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ECB23" w14:textId="77777777"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Pr>
          <w:rFonts w:ascii="Times New Roman" w:hAnsi="Times New Roman"/>
          <w:sz w:val="17"/>
          <w:szCs w:val="17"/>
          <w:lang w:eastAsia="en-US"/>
        </w:rPr>
        <w:tab/>
        <w:t xml:space="preserve"> </w:t>
      </w:r>
    </w:p>
    <w:p w14:paraId="1FF3FA2C" w14:textId="77777777"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5C8F1216" wp14:editId="77B5B2C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6DD13895" w14:textId="77777777"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0E749ABA" w14:textId="77777777"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2A6088F2" w14:textId="77777777"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14:paraId="5472684E" w14:textId="77777777" w:rsidR="002E7C3A" w:rsidRDefault="002E7C3A" w:rsidP="008B7AEB">
      <w:pPr>
        <w:jc w:val="center"/>
        <w:rPr>
          <w:lang w:val="lv-LV"/>
        </w:rPr>
      </w:pPr>
    </w:p>
    <w:p w14:paraId="4418619C" w14:textId="77777777" w:rsidR="005B358F" w:rsidRDefault="005B358F" w:rsidP="005B358F">
      <w:pPr>
        <w:jc w:val="center"/>
        <w:rPr>
          <w:b/>
          <w:bCs/>
          <w:sz w:val="28"/>
        </w:rPr>
      </w:pPr>
      <w:r>
        <w:rPr>
          <w:b/>
          <w:bCs/>
          <w:sz w:val="28"/>
        </w:rPr>
        <w:t>ATTĪSTĪBAS PADOMES</w:t>
      </w:r>
    </w:p>
    <w:p w14:paraId="76657F60" w14:textId="77777777" w:rsidR="005E3C56" w:rsidRDefault="005B358F" w:rsidP="005E3C56">
      <w:pPr>
        <w:jc w:val="center"/>
        <w:rPr>
          <w:lang w:val="lv-LV"/>
        </w:rPr>
      </w:pPr>
      <w:r>
        <w:rPr>
          <w:b/>
          <w:bCs/>
          <w:sz w:val="28"/>
        </w:rPr>
        <w:t>LĒMUMS</w:t>
      </w:r>
      <w:r w:rsidR="005E3C56" w:rsidRPr="005E3C56">
        <w:rPr>
          <w:lang w:val="lv-LV"/>
        </w:rPr>
        <w:t xml:space="preserve"> </w:t>
      </w:r>
    </w:p>
    <w:p w14:paraId="2ED480AF" w14:textId="25AC67F4" w:rsidR="002C1DE2" w:rsidRPr="00D1629E" w:rsidRDefault="001F5959" w:rsidP="002C1DE2">
      <w:pPr>
        <w:tabs>
          <w:tab w:val="left" w:pos="8364"/>
        </w:tabs>
        <w:jc w:val="center"/>
        <w:rPr>
          <w:sz w:val="22"/>
        </w:rPr>
      </w:pPr>
      <w:r>
        <w:rPr>
          <w:lang w:val="lv-LV"/>
        </w:rPr>
        <w:t>Jelgava</w:t>
      </w:r>
    </w:p>
    <w:p w14:paraId="29598853" w14:textId="21892646" w:rsidR="006A50AC" w:rsidRDefault="006A50AC" w:rsidP="006A50AC">
      <w:pPr>
        <w:tabs>
          <w:tab w:val="left" w:pos="8364"/>
        </w:tabs>
        <w:rPr>
          <w:sz w:val="22"/>
        </w:rPr>
      </w:pPr>
      <w:r>
        <w:rPr>
          <w:sz w:val="22"/>
        </w:rPr>
        <w:t>.</w:t>
      </w:r>
    </w:p>
    <w:p w14:paraId="04EDAC22" w14:textId="77777777" w:rsidR="0057508E" w:rsidRDefault="0057508E" w:rsidP="006428D5">
      <w:pPr>
        <w:tabs>
          <w:tab w:val="left" w:pos="8364"/>
        </w:tabs>
        <w:ind w:left="8364"/>
        <w:rPr>
          <w:sz w:val="22"/>
        </w:rPr>
      </w:pPr>
    </w:p>
    <w:p w14:paraId="4AE041EF" w14:textId="3BDA46DF" w:rsidR="00515CC4" w:rsidRDefault="00016A5B" w:rsidP="006428D5">
      <w:pPr>
        <w:tabs>
          <w:tab w:val="left" w:pos="8364"/>
        </w:tabs>
        <w:ind w:left="8364"/>
        <w:rPr>
          <w:sz w:val="22"/>
        </w:rPr>
      </w:pPr>
      <w:r>
        <w:rPr>
          <w:sz w:val="22"/>
        </w:rPr>
        <w:tab/>
        <w:t>Nr.</w:t>
      </w:r>
      <w:r w:rsidR="000838C2">
        <w:rPr>
          <w:sz w:val="22"/>
        </w:rPr>
        <w:t>41</w:t>
      </w:r>
      <w:bookmarkStart w:id="0" w:name="_GoBack"/>
      <w:bookmarkEnd w:id="0"/>
      <w:r w:rsidR="00515CC4">
        <w:rPr>
          <w:sz w:val="22"/>
        </w:rPr>
        <w:t>.</w:t>
      </w:r>
    </w:p>
    <w:p w14:paraId="6ACFAE51" w14:textId="50BA371B" w:rsidR="000C27D3" w:rsidRDefault="008F1F40" w:rsidP="006428D5">
      <w:pPr>
        <w:tabs>
          <w:tab w:val="left" w:pos="8364"/>
        </w:tabs>
        <w:ind w:left="8364"/>
        <w:rPr>
          <w:sz w:val="22"/>
        </w:rPr>
      </w:pPr>
      <w:r>
        <w:rPr>
          <w:sz w:val="22"/>
        </w:rPr>
        <w:t>Prot. Nr.</w:t>
      </w:r>
      <w:r w:rsidR="000838C2">
        <w:rPr>
          <w:sz w:val="22"/>
        </w:rPr>
        <w:t>11</w:t>
      </w:r>
      <w:r w:rsidR="00515CC4">
        <w:rPr>
          <w:sz w:val="22"/>
        </w:rPr>
        <w:t>.</w:t>
      </w:r>
      <w:r w:rsidR="002C1DE2" w:rsidRPr="00D1629E">
        <w:rPr>
          <w:sz w:val="22"/>
        </w:rPr>
        <w:t xml:space="preserve">                                                                               </w:t>
      </w:r>
    </w:p>
    <w:p w14:paraId="1B3A3EB6" w14:textId="5A797FF9" w:rsidR="00E141B0" w:rsidRPr="00F22D04" w:rsidRDefault="000838C2" w:rsidP="00E141B0">
      <w:pPr>
        <w:rPr>
          <w:rFonts w:eastAsia="Times New Roman"/>
          <w:szCs w:val="24"/>
          <w:lang w:eastAsia="lv-LV"/>
        </w:rPr>
      </w:pPr>
      <w:r>
        <w:rPr>
          <w:rFonts w:eastAsia="Times New Roman"/>
          <w:color w:val="000000"/>
          <w:lang w:eastAsia="lv-LV"/>
        </w:rPr>
        <w:t>19</w:t>
      </w:r>
      <w:r w:rsidR="00E141B0" w:rsidRPr="00F22D04">
        <w:rPr>
          <w:rFonts w:eastAsia="Times New Roman"/>
          <w:color w:val="000000"/>
          <w:lang w:eastAsia="lv-LV"/>
        </w:rPr>
        <w:t>.</w:t>
      </w:r>
      <w:r w:rsidR="00E141B0">
        <w:rPr>
          <w:rFonts w:eastAsia="Times New Roman"/>
          <w:color w:val="000000"/>
          <w:lang w:eastAsia="lv-LV"/>
        </w:rPr>
        <w:t>0</w:t>
      </w:r>
      <w:r>
        <w:rPr>
          <w:rFonts w:eastAsia="Times New Roman"/>
          <w:color w:val="000000"/>
          <w:lang w:eastAsia="lv-LV"/>
        </w:rPr>
        <w:t>4</w:t>
      </w:r>
      <w:r w:rsidR="00E141B0" w:rsidRPr="00F22D04">
        <w:rPr>
          <w:rFonts w:eastAsia="Times New Roman"/>
          <w:color w:val="000000"/>
          <w:lang w:eastAsia="lv-LV"/>
        </w:rPr>
        <w:t>.20</w:t>
      </w:r>
      <w:r w:rsidR="00E141B0">
        <w:rPr>
          <w:rFonts w:eastAsia="Times New Roman"/>
          <w:color w:val="000000"/>
          <w:lang w:eastAsia="lv-LV"/>
        </w:rPr>
        <w:t>2</w:t>
      </w:r>
      <w:r w:rsidR="0016468C">
        <w:rPr>
          <w:rFonts w:eastAsia="Times New Roman"/>
          <w:color w:val="000000"/>
          <w:lang w:eastAsia="lv-LV"/>
        </w:rPr>
        <w:t>2</w:t>
      </w:r>
      <w:r w:rsidR="00E141B0" w:rsidRPr="00F22D04">
        <w:rPr>
          <w:rFonts w:eastAsia="Times New Roman"/>
          <w:color w:val="000000"/>
          <w:lang w:eastAsia="lv-LV"/>
        </w:rPr>
        <w:t>.</w:t>
      </w:r>
    </w:p>
    <w:p w14:paraId="3FFBF811" w14:textId="77777777" w:rsidR="00CC7C1D" w:rsidRPr="00866B0F" w:rsidRDefault="00CC7C1D" w:rsidP="00CC7C1D"/>
    <w:p w14:paraId="74242B2A" w14:textId="77777777" w:rsidR="000838C2" w:rsidRPr="00FB348B" w:rsidRDefault="000838C2" w:rsidP="000838C2">
      <w:pPr>
        <w:pStyle w:val="Heading4"/>
        <w:tabs>
          <w:tab w:val="left" w:pos="709"/>
        </w:tabs>
        <w:rPr>
          <w:sz w:val="22"/>
          <w:szCs w:val="22"/>
        </w:rPr>
      </w:pPr>
      <w:r w:rsidRPr="00FB348B">
        <w:rPr>
          <w:sz w:val="22"/>
          <w:szCs w:val="22"/>
        </w:rPr>
        <w:t>Par grozījumiem ZPR 2022. gada budžetā</w:t>
      </w:r>
    </w:p>
    <w:p w14:paraId="2A98E332" w14:textId="77777777" w:rsidR="000838C2" w:rsidRPr="00FB348B" w:rsidRDefault="000838C2" w:rsidP="000838C2">
      <w:pPr>
        <w:pStyle w:val="Subtitle"/>
        <w:tabs>
          <w:tab w:val="left" w:pos="709"/>
        </w:tabs>
        <w:jc w:val="both"/>
        <w:rPr>
          <w:b w:val="0"/>
          <w:bCs/>
          <w:sz w:val="22"/>
          <w:szCs w:val="22"/>
        </w:rPr>
      </w:pPr>
      <w:r w:rsidRPr="00FB348B">
        <w:rPr>
          <w:b w:val="0"/>
          <w:bCs/>
          <w:sz w:val="22"/>
          <w:szCs w:val="22"/>
        </w:rPr>
        <w:t xml:space="preserve"> </w:t>
      </w:r>
    </w:p>
    <w:p w14:paraId="4650AF3C" w14:textId="77777777" w:rsidR="000838C2" w:rsidRPr="00FB348B" w:rsidRDefault="000838C2" w:rsidP="000838C2">
      <w:pPr>
        <w:pStyle w:val="Subtitle"/>
        <w:tabs>
          <w:tab w:val="left" w:pos="0"/>
        </w:tabs>
        <w:ind w:firstLine="567"/>
        <w:jc w:val="both"/>
        <w:rPr>
          <w:sz w:val="22"/>
          <w:szCs w:val="22"/>
        </w:rPr>
      </w:pPr>
      <w:r w:rsidRPr="00FB348B">
        <w:rPr>
          <w:b w:val="0"/>
          <w:bCs/>
          <w:sz w:val="22"/>
          <w:szCs w:val="22"/>
        </w:rPr>
        <w:tab/>
        <w:t xml:space="preserve">Lai nodrošinātu Zemgales plānošanas reģiona darbību un apstiprināto Zemgales plānošanas dokumentu izpildi, pamatojoties uz Zemgales plānošanas reģiona nolikumu, Zemgales plānošanas reģiona attīstības padome </w:t>
      </w:r>
      <w:r w:rsidRPr="00FB348B">
        <w:rPr>
          <w:sz w:val="22"/>
          <w:szCs w:val="22"/>
        </w:rPr>
        <w:t>n o l e m j :</w:t>
      </w:r>
    </w:p>
    <w:p w14:paraId="205F61DF" w14:textId="77777777" w:rsidR="000838C2" w:rsidRPr="00FB348B" w:rsidRDefault="000838C2" w:rsidP="000838C2">
      <w:pPr>
        <w:numPr>
          <w:ilvl w:val="0"/>
          <w:numId w:val="2"/>
        </w:numPr>
        <w:tabs>
          <w:tab w:val="clear" w:pos="360"/>
          <w:tab w:val="left" w:pos="284"/>
        </w:tabs>
        <w:spacing w:before="240" w:after="240"/>
        <w:ind w:left="284" w:hanging="284"/>
        <w:jc w:val="both"/>
        <w:rPr>
          <w:sz w:val="22"/>
        </w:rPr>
      </w:pPr>
      <w:proofErr w:type="spellStart"/>
      <w:r w:rsidRPr="00FB348B">
        <w:rPr>
          <w:sz w:val="22"/>
        </w:rPr>
        <w:t>Palielināt</w:t>
      </w:r>
      <w:proofErr w:type="spellEnd"/>
      <w:r w:rsidRPr="00FB348B">
        <w:rPr>
          <w:sz w:val="22"/>
        </w:rPr>
        <w:t xml:space="preserve"> ZPR 2022. </w:t>
      </w:r>
      <w:proofErr w:type="spellStart"/>
      <w:proofErr w:type="gramStart"/>
      <w:r w:rsidRPr="00FB348B">
        <w:rPr>
          <w:sz w:val="22"/>
        </w:rPr>
        <w:t>gada</w:t>
      </w:r>
      <w:proofErr w:type="spellEnd"/>
      <w:proofErr w:type="gramEnd"/>
      <w:r w:rsidRPr="00FB348B">
        <w:rPr>
          <w:sz w:val="22"/>
        </w:rPr>
        <w:t xml:space="preserve"> </w:t>
      </w:r>
      <w:proofErr w:type="spellStart"/>
      <w:r w:rsidRPr="00FB348B">
        <w:rPr>
          <w:sz w:val="22"/>
        </w:rPr>
        <w:t>budžetu</w:t>
      </w:r>
      <w:proofErr w:type="spellEnd"/>
      <w:r w:rsidRPr="00FB348B">
        <w:rPr>
          <w:sz w:val="22"/>
        </w:rPr>
        <w:t xml:space="preserve"> </w:t>
      </w:r>
      <w:proofErr w:type="spellStart"/>
      <w:r w:rsidRPr="00FB348B">
        <w:rPr>
          <w:sz w:val="22"/>
        </w:rPr>
        <w:t>ieņēmumus</w:t>
      </w:r>
      <w:proofErr w:type="spellEnd"/>
      <w:r w:rsidRPr="00FB348B">
        <w:rPr>
          <w:sz w:val="22"/>
        </w:rPr>
        <w:t xml:space="preserve"> par </w:t>
      </w:r>
      <w:r>
        <w:rPr>
          <w:b/>
          <w:i/>
          <w:sz w:val="22"/>
        </w:rPr>
        <w:t>144</w:t>
      </w:r>
      <w:r w:rsidRPr="00FB348B">
        <w:rPr>
          <w:b/>
          <w:i/>
          <w:sz w:val="22"/>
        </w:rPr>
        <w:t> </w:t>
      </w:r>
      <w:r>
        <w:rPr>
          <w:b/>
          <w:i/>
          <w:sz w:val="22"/>
        </w:rPr>
        <w:t>125</w:t>
      </w:r>
      <w:r w:rsidRPr="00FB348B">
        <w:rPr>
          <w:b/>
          <w:i/>
          <w:sz w:val="22"/>
        </w:rPr>
        <w:t>,00 EUR </w:t>
      </w:r>
      <w:r w:rsidRPr="00FB348B">
        <w:rPr>
          <w:sz w:val="22"/>
        </w:rPr>
        <w:t>(</w:t>
      </w:r>
      <w:proofErr w:type="spellStart"/>
      <w:r>
        <w:rPr>
          <w:sz w:val="22"/>
        </w:rPr>
        <w:t>viens</w:t>
      </w:r>
      <w:proofErr w:type="spellEnd"/>
      <w:r>
        <w:rPr>
          <w:sz w:val="22"/>
        </w:rPr>
        <w:t xml:space="preserve"> </w:t>
      </w:r>
      <w:proofErr w:type="spellStart"/>
      <w:r>
        <w:rPr>
          <w:sz w:val="22"/>
        </w:rPr>
        <w:t>simts</w:t>
      </w:r>
      <w:proofErr w:type="spellEnd"/>
      <w:r>
        <w:rPr>
          <w:sz w:val="22"/>
        </w:rPr>
        <w:t xml:space="preserve"> </w:t>
      </w:r>
      <w:proofErr w:type="spellStart"/>
      <w:r>
        <w:rPr>
          <w:sz w:val="22"/>
        </w:rPr>
        <w:t>četr</w:t>
      </w:r>
      <w:r w:rsidRPr="00FB348B">
        <w:rPr>
          <w:sz w:val="22"/>
        </w:rPr>
        <w:t>desmit</w:t>
      </w:r>
      <w:proofErr w:type="spellEnd"/>
      <w:r>
        <w:rPr>
          <w:sz w:val="22"/>
        </w:rPr>
        <w:t xml:space="preserve"> </w:t>
      </w:r>
      <w:proofErr w:type="spellStart"/>
      <w:r>
        <w:rPr>
          <w:sz w:val="22"/>
        </w:rPr>
        <w:t>četri</w:t>
      </w:r>
      <w:proofErr w:type="spellEnd"/>
      <w:r w:rsidRPr="00FB348B">
        <w:rPr>
          <w:sz w:val="22"/>
        </w:rPr>
        <w:t xml:space="preserve"> </w:t>
      </w:r>
      <w:proofErr w:type="spellStart"/>
      <w:r w:rsidRPr="00FB348B">
        <w:rPr>
          <w:sz w:val="22"/>
        </w:rPr>
        <w:t>tūkstoši</w:t>
      </w:r>
      <w:proofErr w:type="spellEnd"/>
      <w:r w:rsidRPr="00FB348B">
        <w:rPr>
          <w:sz w:val="22"/>
        </w:rPr>
        <w:t xml:space="preserve"> </w:t>
      </w:r>
      <w:proofErr w:type="spellStart"/>
      <w:r w:rsidRPr="00FB348B">
        <w:rPr>
          <w:sz w:val="22"/>
        </w:rPr>
        <w:t>simt</w:t>
      </w:r>
      <w:r>
        <w:rPr>
          <w:sz w:val="22"/>
        </w:rPr>
        <w:t>s</w:t>
      </w:r>
      <w:proofErr w:type="spellEnd"/>
      <w:r w:rsidRPr="00FB348B">
        <w:rPr>
          <w:sz w:val="22"/>
        </w:rPr>
        <w:t xml:space="preserve"> </w:t>
      </w:r>
      <w:proofErr w:type="spellStart"/>
      <w:r>
        <w:rPr>
          <w:sz w:val="22"/>
        </w:rPr>
        <w:t>div</w:t>
      </w:r>
      <w:r w:rsidRPr="00FB348B">
        <w:rPr>
          <w:sz w:val="22"/>
        </w:rPr>
        <w:t>desmit</w:t>
      </w:r>
      <w:proofErr w:type="spellEnd"/>
      <w:r w:rsidRPr="00FB348B">
        <w:rPr>
          <w:sz w:val="22"/>
        </w:rPr>
        <w:t xml:space="preserve"> </w:t>
      </w:r>
      <w:proofErr w:type="spellStart"/>
      <w:r>
        <w:rPr>
          <w:sz w:val="22"/>
        </w:rPr>
        <w:t>pieci</w:t>
      </w:r>
      <w:proofErr w:type="spellEnd"/>
      <w:r w:rsidRPr="00FB348B">
        <w:rPr>
          <w:sz w:val="22"/>
        </w:rPr>
        <w:t xml:space="preserve"> </w:t>
      </w:r>
      <w:r w:rsidRPr="00FB348B">
        <w:rPr>
          <w:i/>
          <w:sz w:val="22"/>
        </w:rPr>
        <w:t>euro</w:t>
      </w:r>
      <w:r w:rsidRPr="00FB348B">
        <w:rPr>
          <w:sz w:val="22"/>
        </w:rPr>
        <w:t xml:space="preserve">). </w:t>
      </w:r>
    </w:p>
    <w:p w14:paraId="063A7006" w14:textId="77777777" w:rsidR="000838C2" w:rsidRPr="00FB348B" w:rsidRDefault="000838C2" w:rsidP="000838C2">
      <w:pPr>
        <w:numPr>
          <w:ilvl w:val="0"/>
          <w:numId w:val="2"/>
        </w:numPr>
        <w:tabs>
          <w:tab w:val="clear" w:pos="360"/>
          <w:tab w:val="left" w:pos="284"/>
        </w:tabs>
        <w:spacing w:before="240" w:after="240"/>
        <w:ind w:left="284" w:hanging="284"/>
        <w:jc w:val="both"/>
        <w:rPr>
          <w:sz w:val="22"/>
        </w:rPr>
      </w:pPr>
      <w:proofErr w:type="spellStart"/>
      <w:r w:rsidRPr="00FB348B">
        <w:rPr>
          <w:sz w:val="22"/>
        </w:rPr>
        <w:t>Palielināt</w:t>
      </w:r>
      <w:proofErr w:type="spellEnd"/>
      <w:r w:rsidRPr="00FB348B">
        <w:rPr>
          <w:sz w:val="22"/>
        </w:rPr>
        <w:t xml:space="preserve"> ZPR 2022. </w:t>
      </w:r>
      <w:proofErr w:type="spellStart"/>
      <w:proofErr w:type="gramStart"/>
      <w:r w:rsidRPr="00FB348B">
        <w:rPr>
          <w:sz w:val="22"/>
        </w:rPr>
        <w:t>gada</w:t>
      </w:r>
      <w:proofErr w:type="spellEnd"/>
      <w:proofErr w:type="gramEnd"/>
      <w:r w:rsidRPr="00FB348B">
        <w:rPr>
          <w:sz w:val="22"/>
        </w:rPr>
        <w:t xml:space="preserve"> </w:t>
      </w:r>
      <w:proofErr w:type="spellStart"/>
      <w:r w:rsidRPr="00FB348B">
        <w:rPr>
          <w:sz w:val="22"/>
        </w:rPr>
        <w:t>budžeta</w:t>
      </w:r>
      <w:proofErr w:type="spellEnd"/>
      <w:r w:rsidRPr="00FB348B">
        <w:rPr>
          <w:sz w:val="22"/>
        </w:rPr>
        <w:t xml:space="preserve"> </w:t>
      </w:r>
      <w:proofErr w:type="spellStart"/>
      <w:r w:rsidRPr="00FB348B">
        <w:rPr>
          <w:sz w:val="22"/>
        </w:rPr>
        <w:t>izdevumus</w:t>
      </w:r>
      <w:proofErr w:type="spellEnd"/>
      <w:r w:rsidRPr="00FB348B">
        <w:rPr>
          <w:sz w:val="22"/>
        </w:rPr>
        <w:t xml:space="preserve"> par </w:t>
      </w:r>
      <w:r>
        <w:rPr>
          <w:b/>
          <w:i/>
          <w:sz w:val="22"/>
        </w:rPr>
        <w:t>144</w:t>
      </w:r>
      <w:r w:rsidRPr="00FB348B">
        <w:rPr>
          <w:b/>
          <w:i/>
          <w:sz w:val="22"/>
        </w:rPr>
        <w:t> </w:t>
      </w:r>
      <w:r>
        <w:rPr>
          <w:b/>
          <w:i/>
          <w:sz w:val="22"/>
        </w:rPr>
        <w:t>125</w:t>
      </w:r>
      <w:r w:rsidRPr="00FB348B">
        <w:rPr>
          <w:b/>
          <w:i/>
          <w:sz w:val="22"/>
        </w:rPr>
        <w:t>,00 EUR </w:t>
      </w:r>
      <w:r w:rsidRPr="00FB348B">
        <w:rPr>
          <w:sz w:val="22"/>
        </w:rPr>
        <w:t>(</w:t>
      </w:r>
      <w:proofErr w:type="spellStart"/>
      <w:r>
        <w:rPr>
          <w:sz w:val="22"/>
        </w:rPr>
        <w:t>viens</w:t>
      </w:r>
      <w:proofErr w:type="spellEnd"/>
      <w:r>
        <w:rPr>
          <w:sz w:val="22"/>
        </w:rPr>
        <w:t xml:space="preserve"> </w:t>
      </w:r>
      <w:proofErr w:type="spellStart"/>
      <w:r>
        <w:rPr>
          <w:sz w:val="22"/>
        </w:rPr>
        <w:t>simts</w:t>
      </w:r>
      <w:proofErr w:type="spellEnd"/>
      <w:r>
        <w:rPr>
          <w:sz w:val="22"/>
        </w:rPr>
        <w:t xml:space="preserve"> </w:t>
      </w:r>
      <w:proofErr w:type="spellStart"/>
      <w:r>
        <w:rPr>
          <w:sz w:val="22"/>
        </w:rPr>
        <w:t>četr</w:t>
      </w:r>
      <w:r w:rsidRPr="00FB348B">
        <w:rPr>
          <w:sz w:val="22"/>
        </w:rPr>
        <w:t>desmit</w:t>
      </w:r>
      <w:proofErr w:type="spellEnd"/>
      <w:r>
        <w:rPr>
          <w:sz w:val="22"/>
        </w:rPr>
        <w:t xml:space="preserve"> </w:t>
      </w:r>
      <w:proofErr w:type="spellStart"/>
      <w:r>
        <w:rPr>
          <w:sz w:val="22"/>
        </w:rPr>
        <w:t>četri</w:t>
      </w:r>
      <w:proofErr w:type="spellEnd"/>
      <w:r w:rsidRPr="00FB348B">
        <w:rPr>
          <w:sz w:val="22"/>
        </w:rPr>
        <w:t xml:space="preserve"> </w:t>
      </w:r>
      <w:proofErr w:type="spellStart"/>
      <w:r w:rsidRPr="00FB348B">
        <w:rPr>
          <w:sz w:val="22"/>
        </w:rPr>
        <w:t>tūkstoši</w:t>
      </w:r>
      <w:proofErr w:type="spellEnd"/>
      <w:r w:rsidRPr="00FB348B">
        <w:rPr>
          <w:sz w:val="22"/>
        </w:rPr>
        <w:t xml:space="preserve"> </w:t>
      </w:r>
      <w:proofErr w:type="spellStart"/>
      <w:r w:rsidRPr="00FB348B">
        <w:rPr>
          <w:sz w:val="22"/>
        </w:rPr>
        <w:t>simt</w:t>
      </w:r>
      <w:r>
        <w:rPr>
          <w:sz w:val="22"/>
        </w:rPr>
        <w:t>s</w:t>
      </w:r>
      <w:proofErr w:type="spellEnd"/>
      <w:r w:rsidRPr="00FB348B">
        <w:rPr>
          <w:sz w:val="22"/>
        </w:rPr>
        <w:t xml:space="preserve"> </w:t>
      </w:r>
      <w:proofErr w:type="spellStart"/>
      <w:r>
        <w:rPr>
          <w:sz w:val="22"/>
        </w:rPr>
        <w:t>div</w:t>
      </w:r>
      <w:r w:rsidRPr="00FB348B">
        <w:rPr>
          <w:sz w:val="22"/>
        </w:rPr>
        <w:t>desmit</w:t>
      </w:r>
      <w:proofErr w:type="spellEnd"/>
      <w:r w:rsidRPr="00FB348B">
        <w:rPr>
          <w:sz w:val="22"/>
        </w:rPr>
        <w:t xml:space="preserve"> </w:t>
      </w:r>
      <w:proofErr w:type="spellStart"/>
      <w:r>
        <w:rPr>
          <w:sz w:val="22"/>
        </w:rPr>
        <w:t>pieci</w:t>
      </w:r>
      <w:proofErr w:type="spellEnd"/>
      <w:r w:rsidRPr="00FB348B">
        <w:rPr>
          <w:sz w:val="22"/>
        </w:rPr>
        <w:t xml:space="preserve"> </w:t>
      </w:r>
      <w:r w:rsidRPr="00FB348B">
        <w:rPr>
          <w:i/>
          <w:sz w:val="22"/>
        </w:rPr>
        <w:t>euro</w:t>
      </w:r>
      <w:r>
        <w:rPr>
          <w:sz w:val="22"/>
        </w:rPr>
        <w:t>)</w:t>
      </w:r>
      <w:r w:rsidRPr="00FB348B">
        <w:rPr>
          <w:sz w:val="22"/>
        </w:rPr>
        <w:t>.</w:t>
      </w:r>
    </w:p>
    <w:p w14:paraId="0AE838A6" w14:textId="77777777" w:rsidR="000838C2" w:rsidRPr="00FB348B" w:rsidRDefault="000838C2" w:rsidP="000838C2">
      <w:pPr>
        <w:numPr>
          <w:ilvl w:val="0"/>
          <w:numId w:val="2"/>
        </w:numPr>
        <w:tabs>
          <w:tab w:val="clear" w:pos="360"/>
          <w:tab w:val="left" w:pos="284"/>
        </w:tabs>
        <w:spacing w:before="240" w:after="240"/>
        <w:ind w:left="284" w:hanging="284"/>
        <w:jc w:val="both"/>
        <w:rPr>
          <w:sz w:val="22"/>
        </w:rPr>
      </w:pPr>
      <w:proofErr w:type="spellStart"/>
      <w:r w:rsidRPr="00FB348B">
        <w:rPr>
          <w:sz w:val="22"/>
        </w:rPr>
        <w:t>Uzdot</w:t>
      </w:r>
      <w:proofErr w:type="spellEnd"/>
      <w:r w:rsidRPr="00FB348B">
        <w:rPr>
          <w:sz w:val="22"/>
        </w:rPr>
        <w:t xml:space="preserve"> ZPR </w:t>
      </w:r>
      <w:proofErr w:type="spellStart"/>
      <w:r w:rsidRPr="00FB348B">
        <w:rPr>
          <w:sz w:val="22"/>
        </w:rPr>
        <w:t>grāmatvedībai</w:t>
      </w:r>
      <w:proofErr w:type="spellEnd"/>
      <w:r w:rsidRPr="00FB348B">
        <w:rPr>
          <w:sz w:val="22"/>
        </w:rPr>
        <w:t xml:space="preserve"> </w:t>
      </w:r>
      <w:proofErr w:type="spellStart"/>
      <w:r w:rsidRPr="00FB348B">
        <w:rPr>
          <w:sz w:val="22"/>
        </w:rPr>
        <w:t>precizēt</w:t>
      </w:r>
      <w:proofErr w:type="spellEnd"/>
      <w:r w:rsidRPr="00FB348B">
        <w:rPr>
          <w:sz w:val="22"/>
        </w:rPr>
        <w:t xml:space="preserve"> ZPR 2022. </w:t>
      </w:r>
      <w:proofErr w:type="spellStart"/>
      <w:r w:rsidRPr="00FB348B">
        <w:rPr>
          <w:sz w:val="22"/>
        </w:rPr>
        <w:t>gada</w:t>
      </w:r>
      <w:proofErr w:type="spellEnd"/>
      <w:r w:rsidRPr="00FB348B">
        <w:rPr>
          <w:sz w:val="22"/>
        </w:rPr>
        <w:t xml:space="preserve"> </w:t>
      </w:r>
      <w:proofErr w:type="spellStart"/>
      <w:r w:rsidRPr="00FB348B">
        <w:rPr>
          <w:sz w:val="22"/>
        </w:rPr>
        <w:t>budžeta</w:t>
      </w:r>
      <w:proofErr w:type="spellEnd"/>
      <w:r w:rsidRPr="00FB348B">
        <w:rPr>
          <w:sz w:val="22"/>
        </w:rPr>
        <w:t xml:space="preserve"> </w:t>
      </w:r>
      <w:proofErr w:type="spellStart"/>
      <w:r w:rsidRPr="00FB348B">
        <w:rPr>
          <w:sz w:val="22"/>
        </w:rPr>
        <w:t>ieņēmumus</w:t>
      </w:r>
      <w:proofErr w:type="spellEnd"/>
      <w:r w:rsidRPr="00FB348B">
        <w:rPr>
          <w:sz w:val="22"/>
        </w:rPr>
        <w:t xml:space="preserve"> un </w:t>
      </w:r>
      <w:proofErr w:type="spellStart"/>
      <w:r w:rsidRPr="00FB348B">
        <w:rPr>
          <w:sz w:val="22"/>
        </w:rPr>
        <w:t>izdevumus</w:t>
      </w:r>
      <w:proofErr w:type="spellEnd"/>
      <w:r w:rsidRPr="00FB348B">
        <w:rPr>
          <w:sz w:val="22"/>
        </w:rPr>
        <w:t xml:space="preserve">, un </w:t>
      </w:r>
      <w:proofErr w:type="spellStart"/>
      <w:r w:rsidRPr="00FB348B">
        <w:rPr>
          <w:sz w:val="22"/>
        </w:rPr>
        <w:t>sadalīt</w:t>
      </w:r>
      <w:proofErr w:type="spellEnd"/>
      <w:r w:rsidRPr="00FB348B">
        <w:rPr>
          <w:sz w:val="22"/>
        </w:rPr>
        <w:t xml:space="preserve"> </w:t>
      </w:r>
      <w:proofErr w:type="spellStart"/>
      <w:r w:rsidRPr="00FB348B">
        <w:rPr>
          <w:sz w:val="22"/>
        </w:rPr>
        <w:t>tos</w:t>
      </w:r>
      <w:proofErr w:type="spellEnd"/>
      <w:r w:rsidRPr="00FB348B">
        <w:rPr>
          <w:sz w:val="22"/>
        </w:rPr>
        <w:t xml:space="preserve"> </w:t>
      </w:r>
      <w:proofErr w:type="spellStart"/>
      <w:r w:rsidRPr="00FB348B">
        <w:rPr>
          <w:sz w:val="22"/>
        </w:rPr>
        <w:t>atbilstoši</w:t>
      </w:r>
      <w:proofErr w:type="spellEnd"/>
      <w:r w:rsidRPr="00FB348B">
        <w:rPr>
          <w:sz w:val="22"/>
        </w:rPr>
        <w:t xml:space="preserve"> </w:t>
      </w:r>
      <w:proofErr w:type="spellStart"/>
      <w:r w:rsidRPr="00FB348B">
        <w:rPr>
          <w:sz w:val="22"/>
        </w:rPr>
        <w:t>klasifikācijas</w:t>
      </w:r>
      <w:proofErr w:type="spellEnd"/>
      <w:r w:rsidRPr="00FB348B">
        <w:rPr>
          <w:sz w:val="22"/>
        </w:rPr>
        <w:t xml:space="preserve"> </w:t>
      </w:r>
      <w:proofErr w:type="spellStart"/>
      <w:r w:rsidRPr="00FB348B">
        <w:rPr>
          <w:sz w:val="22"/>
        </w:rPr>
        <w:t>kodiem</w:t>
      </w:r>
      <w:proofErr w:type="spellEnd"/>
      <w:r w:rsidRPr="00FB348B">
        <w:rPr>
          <w:sz w:val="22"/>
        </w:rPr>
        <w:t xml:space="preserve"> </w:t>
      </w:r>
      <w:proofErr w:type="spellStart"/>
      <w:r w:rsidRPr="00FB348B">
        <w:rPr>
          <w:sz w:val="22"/>
        </w:rPr>
        <w:t>saskaņā</w:t>
      </w:r>
      <w:proofErr w:type="spellEnd"/>
      <w:r w:rsidRPr="00FB348B">
        <w:rPr>
          <w:sz w:val="22"/>
        </w:rPr>
        <w:t xml:space="preserve"> </w:t>
      </w:r>
      <w:proofErr w:type="spellStart"/>
      <w:r w:rsidRPr="00FB348B">
        <w:rPr>
          <w:sz w:val="22"/>
        </w:rPr>
        <w:t>ar</w:t>
      </w:r>
      <w:proofErr w:type="spellEnd"/>
      <w:r w:rsidRPr="00FB348B">
        <w:rPr>
          <w:sz w:val="22"/>
        </w:rPr>
        <w:t>:</w:t>
      </w:r>
    </w:p>
    <w:tbl>
      <w:tblPr>
        <w:tblW w:w="88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73"/>
        <w:gridCol w:w="1307"/>
        <w:gridCol w:w="1386"/>
        <w:gridCol w:w="1843"/>
      </w:tblGrid>
      <w:tr w:rsidR="000838C2" w:rsidRPr="00FB348B" w14:paraId="214F130D" w14:textId="77777777" w:rsidTr="00EA0D73">
        <w:trPr>
          <w:tblHeader/>
        </w:trPr>
        <w:tc>
          <w:tcPr>
            <w:tcW w:w="709" w:type="dxa"/>
            <w:shd w:val="clear" w:color="auto" w:fill="auto"/>
          </w:tcPr>
          <w:p w14:paraId="09D20110" w14:textId="77777777" w:rsidR="000838C2" w:rsidRPr="00FB348B" w:rsidRDefault="000838C2" w:rsidP="00EA0D73">
            <w:pPr>
              <w:tabs>
                <w:tab w:val="left" w:pos="284"/>
              </w:tabs>
              <w:spacing w:before="240" w:after="240"/>
              <w:jc w:val="center"/>
              <w:rPr>
                <w:b/>
                <w:sz w:val="22"/>
              </w:rPr>
            </w:pPr>
            <w:proofErr w:type="spellStart"/>
            <w:r w:rsidRPr="00FB348B">
              <w:rPr>
                <w:b/>
                <w:sz w:val="22"/>
              </w:rPr>
              <w:t>Nr.p.k</w:t>
            </w:r>
            <w:proofErr w:type="spellEnd"/>
            <w:r w:rsidRPr="00FB348B">
              <w:rPr>
                <w:b/>
                <w:sz w:val="22"/>
              </w:rPr>
              <w:t>.</w:t>
            </w:r>
          </w:p>
        </w:tc>
        <w:tc>
          <w:tcPr>
            <w:tcW w:w="3573" w:type="dxa"/>
            <w:shd w:val="clear" w:color="auto" w:fill="auto"/>
          </w:tcPr>
          <w:p w14:paraId="587F8499" w14:textId="77777777" w:rsidR="000838C2" w:rsidRPr="00FB348B" w:rsidRDefault="000838C2" w:rsidP="00EA0D73">
            <w:pPr>
              <w:tabs>
                <w:tab w:val="left" w:pos="284"/>
              </w:tabs>
              <w:spacing w:before="240" w:after="240"/>
              <w:jc w:val="center"/>
              <w:rPr>
                <w:b/>
                <w:sz w:val="22"/>
              </w:rPr>
            </w:pPr>
            <w:proofErr w:type="spellStart"/>
            <w:r w:rsidRPr="00FB348B">
              <w:rPr>
                <w:b/>
                <w:sz w:val="22"/>
              </w:rPr>
              <w:t>Projekta</w:t>
            </w:r>
            <w:proofErr w:type="spellEnd"/>
            <w:r w:rsidRPr="00FB348B">
              <w:rPr>
                <w:b/>
                <w:sz w:val="22"/>
              </w:rPr>
              <w:t xml:space="preserve">, </w:t>
            </w:r>
            <w:proofErr w:type="spellStart"/>
            <w:r w:rsidRPr="00FB348B">
              <w:rPr>
                <w:b/>
                <w:sz w:val="22"/>
              </w:rPr>
              <w:t>darbības</w:t>
            </w:r>
            <w:proofErr w:type="spellEnd"/>
            <w:r w:rsidRPr="00FB348B">
              <w:rPr>
                <w:b/>
                <w:sz w:val="22"/>
              </w:rPr>
              <w:t xml:space="preserve"> </w:t>
            </w:r>
            <w:proofErr w:type="spellStart"/>
            <w:r w:rsidRPr="00FB348B">
              <w:rPr>
                <w:b/>
                <w:sz w:val="22"/>
              </w:rPr>
              <w:t>jomas</w:t>
            </w:r>
            <w:proofErr w:type="spellEnd"/>
            <w:r w:rsidRPr="00FB348B">
              <w:rPr>
                <w:b/>
                <w:sz w:val="22"/>
              </w:rPr>
              <w:t xml:space="preserve"> </w:t>
            </w:r>
            <w:proofErr w:type="spellStart"/>
            <w:r w:rsidRPr="00FB348B">
              <w:rPr>
                <w:b/>
                <w:sz w:val="22"/>
              </w:rPr>
              <w:t>nosaukums</w:t>
            </w:r>
            <w:proofErr w:type="spellEnd"/>
          </w:p>
        </w:tc>
        <w:tc>
          <w:tcPr>
            <w:tcW w:w="1307" w:type="dxa"/>
            <w:shd w:val="clear" w:color="auto" w:fill="auto"/>
          </w:tcPr>
          <w:p w14:paraId="2F0ECDDB" w14:textId="77777777" w:rsidR="000838C2" w:rsidRPr="00FB348B" w:rsidRDefault="000838C2" w:rsidP="00EA0D73">
            <w:pPr>
              <w:tabs>
                <w:tab w:val="left" w:pos="284"/>
              </w:tabs>
              <w:spacing w:before="240" w:after="240"/>
              <w:jc w:val="center"/>
              <w:rPr>
                <w:b/>
                <w:sz w:val="22"/>
              </w:rPr>
            </w:pPr>
            <w:proofErr w:type="spellStart"/>
            <w:r w:rsidRPr="00FB348B">
              <w:rPr>
                <w:b/>
                <w:sz w:val="22"/>
              </w:rPr>
              <w:t>Ieņēmumi</w:t>
            </w:r>
            <w:proofErr w:type="spellEnd"/>
          </w:p>
          <w:p w14:paraId="65FC1017" w14:textId="77777777" w:rsidR="000838C2" w:rsidRPr="00FB348B" w:rsidRDefault="000838C2" w:rsidP="00EA0D73">
            <w:pPr>
              <w:tabs>
                <w:tab w:val="left" w:pos="284"/>
              </w:tabs>
              <w:spacing w:before="240" w:after="240"/>
              <w:jc w:val="center"/>
              <w:rPr>
                <w:b/>
                <w:sz w:val="22"/>
              </w:rPr>
            </w:pPr>
            <w:r w:rsidRPr="00FB348B">
              <w:rPr>
                <w:b/>
                <w:sz w:val="22"/>
              </w:rPr>
              <w:t xml:space="preserve">   + / -</w:t>
            </w:r>
          </w:p>
        </w:tc>
        <w:tc>
          <w:tcPr>
            <w:tcW w:w="1386" w:type="dxa"/>
            <w:shd w:val="clear" w:color="auto" w:fill="auto"/>
          </w:tcPr>
          <w:p w14:paraId="120231C7" w14:textId="77777777" w:rsidR="000838C2" w:rsidRPr="00FB348B" w:rsidRDefault="000838C2" w:rsidP="00EA0D73">
            <w:pPr>
              <w:tabs>
                <w:tab w:val="left" w:pos="284"/>
              </w:tabs>
              <w:spacing w:before="240" w:after="240"/>
              <w:jc w:val="center"/>
              <w:rPr>
                <w:b/>
                <w:sz w:val="22"/>
              </w:rPr>
            </w:pPr>
            <w:proofErr w:type="spellStart"/>
            <w:r w:rsidRPr="00FB348B">
              <w:rPr>
                <w:b/>
                <w:sz w:val="22"/>
              </w:rPr>
              <w:t>Izdevumi</w:t>
            </w:r>
            <w:proofErr w:type="spellEnd"/>
          </w:p>
          <w:p w14:paraId="793C5696" w14:textId="77777777" w:rsidR="000838C2" w:rsidRPr="00FB348B" w:rsidRDefault="000838C2" w:rsidP="00EA0D73">
            <w:pPr>
              <w:tabs>
                <w:tab w:val="left" w:pos="284"/>
              </w:tabs>
              <w:spacing w:before="240" w:after="240"/>
              <w:jc w:val="center"/>
              <w:rPr>
                <w:b/>
                <w:sz w:val="22"/>
              </w:rPr>
            </w:pPr>
            <w:r w:rsidRPr="00FB348B">
              <w:rPr>
                <w:b/>
                <w:sz w:val="22"/>
              </w:rPr>
              <w:t xml:space="preserve">   + / -</w:t>
            </w:r>
          </w:p>
        </w:tc>
        <w:tc>
          <w:tcPr>
            <w:tcW w:w="1843" w:type="dxa"/>
            <w:shd w:val="clear" w:color="auto" w:fill="auto"/>
          </w:tcPr>
          <w:p w14:paraId="1AD2BAA5" w14:textId="77777777" w:rsidR="000838C2" w:rsidRPr="00FB348B" w:rsidRDefault="000838C2" w:rsidP="00EA0D73">
            <w:pPr>
              <w:tabs>
                <w:tab w:val="left" w:pos="284"/>
              </w:tabs>
              <w:spacing w:before="240" w:after="240"/>
              <w:jc w:val="center"/>
              <w:rPr>
                <w:b/>
                <w:sz w:val="22"/>
              </w:rPr>
            </w:pPr>
            <w:proofErr w:type="spellStart"/>
            <w:r w:rsidRPr="00FB348B">
              <w:rPr>
                <w:b/>
                <w:sz w:val="22"/>
              </w:rPr>
              <w:t>Pamatojums</w:t>
            </w:r>
            <w:proofErr w:type="spellEnd"/>
          </w:p>
        </w:tc>
      </w:tr>
      <w:tr w:rsidR="000838C2" w:rsidRPr="00FB348B" w14:paraId="0D30E25E" w14:textId="77777777" w:rsidTr="00EA0D73">
        <w:trPr>
          <w:trHeight w:val="956"/>
        </w:trPr>
        <w:tc>
          <w:tcPr>
            <w:tcW w:w="709" w:type="dxa"/>
            <w:shd w:val="clear" w:color="auto" w:fill="auto"/>
          </w:tcPr>
          <w:p w14:paraId="719A9BA8" w14:textId="77777777" w:rsidR="000838C2" w:rsidRPr="00FB348B" w:rsidRDefault="000838C2" w:rsidP="00EA0D73">
            <w:pPr>
              <w:tabs>
                <w:tab w:val="left" w:pos="284"/>
              </w:tabs>
              <w:spacing w:before="360" w:after="360"/>
              <w:jc w:val="center"/>
              <w:rPr>
                <w:sz w:val="22"/>
              </w:rPr>
            </w:pPr>
            <w:r w:rsidRPr="00FB348B">
              <w:rPr>
                <w:sz w:val="22"/>
              </w:rPr>
              <w:t>1</w:t>
            </w:r>
          </w:p>
        </w:tc>
        <w:tc>
          <w:tcPr>
            <w:tcW w:w="3573" w:type="dxa"/>
            <w:shd w:val="clear" w:color="auto" w:fill="auto"/>
          </w:tcPr>
          <w:p w14:paraId="5352763D" w14:textId="77777777" w:rsidR="000838C2" w:rsidRPr="00FB348B" w:rsidRDefault="000838C2" w:rsidP="00EA0D73">
            <w:pPr>
              <w:tabs>
                <w:tab w:val="left" w:pos="284"/>
              </w:tabs>
              <w:contextualSpacing/>
              <w:rPr>
                <w:sz w:val="22"/>
              </w:rPr>
            </w:pPr>
            <w:r w:rsidRPr="00540F02">
              <w:t xml:space="preserve">ENI-LLB-1-108 </w:t>
            </w:r>
            <w:r w:rsidRPr="00540F02">
              <w:rPr>
                <w:szCs w:val="24"/>
              </w:rPr>
              <w:t>„</w:t>
            </w:r>
            <w:proofErr w:type="spellStart"/>
            <w:r w:rsidRPr="00540F02">
              <w:t>Nemateriālā</w:t>
            </w:r>
            <w:proofErr w:type="spellEnd"/>
            <w:r w:rsidRPr="00540F02">
              <w:t xml:space="preserve"> </w:t>
            </w:r>
            <w:proofErr w:type="spellStart"/>
            <w:r w:rsidRPr="00540F02">
              <w:t>kultūrvēsturiskā</w:t>
            </w:r>
            <w:proofErr w:type="spellEnd"/>
            <w:r w:rsidRPr="00540F02">
              <w:t xml:space="preserve"> </w:t>
            </w:r>
            <w:proofErr w:type="spellStart"/>
            <w:r w:rsidRPr="00540F02">
              <w:t>mantojuma</w:t>
            </w:r>
            <w:proofErr w:type="spellEnd"/>
            <w:r w:rsidRPr="00540F02">
              <w:t xml:space="preserve"> </w:t>
            </w:r>
            <w:proofErr w:type="spellStart"/>
            <w:r w:rsidRPr="00540F02">
              <w:t>saglabāšana</w:t>
            </w:r>
            <w:proofErr w:type="spellEnd"/>
            <w:r w:rsidRPr="00540F02">
              <w:t xml:space="preserve">, </w:t>
            </w:r>
            <w:proofErr w:type="spellStart"/>
            <w:r w:rsidRPr="00540F02">
              <w:t>pieejamība</w:t>
            </w:r>
            <w:proofErr w:type="spellEnd"/>
            <w:r w:rsidRPr="00540F02">
              <w:t xml:space="preserve"> un </w:t>
            </w:r>
            <w:proofErr w:type="spellStart"/>
            <w:r w:rsidRPr="00540F02">
              <w:t>izmantošana</w:t>
            </w:r>
            <w:proofErr w:type="spellEnd"/>
            <w:r w:rsidRPr="00540F02">
              <w:t xml:space="preserve"> </w:t>
            </w:r>
            <w:proofErr w:type="spellStart"/>
            <w:r w:rsidRPr="00540F02">
              <w:t>kvalitatīvas</w:t>
            </w:r>
            <w:proofErr w:type="spellEnd"/>
            <w:r w:rsidRPr="00540F02">
              <w:t xml:space="preserve"> </w:t>
            </w:r>
            <w:proofErr w:type="spellStart"/>
            <w:r w:rsidRPr="00540F02">
              <w:t>dzīves</w:t>
            </w:r>
            <w:proofErr w:type="spellEnd"/>
            <w:r w:rsidRPr="00540F02">
              <w:t xml:space="preserve"> vides </w:t>
            </w:r>
            <w:proofErr w:type="spellStart"/>
            <w:r w:rsidRPr="00540F02">
              <w:t>veidošanā</w:t>
            </w:r>
            <w:proofErr w:type="spellEnd"/>
            <w:r w:rsidRPr="00540F02">
              <w:t xml:space="preserve"> un </w:t>
            </w:r>
            <w:proofErr w:type="spellStart"/>
            <w:r w:rsidRPr="00540F02">
              <w:t>iedzīvotāju</w:t>
            </w:r>
            <w:proofErr w:type="spellEnd"/>
            <w:r w:rsidRPr="00540F02">
              <w:t xml:space="preserve"> </w:t>
            </w:r>
            <w:proofErr w:type="spellStart"/>
            <w:r w:rsidRPr="00540F02">
              <w:t>piederības</w:t>
            </w:r>
            <w:proofErr w:type="spellEnd"/>
            <w:r w:rsidRPr="00540F02">
              <w:t xml:space="preserve"> </w:t>
            </w:r>
            <w:proofErr w:type="spellStart"/>
            <w:r w:rsidRPr="00540F02">
              <w:t>stiprināšanā</w:t>
            </w:r>
            <w:proofErr w:type="spellEnd"/>
            <w:r w:rsidRPr="00540F02">
              <w:t xml:space="preserve"> Latvijas-</w:t>
            </w:r>
            <w:proofErr w:type="spellStart"/>
            <w:r w:rsidRPr="00540F02">
              <w:t>Lietuvas</w:t>
            </w:r>
            <w:proofErr w:type="spellEnd"/>
            <w:r w:rsidRPr="00540F02">
              <w:t xml:space="preserve"> – </w:t>
            </w:r>
            <w:proofErr w:type="spellStart"/>
            <w:r w:rsidRPr="00540F02">
              <w:t>Baltkrievijas</w:t>
            </w:r>
            <w:proofErr w:type="spellEnd"/>
            <w:r w:rsidRPr="00540F02">
              <w:t xml:space="preserve"> </w:t>
            </w:r>
            <w:proofErr w:type="spellStart"/>
            <w:r w:rsidRPr="00540F02">
              <w:t>pierobežā</w:t>
            </w:r>
            <w:proofErr w:type="spellEnd"/>
            <w:r w:rsidRPr="00540F02">
              <w:t>/ Rediscover the roots of the regions</w:t>
            </w:r>
            <w:r w:rsidRPr="00540F02">
              <w:rPr>
                <w:szCs w:val="24"/>
              </w:rPr>
              <w:t>”</w:t>
            </w:r>
          </w:p>
        </w:tc>
        <w:tc>
          <w:tcPr>
            <w:tcW w:w="1307" w:type="dxa"/>
            <w:shd w:val="clear" w:color="auto" w:fill="auto"/>
          </w:tcPr>
          <w:p w14:paraId="1D8EE5E4" w14:textId="77777777" w:rsidR="000838C2" w:rsidRPr="00277C1D" w:rsidRDefault="000838C2" w:rsidP="00EA0D73">
            <w:pPr>
              <w:tabs>
                <w:tab w:val="left" w:pos="284"/>
              </w:tabs>
              <w:jc w:val="center"/>
              <w:rPr>
                <w:szCs w:val="24"/>
              </w:rPr>
            </w:pPr>
            <w:r w:rsidRPr="00277C1D">
              <w:rPr>
                <w:szCs w:val="24"/>
              </w:rPr>
              <w:t>10 408</w:t>
            </w:r>
          </w:p>
        </w:tc>
        <w:tc>
          <w:tcPr>
            <w:tcW w:w="1386" w:type="dxa"/>
            <w:shd w:val="clear" w:color="auto" w:fill="auto"/>
          </w:tcPr>
          <w:p w14:paraId="0E162C9B" w14:textId="77777777" w:rsidR="000838C2" w:rsidRPr="00277C1D" w:rsidRDefault="000838C2" w:rsidP="00EA0D73">
            <w:pPr>
              <w:tabs>
                <w:tab w:val="left" w:pos="284"/>
              </w:tabs>
              <w:jc w:val="center"/>
              <w:rPr>
                <w:szCs w:val="24"/>
              </w:rPr>
            </w:pPr>
            <w:r w:rsidRPr="00277C1D">
              <w:rPr>
                <w:szCs w:val="24"/>
              </w:rPr>
              <w:t>10 408</w:t>
            </w:r>
          </w:p>
        </w:tc>
        <w:tc>
          <w:tcPr>
            <w:tcW w:w="1843" w:type="dxa"/>
            <w:shd w:val="clear" w:color="auto" w:fill="auto"/>
          </w:tcPr>
          <w:p w14:paraId="03B9E272" w14:textId="77777777" w:rsidR="000838C2" w:rsidRPr="00277C1D" w:rsidRDefault="000838C2" w:rsidP="00EA0D73">
            <w:pPr>
              <w:tabs>
                <w:tab w:val="left" w:pos="284"/>
              </w:tabs>
              <w:rPr>
                <w:szCs w:val="24"/>
              </w:rPr>
            </w:pPr>
            <w:proofErr w:type="spellStart"/>
            <w:r w:rsidRPr="00277C1D">
              <w:rPr>
                <w:szCs w:val="24"/>
              </w:rPr>
              <w:t>Vadošās</w:t>
            </w:r>
            <w:proofErr w:type="spellEnd"/>
            <w:r w:rsidRPr="00277C1D">
              <w:rPr>
                <w:szCs w:val="24"/>
              </w:rPr>
              <w:t xml:space="preserve"> </w:t>
            </w:r>
            <w:proofErr w:type="spellStart"/>
            <w:r w:rsidRPr="00277C1D">
              <w:rPr>
                <w:szCs w:val="24"/>
              </w:rPr>
              <w:t>iestādes</w:t>
            </w:r>
            <w:proofErr w:type="spellEnd"/>
            <w:r w:rsidRPr="00277C1D">
              <w:rPr>
                <w:szCs w:val="24"/>
              </w:rPr>
              <w:t xml:space="preserve"> </w:t>
            </w:r>
            <w:proofErr w:type="spellStart"/>
            <w:r w:rsidRPr="00277C1D">
              <w:rPr>
                <w:szCs w:val="24"/>
              </w:rPr>
              <w:t>finansējums</w:t>
            </w:r>
            <w:proofErr w:type="spellEnd"/>
            <w:r w:rsidRPr="00277C1D">
              <w:rPr>
                <w:szCs w:val="24"/>
              </w:rPr>
              <w:t xml:space="preserve"> un </w:t>
            </w:r>
            <w:proofErr w:type="spellStart"/>
            <w:r w:rsidRPr="00277C1D">
              <w:rPr>
                <w:szCs w:val="24"/>
              </w:rPr>
              <w:t>atmaksa</w:t>
            </w:r>
            <w:proofErr w:type="spellEnd"/>
          </w:p>
        </w:tc>
      </w:tr>
      <w:tr w:rsidR="000838C2" w:rsidRPr="001B3C7E" w14:paraId="628CFBA4" w14:textId="77777777" w:rsidTr="00EA0D73">
        <w:trPr>
          <w:trHeight w:val="814"/>
        </w:trPr>
        <w:tc>
          <w:tcPr>
            <w:tcW w:w="709" w:type="dxa"/>
            <w:shd w:val="clear" w:color="auto" w:fill="auto"/>
          </w:tcPr>
          <w:p w14:paraId="2768F768" w14:textId="77777777" w:rsidR="000838C2" w:rsidRPr="00D22AB9" w:rsidRDefault="000838C2" w:rsidP="00EA0D73">
            <w:pPr>
              <w:tabs>
                <w:tab w:val="left" w:pos="284"/>
              </w:tabs>
              <w:spacing w:before="360" w:after="360"/>
              <w:jc w:val="center"/>
              <w:rPr>
                <w:szCs w:val="24"/>
              </w:rPr>
            </w:pPr>
            <w:r>
              <w:rPr>
                <w:szCs w:val="24"/>
              </w:rPr>
              <w:t>2</w:t>
            </w:r>
          </w:p>
        </w:tc>
        <w:tc>
          <w:tcPr>
            <w:tcW w:w="3573" w:type="dxa"/>
            <w:shd w:val="clear" w:color="auto" w:fill="auto"/>
          </w:tcPr>
          <w:p w14:paraId="00E820A9" w14:textId="77777777" w:rsidR="000838C2" w:rsidRPr="00EE670D" w:rsidRDefault="000838C2" w:rsidP="00EA0D73">
            <w:pPr>
              <w:tabs>
                <w:tab w:val="left" w:pos="284"/>
              </w:tabs>
              <w:contextualSpacing/>
              <w:rPr>
                <w:szCs w:val="24"/>
              </w:rPr>
            </w:pPr>
            <w:proofErr w:type="spellStart"/>
            <w:r w:rsidRPr="00EE670D">
              <w:rPr>
                <w:szCs w:val="24"/>
              </w:rPr>
              <w:t>Pasažieru</w:t>
            </w:r>
            <w:proofErr w:type="spellEnd"/>
            <w:r w:rsidRPr="00EE670D">
              <w:rPr>
                <w:szCs w:val="24"/>
              </w:rPr>
              <w:t xml:space="preserve"> </w:t>
            </w:r>
            <w:proofErr w:type="spellStart"/>
            <w:r w:rsidRPr="00EE670D">
              <w:rPr>
                <w:szCs w:val="24"/>
              </w:rPr>
              <w:t>komercpārvadājumu</w:t>
            </w:r>
            <w:proofErr w:type="spellEnd"/>
            <w:r w:rsidRPr="00EE670D">
              <w:rPr>
                <w:szCs w:val="24"/>
              </w:rPr>
              <w:t xml:space="preserve"> </w:t>
            </w:r>
            <w:proofErr w:type="spellStart"/>
            <w:r w:rsidRPr="00EE670D">
              <w:rPr>
                <w:szCs w:val="24"/>
              </w:rPr>
              <w:t>ar</w:t>
            </w:r>
            <w:proofErr w:type="spellEnd"/>
            <w:r w:rsidRPr="00EE670D">
              <w:rPr>
                <w:szCs w:val="24"/>
              </w:rPr>
              <w:t xml:space="preserve"> </w:t>
            </w:r>
            <w:proofErr w:type="spellStart"/>
            <w:r w:rsidRPr="00EE670D">
              <w:rPr>
                <w:szCs w:val="24"/>
              </w:rPr>
              <w:t>taksometriem</w:t>
            </w:r>
            <w:proofErr w:type="spellEnd"/>
            <w:r w:rsidRPr="00EE670D">
              <w:rPr>
                <w:szCs w:val="24"/>
              </w:rPr>
              <w:t xml:space="preserve"> </w:t>
            </w:r>
            <w:proofErr w:type="spellStart"/>
            <w:r w:rsidRPr="00EE670D">
              <w:rPr>
                <w:szCs w:val="24"/>
              </w:rPr>
              <w:t>licences</w:t>
            </w:r>
            <w:proofErr w:type="spellEnd"/>
            <w:r w:rsidRPr="00EE670D">
              <w:rPr>
                <w:szCs w:val="24"/>
              </w:rPr>
              <w:t xml:space="preserve"> </w:t>
            </w:r>
            <w:proofErr w:type="spellStart"/>
            <w:r w:rsidRPr="00EE670D">
              <w:rPr>
                <w:szCs w:val="24"/>
              </w:rPr>
              <w:t>kartiņas</w:t>
            </w:r>
            <w:proofErr w:type="spellEnd"/>
            <w:r w:rsidRPr="00EE670D">
              <w:rPr>
                <w:szCs w:val="24"/>
              </w:rPr>
              <w:t xml:space="preserve"> </w:t>
            </w:r>
            <w:proofErr w:type="spellStart"/>
            <w:r w:rsidRPr="00EE670D">
              <w:rPr>
                <w:szCs w:val="24"/>
              </w:rPr>
              <w:t>izsniegšanai</w:t>
            </w:r>
            <w:proofErr w:type="spellEnd"/>
          </w:p>
        </w:tc>
        <w:tc>
          <w:tcPr>
            <w:tcW w:w="1307" w:type="dxa"/>
            <w:shd w:val="clear" w:color="auto" w:fill="auto"/>
          </w:tcPr>
          <w:p w14:paraId="643998A2" w14:textId="77777777" w:rsidR="000838C2" w:rsidRPr="00277C1D" w:rsidRDefault="000838C2" w:rsidP="00EA0D73">
            <w:pPr>
              <w:tabs>
                <w:tab w:val="left" w:pos="284"/>
              </w:tabs>
              <w:jc w:val="center"/>
              <w:rPr>
                <w:szCs w:val="24"/>
              </w:rPr>
            </w:pPr>
            <w:r w:rsidRPr="00277C1D">
              <w:rPr>
                <w:szCs w:val="24"/>
              </w:rPr>
              <w:t>27</w:t>
            </w:r>
          </w:p>
        </w:tc>
        <w:tc>
          <w:tcPr>
            <w:tcW w:w="1386" w:type="dxa"/>
            <w:shd w:val="clear" w:color="auto" w:fill="auto"/>
          </w:tcPr>
          <w:p w14:paraId="10A16343" w14:textId="77777777" w:rsidR="000838C2" w:rsidRPr="00277C1D" w:rsidRDefault="000838C2" w:rsidP="00EA0D73">
            <w:pPr>
              <w:tabs>
                <w:tab w:val="left" w:pos="284"/>
              </w:tabs>
              <w:jc w:val="center"/>
              <w:rPr>
                <w:szCs w:val="24"/>
              </w:rPr>
            </w:pPr>
            <w:r w:rsidRPr="00277C1D">
              <w:rPr>
                <w:szCs w:val="24"/>
              </w:rPr>
              <w:t>27</w:t>
            </w:r>
          </w:p>
        </w:tc>
        <w:tc>
          <w:tcPr>
            <w:tcW w:w="1843" w:type="dxa"/>
            <w:shd w:val="clear" w:color="auto" w:fill="auto"/>
          </w:tcPr>
          <w:p w14:paraId="1A69A934" w14:textId="77777777" w:rsidR="000838C2" w:rsidRPr="00277C1D" w:rsidRDefault="000838C2" w:rsidP="00EA0D73">
            <w:pPr>
              <w:tabs>
                <w:tab w:val="left" w:pos="284"/>
              </w:tabs>
              <w:rPr>
                <w:szCs w:val="24"/>
              </w:rPr>
            </w:pPr>
            <w:proofErr w:type="spellStart"/>
            <w:r w:rsidRPr="00277C1D">
              <w:rPr>
                <w:szCs w:val="24"/>
              </w:rPr>
              <w:t>Ieņēmumi</w:t>
            </w:r>
            <w:proofErr w:type="spellEnd"/>
            <w:r w:rsidRPr="00277C1D">
              <w:rPr>
                <w:szCs w:val="24"/>
              </w:rPr>
              <w:t xml:space="preserve"> par </w:t>
            </w:r>
            <w:proofErr w:type="spellStart"/>
            <w:r w:rsidRPr="00277C1D">
              <w:rPr>
                <w:szCs w:val="24"/>
              </w:rPr>
              <w:t>licenču</w:t>
            </w:r>
            <w:proofErr w:type="spellEnd"/>
            <w:r w:rsidRPr="00277C1D">
              <w:rPr>
                <w:szCs w:val="24"/>
              </w:rPr>
              <w:t xml:space="preserve"> </w:t>
            </w:r>
            <w:proofErr w:type="spellStart"/>
            <w:r w:rsidRPr="00277C1D">
              <w:rPr>
                <w:szCs w:val="24"/>
              </w:rPr>
              <w:t>izsniegšanu</w:t>
            </w:r>
            <w:proofErr w:type="spellEnd"/>
          </w:p>
        </w:tc>
      </w:tr>
      <w:tr w:rsidR="000838C2" w:rsidRPr="001B3C7E" w14:paraId="126ACE79" w14:textId="77777777" w:rsidTr="00EA0D73">
        <w:trPr>
          <w:trHeight w:val="814"/>
        </w:trPr>
        <w:tc>
          <w:tcPr>
            <w:tcW w:w="709" w:type="dxa"/>
            <w:shd w:val="clear" w:color="auto" w:fill="auto"/>
          </w:tcPr>
          <w:p w14:paraId="559EB4EB" w14:textId="77777777" w:rsidR="000838C2" w:rsidRDefault="000838C2" w:rsidP="00EA0D73">
            <w:pPr>
              <w:tabs>
                <w:tab w:val="left" w:pos="284"/>
              </w:tabs>
              <w:spacing w:before="360" w:after="360"/>
              <w:jc w:val="center"/>
              <w:rPr>
                <w:szCs w:val="24"/>
              </w:rPr>
            </w:pPr>
            <w:r>
              <w:rPr>
                <w:szCs w:val="24"/>
              </w:rPr>
              <w:lastRenderedPageBreak/>
              <w:t>3</w:t>
            </w:r>
          </w:p>
        </w:tc>
        <w:tc>
          <w:tcPr>
            <w:tcW w:w="3573" w:type="dxa"/>
            <w:shd w:val="clear" w:color="auto" w:fill="auto"/>
          </w:tcPr>
          <w:p w14:paraId="448F7C41" w14:textId="77777777" w:rsidR="000838C2" w:rsidRPr="00FB348B" w:rsidRDefault="000838C2" w:rsidP="00EA0D73">
            <w:pPr>
              <w:tabs>
                <w:tab w:val="left" w:pos="284"/>
              </w:tabs>
              <w:contextualSpacing/>
              <w:rPr>
                <w:sz w:val="22"/>
              </w:rPr>
            </w:pPr>
            <w:r w:rsidRPr="00540F02">
              <w:rPr>
                <w:szCs w:val="24"/>
              </w:rPr>
              <w:t>X025 „</w:t>
            </w:r>
            <w:proofErr w:type="spellStart"/>
            <w:r w:rsidRPr="00540F02">
              <w:rPr>
                <w:szCs w:val="24"/>
              </w:rPr>
              <w:t>Sohjoa</w:t>
            </w:r>
            <w:proofErr w:type="spellEnd"/>
            <w:r w:rsidRPr="00540F02">
              <w:rPr>
                <w:szCs w:val="24"/>
              </w:rPr>
              <w:t xml:space="preserve"> </w:t>
            </w:r>
            <w:proofErr w:type="spellStart"/>
            <w:r w:rsidRPr="00540F02">
              <w:rPr>
                <w:szCs w:val="24"/>
              </w:rPr>
              <w:t>P</w:t>
            </w:r>
            <w:r w:rsidRPr="00540F02">
              <w:rPr>
                <w:rFonts w:hint="eastAsia"/>
                <w:szCs w:val="24"/>
              </w:rPr>
              <w:t>ē</w:t>
            </w:r>
            <w:r w:rsidRPr="00540F02">
              <w:rPr>
                <w:szCs w:val="24"/>
              </w:rPr>
              <w:t>d</w:t>
            </w:r>
            <w:r w:rsidRPr="00540F02">
              <w:rPr>
                <w:rFonts w:hint="eastAsia"/>
                <w:szCs w:val="24"/>
              </w:rPr>
              <w:t>ē</w:t>
            </w:r>
            <w:r w:rsidRPr="00540F02">
              <w:rPr>
                <w:szCs w:val="24"/>
              </w:rPr>
              <w:t>j</w:t>
            </w:r>
            <w:r w:rsidRPr="00540F02">
              <w:rPr>
                <w:rFonts w:hint="eastAsia"/>
                <w:szCs w:val="24"/>
              </w:rPr>
              <w:t>ā</w:t>
            </w:r>
            <w:proofErr w:type="spellEnd"/>
            <w:r w:rsidRPr="00540F02">
              <w:rPr>
                <w:szCs w:val="24"/>
              </w:rPr>
              <w:t xml:space="preserve"> </w:t>
            </w:r>
            <w:proofErr w:type="spellStart"/>
            <w:r w:rsidRPr="00540F02">
              <w:rPr>
                <w:szCs w:val="24"/>
              </w:rPr>
              <w:t>j</w:t>
            </w:r>
            <w:r w:rsidRPr="00540F02">
              <w:rPr>
                <w:rFonts w:hint="eastAsia"/>
                <w:szCs w:val="24"/>
              </w:rPr>
              <w:t>ū</w:t>
            </w:r>
            <w:r w:rsidRPr="00540F02">
              <w:rPr>
                <w:szCs w:val="24"/>
              </w:rPr>
              <w:t>dze</w:t>
            </w:r>
            <w:proofErr w:type="spellEnd"/>
            <w:r w:rsidRPr="00540F02">
              <w:rPr>
                <w:szCs w:val="24"/>
              </w:rPr>
              <w:t xml:space="preserve"> - </w:t>
            </w:r>
            <w:proofErr w:type="spellStart"/>
            <w:r w:rsidRPr="00540F02">
              <w:rPr>
                <w:szCs w:val="24"/>
              </w:rPr>
              <w:t>Baltijas</w:t>
            </w:r>
            <w:proofErr w:type="spellEnd"/>
            <w:r w:rsidRPr="00540F02">
              <w:rPr>
                <w:szCs w:val="24"/>
              </w:rPr>
              <w:t xml:space="preserve"> </w:t>
            </w:r>
            <w:proofErr w:type="spellStart"/>
            <w:r w:rsidRPr="00540F02">
              <w:rPr>
                <w:szCs w:val="24"/>
              </w:rPr>
              <w:t>j</w:t>
            </w:r>
            <w:r w:rsidRPr="00540F02">
              <w:rPr>
                <w:rFonts w:hint="eastAsia"/>
                <w:szCs w:val="24"/>
              </w:rPr>
              <w:t>ū</w:t>
            </w:r>
            <w:r w:rsidRPr="00540F02">
              <w:rPr>
                <w:szCs w:val="24"/>
              </w:rPr>
              <w:t>ras</w:t>
            </w:r>
            <w:proofErr w:type="spellEnd"/>
            <w:r w:rsidRPr="00540F02">
              <w:rPr>
                <w:szCs w:val="24"/>
              </w:rPr>
              <w:t xml:space="preserve"> </w:t>
            </w:r>
            <w:proofErr w:type="spellStart"/>
            <w:r w:rsidRPr="00540F02">
              <w:rPr>
                <w:szCs w:val="24"/>
              </w:rPr>
              <w:t>re</w:t>
            </w:r>
            <w:r w:rsidRPr="00540F02">
              <w:rPr>
                <w:rFonts w:hint="eastAsia"/>
                <w:szCs w:val="24"/>
              </w:rPr>
              <w:t>ģ</w:t>
            </w:r>
            <w:r w:rsidRPr="00540F02">
              <w:rPr>
                <w:szCs w:val="24"/>
              </w:rPr>
              <w:t>iona</w:t>
            </w:r>
            <w:proofErr w:type="spellEnd"/>
            <w:r w:rsidRPr="00540F02">
              <w:rPr>
                <w:szCs w:val="24"/>
              </w:rPr>
              <w:t xml:space="preserve"> </w:t>
            </w:r>
            <w:proofErr w:type="spellStart"/>
            <w:r w:rsidRPr="00540F02">
              <w:rPr>
                <w:szCs w:val="24"/>
              </w:rPr>
              <w:t>p</w:t>
            </w:r>
            <w:r w:rsidRPr="00540F02">
              <w:rPr>
                <w:rFonts w:hint="eastAsia"/>
                <w:szCs w:val="24"/>
              </w:rPr>
              <w:t>ā</w:t>
            </w:r>
            <w:r w:rsidRPr="00540F02">
              <w:rPr>
                <w:szCs w:val="24"/>
              </w:rPr>
              <w:t>reja</w:t>
            </w:r>
            <w:proofErr w:type="spellEnd"/>
            <w:r w:rsidRPr="00540F02">
              <w:rPr>
                <w:szCs w:val="24"/>
              </w:rPr>
              <w:t xml:space="preserve"> </w:t>
            </w:r>
            <w:proofErr w:type="spellStart"/>
            <w:r w:rsidRPr="00540F02">
              <w:rPr>
                <w:szCs w:val="24"/>
              </w:rPr>
              <w:t>uz</w:t>
            </w:r>
            <w:proofErr w:type="spellEnd"/>
            <w:r w:rsidRPr="00540F02">
              <w:rPr>
                <w:szCs w:val="24"/>
              </w:rPr>
              <w:t xml:space="preserve"> </w:t>
            </w:r>
            <w:proofErr w:type="spellStart"/>
            <w:r w:rsidRPr="00540F02">
              <w:rPr>
                <w:szCs w:val="24"/>
              </w:rPr>
              <w:t>videi</w:t>
            </w:r>
            <w:proofErr w:type="spellEnd"/>
            <w:r w:rsidRPr="00540F02">
              <w:rPr>
                <w:szCs w:val="24"/>
              </w:rPr>
              <w:t xml:space="preserve"> </w:t>
            </w:r>
            <w:proofErr w:type="spellStart"/>
            <w:r w:rsidRPr="00540F02">
              <w:rPr>
                <w:szCs w:val="24"/>
              </w:rPr>
              <w:t>draudz</w:t>
            </w:r>
            <w:r w:rsidRPr="00540F02">
              <w:rPr>
                <w:rFonts w:hint="eastAsia"/>
                <w:szCs w:val="24"/>
              </w:rPr>
              <w:t>ī</w:t>
            </w:r>
            <w:r w:rsidRPr="00540F02">
              <w:rPr>
                <w:szCs w:val="24"/>
              </w:rPr>
              <w:t>gu</w:t>
            </w:r>
            <w:proofErr w:type="spellEnd"/>
            <w:r w:rsidRPr="00540F02">
              <w:rPr>
                <w:szCs w:val="24"/>
              </w:rPr>
              <w:t xml:space="preserve"> </w:t>
            </w:r>
            <w:proofErr w:type="spellStart"/>
            <w:r w:rsidRPr="00540F02">
              <w:rPr>
                <w:szCs w:val="24"/>
              </w:rPr>
              <w:t>autonomu</w:t>
            </w:r>
            <w:proofErr w:type="spellEnd"/>
            <w:r w:rsidRPr="00540F02">
              <w:rPr>
                <w:szCs w:val="24"/>
              </w:rPr>
              <w:t xml:space="preserve"> </w:t>
            </w:r>
            <w:proofErr w:type="spellStart"/>
            <w:r w:rsidRPr="00540F02">
              <w:rPr>
                <w:szCs w:val="24"/>
              </w:rPr>
              <w:t>p</w:t>
            </w:r>
            <w:r w:rsidRPr="00540F02">
              <w:rPr>
                <w:rFonts w:hint="eastAsia"/>
                <w:szCs w:val="24"/>
              </w:rPr>
              <w:t>ē</w:t>
            </w:r>
            <w:r w:rsidRPr="00540F02">
              <w:rPr>
                <w:szCs w:val="24"/>
              </w:rPr>
              <w:t>d</w:t>
            </w:r>
            <w:r w:rsidRPr="00540F02">
              <w:rPr>
                <w:rFonts w:hint="eastAsia"/>
                <w:szCs w:val="24"/>
              </w:rPr>
              <w:t>ē</w:t>
            </w:r>
            <w:r w:rsidRPr="00540F02">
              <w:rPr>
                <w:szCs w:val="24"/>
              </w:rPr>
              <w:t>j</w:t>
            </w:r>
            <w:r w:rsidRPr="00540F02">
              <w:rPr>
                <w:rFonts w:hint="eastAsia"/>
                <w:szCs w:val="24"/>
              </w:rPr>
              <w:t>ā</w:t>
            </w:r>
            <w:r w:rsidRPr="00540F02">
              <w:rPr>
                <w:szCs w:val="24"/>
              </w:rPr>
              <w:t>s</w:t>
            </w:r>
            <w:proofErr w:type="spellEnd"/>
            <w:r w:rsidRPr="00540F02">
              <w:rPr>
                <w:szCs w:val="24"/>
              </w:rPr>
              <w:t xml:space="preserve"> </w:t>
            </w:r>
            <w:proofErr w:type="spellStart"/>
            <w:r w:rsidRPr="00540F02">
              <w:rPr>
                <w:szCs w:val="24"/>
              </w:rPr>
              <w:t>j</w:t>
            </w:r>
            <w:r w:rsidRPr="00540F02">
              <w:rPr>
                <w:rFonts w:hint="eastAsia"/>
                <w:szCs w:val="24"/>
              </w:rPr>
              <w:t>ū</w:t>
            </w:r>
            <w:r w:rsidRPr="00540F02">
              <w:rPr>
                <w:szCs w:val="24"/>
              </w:rPr>
              <w:t>dzes</w:t>
            </w:r>
            <w:proofErr w:type="spellEnd"/>
            <w:r w:rsidRPr="00540F02">
              <w:rPr>
                <w:szCs w:val="24"/>
              </w:rPr>
              <w:t xml:space="preserve"> </w:t>
            </w:r>
            <w:proofErr w:type="spellStart"/>
            <w:r w:rsidRPr="00540F02">
              <w:rPr>
                <w:szCs w:val="24"/>
              </w:rPr>
              <w:t>sabiedrisko</w:t>
            </w:r>
            <w:proofErr w:type="spellEnd"/>
            <w:r w:rsidRPr="00540F02">
              <w:rPr>
                <w:szCs w:val="24"/>
              </w:rPr>
              <w:t xml:space="preserve"> </w:t>
            </w:r>
            <w:proofErr w:type="spellStart"/>
            <w:r w:rsidRPr="00540F02">
              <w:rPr>
                <w:szCs w:val="24"/>
              </w:rPr>
              <w:t>transportu</w:t>
            </w:r>
            <w:proofErr w:type="spellEnd"/>
            <w:r w:rsidRPr="00540F02">
              <w:rPr>
                <w:szCs w:val="24"/>
              </w:rPr>
              <w:t xml:space="preserve"> / </w:t>
            </w:r>
            <w:proofErr w:type="spellStart"/>
            <w:r w:rsidRPr="00540F02">
              <w:rPr>
                <w:szCs w:val="24"/>
              </w:rPr>
              <w:t>Sohjoa</w:t>
            </w:r>
            <w:proofErr w:type="spellEnd"/>
            <w:r w:rsidRPr="00540F02">
              <w:rPr>
                <w:szCs w:val="24"/>
              </w:rPr>
              <w:t xml:space="preserve"> Last Mile”</w:t>
            </w:r>
          </w:p>
        </w:tc>
        <w:tc>
          <w:tcPr>
            <w:tcW w:w="1307" w:type="dxa"/>
            <w:shd w:val="clear" w:color="auto" w:fill="auto"/>
          </w:tcPr>
          <w:p w14:paraId="4F9E9E22" w14:textId="77777777" w:rsidR="000838C2" w:rsidRPr="00277C1D" w:rsidRDefault="000838C2" w:rsidP="00EA0D73">
            <w:pPr>
              <w:tabs>
                <w:tab w:val="left" w:pos="284"/>
              </w:tabs>
              <w:jc w:val="center"/>
              <w:rPr>
                <w:szCs w:val="24"/>
              </w:rPr>
            </w:pPr>
            <w:r w:rsidRPr="00277C1D">
              <w:rPr>
                <w:szCs w:val="24"/>
              </w:rPr>
              <w:t>8 810</w:t>
            </w:r>
          </w:p>
        </w:tc>
        <w:tc>
          <w:tcPr>
            <w:tcW w:w="1386" w:type="dxa"/>
            <w:shd w:val="clear" w:color="auto" w:fill="auto"/>
          </w:tcPr>
          <w:p w14:paraId="132553FF" w14:textId="77777777" w:rsidR="000838C2" w:rsidRPr="00277C1D" w:rsidRDefault="000838C2" w:rsidP="00EA0D73">
            <w:pPr>
              <w:tabs>
                <w:tab w:val="left" w:pos="284"/>
              </w:tabs>
              <w:jc w:val="center"/>
              <w:rPr>
                <w:szCs w:val="24"/>
              </w:rPr>
            </w:pPr>
            <w:r w:rsidRPr="00277C1D">
              <w:rPr>
                <w:szCs w:val="24"/>
              </w:rPr>
              <w:t>8 810</w:t>
            </w:r>
          </w:p>
        </w:tc>
        <w:tc>
          <w:tcPr>
            <w:tcW w:w="1843" w:type="dxa"/>
            <w:shd w:val="clear" w:color="auto" w:fill="auto"/>
          </w:tcPr>
          <w:p w14:paraId="1A1428B8" w14:textId="77777777" w:rsidR="000838C2" w:rsidRPr="00277C1D" w:rsidRDefault="000838C2" w:rsidP="00EA0D73">
            <w:pPr>
              <w:tabs>
                <w:tab w:val="left" w:pos="284"/>
              </w:tabs>
              <w:rPr>
                <w:szCs w:val="24"/>
              </w:rPr>
            </w:pPr>
            <w:proofErr w:type="spellStart"/>
            <w:r w:rsidRPr="00277C1D">
              <w:rPr>
                <w:szCs w:val="24"/>
              </w:rPr>
              <w:t>Vado</w:t>
            </w:r>
            <w:r w:rsidRPr="00277C1D">
              <w:rPr>
                <w:rFonts w:hint="eastAsia"/>
                <w:szCs w:val="24"/>
              </w:rPr>
              <w:t>šā</w:t>
            </w:r>
            <w:proofErr w:type="spellEnd"/>
            <w:r w:rsidRPr="00277C1D">
              <w:rPr>
                <w:szCs w:val="24"/>
              </w:rPr>
              <w:t xml:space="preserve"> </w:t>
            </w:r>
            <w:proofErr w:type="spellStart"/>
            <w:r w:rsidRPr="00277C1D">
              <w:rPr>
                <w:szCs w:val="24"/>
              </w:rPr>
              <w:t>partnera</w:t>
            </w:r>
            <w:proofErr w:type="spellEnd"/>
            <w:r w:rsidRPr="00277C1D">
              <w:rPr>
                <w:szCs w:val="24"/>
              </w:rPr>
              <w:t xml:space="preserve"> </w:t>
            </w:r>
            <w:proofErr w:type="spellStart"/>
            <w:r w:rsidRPr="00277C1D">
              <w:rPr>
                <w:szCs w:val="24"/>
              </w:rPr>
              <w:t>atmaksa</w:t>
            </w:r>
            <w:proofErr w:type="spellEnd"/>
          </w:p>
        </w:tc>
      </w:tr>
      <w:tr w:rsidR="000838C2" w:rsidRPr="001B3C7E" w14:paraId="3EA74E90" w14:textId="77777777" w:rsidTr="00EA0D73">
        <w:trPr>
          <w:trHeight w:val="814"/>
        </w:trPr>
        <w:tc>
          <w:tcPr>
            <w:tcW w:w="709" w:type="dxa"/>
            <w:shd w:val="clear" w:color="auto" w:fill="auto"/>
          </w:tcPr>
          <w:p w14:paraId="267FB134" w14:textId="77777777" w:rsidR="000838C2" w:rsidRDefault="000838C2" w:rsidP="00EA0D73">
            <w:pPr>
              <w:tabs>
                <w:tab w:val="left" w:pos="284"/>
              </w:tabs>
              <w:spacing w:before="360" w:after="360"/>
              <w:jc w:val="center"/>
              <w:rPr>
                <w:szCs w:val="24"/>
              </w:rPr>
            </w:pPr>
            <w:r>
              <w:rPr>
                <w:szCs w:val="24"/>
              </w:rPr>
              <w:t>4</w:t>
            </w:r>
          </w:p>
        </w:tc>
        <w:tc>
          <w:tcPr>
            <w:tcW w:w="3573" w:type="dxa"/>
            <w:shd w:val="clear" w:color="auto" w:fill="auto"/>
          </w:tcPr>
          <w:p w14:paraId="0BBDE90B" w14:textId="77777777" w:rsidR="000838C2" w:rsidRPr="00FB348B" w:rsidRDefault="000838C2" w:rsidP="00EA0D73">
            <w:pPr>
              <w:tabs>
                <w:tab w:val="left" w:pos="284"/>
              </w:tabs>
              <w:contextualSpacing/>
              <w:rPr>
                <w:sz w:val="22"/>
              </w:rPr>
            </w:pPr>
            <w:r w:rsidRPr="00540F02">
              <w:rPr>
                <w:szCs w:val="24"/>
              </w:rPr>
              <w:t>PGI02462 „</w:t>
            </w:r>
            <w:proofErr w:type="spellStart"/>
            <w:r w:rsidRPr="00540F02">
              <w:rPr>
                <w:szCs w:val="24"/>
              </w:rPr>
              <w:t>Zaļais</w:t>
            </w:r>
            <w:proofErr w:type="spellEnd"/>
            <w:r w:rsidRPr="00540F02">
              <w:rPr>
                <w:szCs w:val="24"/>
              </w:rPr>
              <w:t xml:space="preserve"> </w:t>
            </w:r>
            <w:proofErr w:type="spellStart"/>
            <w:r w:rsidRPr="00540F02">
              <w:rPr>
                <w:szCs w:val="24"/>
              </w:rPr>
              <w:t>publiskais</w:t>
            </w:r>
            <w:proofErr w:type="spellEnd"/>
            <w:r w:rsidRPr="00540F02">
              <w:rPr>
                <w:szCs w:val="24"/>
              </w:rPr>
              <w:t xml:space="preserve"> </w:t>
            </w:r>
            <w:proofErr w:type="spellStart"/>
            <w:r w:rsidRPr="00540F02">
              <w:rPr>
                <w:szCs w:val="24"/>
              </w:rPr>
              <w:t>iepirkums</w:t>
            </w:r>
            <w:proofErr w:type="spellEnd"/>
            <w:r w:rsidRPr="00540F02">
              <w:rPr>
                <w:szCs w:val="24"/>
              </w:rPr>
              <w:t xml:space="preserve"> </w:t>
            </w:r>
            <w:proofErr w:type="spellStart"/>
            <w:r w:rsidRPr="00540F02">
              <w:rPr>
                <w:szCs w:val="24"/>
              </w:rPr>
              <w:t>resursu</w:t>
            </w:r>
            <w:proofErr w:type="spellEnd"/>
            <w:r w:rsidRPr="00540F02">
              <w:rPr>
                <w:szCs w:val="24"/>
              </w:rPr>
              <w:t xml:space="preserve"> </w:t>
            </w:r>
            <w:proofErr w:type="spellStart"/>
            <w:r w:rsidRPr="00540F02">
              <w:rPr>
                <w:szCs w:val="24"/>
              </w:rPr>
              <w:t>efektīvai</w:t>
            </w:r>
            <w:proofErr w:type="spellEnd"/>
            <w:r w:rsidRPr="00540F02">
              <w:rPr>
                <w:szCs w:val="24"/>
              </w:rPr>
              <w:t xml:space="preserve"> </w:t>
            </w:r>
            <w:proofErr w:type="spellStart"/>
            <w:r w:rsidRPr="00540F02">
              <w:rPr>
                <w:szCs w:val="24"/>
              </w:rPr>
              <w:t>izaugsmei</w:t>
            </w:r>
            <w:proofErr w:type="spellEnd"/>
            <w:r w:rsidRPr="00540F02">
              <w:rPr>
                <w:szCs w:val="24"/>
              </w:rPr>
              <w:t xml:space="preserve"> </w:t>
            </w:r>
            <w:proofErr w:type="spellStart"/>
            <w:r w:rsidRPr="00540F02">
              <w:rPr>
                <w:szCs w:val="24"/>
              </w:rPr>
              <w:t>reģionos</w:t>
            </w:r>
            <w:proofErr w:type="spellEnd"/>
            <w:r w:rsidRPr="00540F02">
              <w:rPr>
                <w:szCs w:val="24"/>
              </w:rPr>
              <w:t xml:space="preserve"> (GPP4Growth)”</w:t>
            </w:r>
          </w:p>
        </w:tc>
        <w:tc>
          <w:tcPr>
            <w:tcW w:w="1307" w:type="dxa"/>
            <w:shd w:val="clear" w:color="auto" w:fill="auto"/>
          </w:tcPr>
          <w:p w14:paraId="0FA1F39C" w14:textId="77777777" w:rsidR="000838C2" w:rsidRPr="00277C1D" w:rsidRDefault="000838C2" w:rsidP="00EA0D73">
            <w:pPr>
              <w:tabs>
                <w:tab w:val="left" w:pos="284"/>
              </w:tabs>
              <w:jc w:val="center"/>
              <w:rPr>
                <w:szCs w:val="24"/>
              </w:rPr>
            </w:pPr>
            <w:r w:rsidRPr="00277C1D">
              <w:rPr>
                <w:szCs w:val="24"/>
              </w:rPr>
              <w:t>2 481</w:t>
            </w:r>
          </w:p>
        </w:tc>
        <w:tc>
          <w:tcPr>
            <w:tcW w:w="1386" w:type="dxa"/>
            <w:shd w:val="clear" w:color="auto" w:fill="auto"/>
          </w:tcPr>
          <w:p w14:paraId="530B6C61" w14:textId="77777777" w:rsidR="000838C2" w:rsidRPr="00277C1D" w:rsidRDefault="000838C2" w:rsidP="00EA0D73">
            <w:pPr>
              <w:tabs>
                <w:tab w:val="left" w:pos="284"/>
              </w:tabs>
              <w:jc w:val="center"/>
              <w:rPr>
                <w:szCs w:val="24"/>
              </w:rPr>
            </w:pPr>
            <w:r w:rsidRPr="00277C1D">
              <w:rPr>
                <w:szCs w:val="24"/>
              </w:rPr>
              <w:t>2 481</w:t>
            </w:r>
          </w:p>
        </w:tc>
        <w:tc>
          <w:tcPr>
            <w:tcW w:w="1843" w:type="dxa"/>
            <w:shd w:val="clear" w:color="auto" w:fill="auto"/>
          </w:tcPr>
          <w:p w14:paraId="7849B4BA" w14:textId="77777777" w:rsidR="000838C2" w:rsidRPr="00277C1D" w:rsidRDefault="000838C2" w:rsidP="00EA0D73">
            <w:pPr>
              <w:tabs>
                <w:tab w:val="left" w:pos="284"/>
              </w:tabs>
              <w:rPr>
                <w:szCs w:val="24"/>
              </w:rPr>
            </w:pPr>
            <w:proofErr w:type="spellStart"/>
            <w:r w:rsidRPr="00277C1D">
              <w:rPr>
                <w:szCs w:val="24"/>
              </w:rPr>
              <w:t>Vado</w:t>
            </w:r>
            <w:r w:rsidRPr="00277C1D">
              <w:rPr>
                <w:rFonts w:hint="eastAsia"/>
                <w:szCs w:val="24"/>
              </w:rPr>
              <w:t>šā</w:t>
            </w:r>
            <w:proofErr w:type="spellEnd"/>
            <w:r w:rsidRPr="00277C1D">
              <w:rPr>
                <w:szCs w:val="24"/>
              </w:rPr>
              <w:t xml:space="preserve"> </w:t>
            </w:r>
            <w:proofErr w:type="spellStart"/>
            <w:r w:rsidRPr="00277C1D">
              <w:rPr>
                <w:szCs w:val="24"/>
              </w:rPr>
              <w:t>partnera</w:t>
            </w:r>
            <w:proofErr w:type="spellEnd"/>
            <w:r w:rsidRPr="00277C1D">
              <w:rPr>
                <w:szCs w:val="24"/>
              </w:rPr>
              <w:t xml:space="preserve"> </w:t>
            </w:r>
            <w:proofErr w:type="spellStart"/>
            <w:r w:rsidRPr="00277C1D">
              <w:rPr>
                <w:szCs w:val="24"/>
              </w:rPr>
              <w:t>atmaksa</w:t>
            </w:r>
            <w:proofErr w:type="spellEnd"/>
          </w:p>
        </w:tc>
      </w:tr>
      <w:tr w:rsidR="000838C2" w:rsidRPr="001B3C7E" w14:paraId="2170499F" w14:textId="77777777" w:rsidTr="00EA0D73">
        <w:trPr>
          <w:trHeight w:val="814"/>
        </w:trPr>
        <w:tc>
          <w:tcPr>
            <w:tcW w:w="709" w:type="dxa"/>
            <w:shd w:val="clear" w:color="auto" w:fill="auto"/>
          </w:tcPr>
          <w:p w14:paraId="337DC20E" w14:textId="77777777" w:rsidR="000838C2" w:rsidRDefault="000838C2" w:rsidP="00EA0D73">
            <w:pPr>
              <w:tabs>
                <w:tab w:val="left" w:pos="284"/>
              </w:tabs>
              <w:spacing w:before="360" w:after="360"/>
              <w:jc w:val="center"/>
              <w:rPr>
                <w:szCs w:val="24"/>
              </w:rPr>
            </w:pPr>
            <w:r>
              <w:rPr>
                <w:szCs w:val="24"/>
              </w:rPr>
              <w:t>5</w:t>
            </w:r>
          </w:p>
        </w:tc>
        <w:tc>
          <w:tcPr>
            <w:tcW w:w="3573" w:type="dxa"/>
            <w:shd w:val="clear" w:color="auto" w:fill="auto"/>
          </w:tcPr>
          <w:p w14:paraId="7A8A6175" w14:textId="77777777" w:rsidR="000838C2" w:rsidRPr="00FB348B" w:rsidRDefault="000838C2" w:rsidP="00EA0D73">
            <w:pPr>
              <w:tabs>
                <w:tab w:val="left" w:pos="284"/>
              </w:tabs>
              <w:contextualSpacing/>
              <w:rPr>
                <w:sz w:val="22"/>
              </w:rPr>
            </w:pPr>
            <w:r w:rsidRPr="00540F02">
              <w:rPr>
                <w:szCs w:val="24"/>
              </w:rPr>
              <w:t>LLI-447 „</w:t>
            </w:r>
            <w:proofErr w:type="spellStart"/>
            <w:r w:rsidRPr="00540F02">
              <w:rPr>
                <w:szCs w:val="24"/>
              </w:rPr>
              <w:t>Starptautisk</w:t>
            </w:r>
            <w:r w:rsidRPr="00540F02">
              <w:rPr>
                <w:rFonts w:hint="eastAsia"/>
                <w:szCs w:val="24"/>
              </w:rPr>
              <w:t>ā</w:t>
            </w:r>
            <w:proofErr w:type="spellEnd"/>
            <w:r w:rsidRPr="00540F02">
              <w:rPr>
                <w:szCs w:val="24"/>
              </w:rPr>
              <w:t xml:space="preserve"> </w:t>
            </w:r>
            <w:proofErr w:type="spellStart"/>
            <w:r w:rsidRPr="00540F02">
              <w:rPr>
                <w:szCs w:val="24"/>
              </w:rPr>
              <w:t>kult</w:t>
            </w:r>
            <w:r w:rsidRPr="00540F02">
              <w:rPr>
                <w:rFonts w:hint="eastAsia"/>
                <w:szCs w:val="24"/>
              </w:rPr>
              <w:t>ū</w:t>
            </w:r>
            <w:r w:rsidRPr="00540F02">
              <w:rPr>
                <w:szCs w:val="24"/>
              </w:rPr>
              <w:t>ras</w:t>
            </w:r>
            <w:proofErr w:type="spellEnd"/>
            <w:r w:rsidRPr="00540F02">
              <w:rPr>
                <w:szCs w:val="24"/>
              </w:rPr>
              <w:t xml:space="preserve"> </w:t>
            </w:r>
            <w:proofErr w:type="spellStart"/>
            <w:r w:rsidRPr="00540F02">
              <w:rPr>
                <w:szCs w:val="24"/>
              </w:rPr>
              <w:t>t</w:t>
            </w:r>
            <w:r w:rsidRPr="00540F02">
              <w:rPr>
                <w:rFonts w:hint="eastAsia"/>
                <w:szCs w:val="24"/>
              </w:rPr>
              <w:t>ū</w:t>
            </w:r>
            <w:r w:rsidRPr="00540F02">
              <w:rPr>
                <w:szCs w:val="24"/>
              </w:rPr>
              <w:t>risma</w:t>
            </w:r>
            <w:proofErr w:type="spellEnd"/>
            <w:r w:rsidRPr="00540F02">
              <w:rPr>
                <w:szCs w:val="24"/>
              </w:rPr>
              <w:t xml:space="preserve"> </w:t>
            </w:r>
            <w:proofErr w:type="spellStart"/>
            <w:r w:rsidRPr="00540F02">
              <w:rPr>
                <w:szCs w:val="24"/>
              </w:rPr>
              <w:t>maršruta</w:t>
            </w:r>
            <w:proofErr w:type="spellEnd"/>
            <w:r w:rsidRPr="00540F02">
              <w:rPr>
                <w:szCs w:val="24"/>
              </w:rPr>
              <w:t xml:space="preserve"> "</w:t>
            </w:r>
            <w:proofErr w:type="spellStart"/>
            <w:r w:rsidRPr="00540F02">
              <w:rPr>
                <w:szCs w:val="24"/>
              </w:rPr>
              <w:t>Baltu</w:t>
            </w:r>
            <w:proofErr w:type="spellEnd"/>
            <w:r w:rsidRPr="00540F02">
              <w:rPr>
                <w:szCs w:val="24"/>
              </w:rPr>
              <w:t xml:space="preserve"> </w:t>
            </w:r>
            <w:proofErr w:type="spellStart"/>
            <w:r w:rsidRPr="00540F02">
              <w:rPr>
                <w:szCs w:val="24"/>
              </w:rPr>
              <w:t>ce</w:t>
            </w:r>
            <w:r w:rsidRPr="00540F02">
              <w:rPr>
                <w:rFonts w:hint="eastAsia"/>
                <w:szCs w:val="24"/>
              </w:rPr>
              <w:t>ļš</w:t>
            </w:r>
            <w:proofErr w:type="spellEnd"/>
            <w:r w:rsidRPr="00540F02">
              <w:rPr>
                <w:szCs w:val="24"/>
              </w:rPr>
              <w:t xml:space="preserve">" </w:t>
            </w:r>
            <w:proofErr w:type="spellStart"/>
            <w:r w:rsidRPr="00540F02">
              <w:rPr>
                <w:szCs w:val="24"/>
              </w:rPr>
              <w:t>atpaz</w:t>
            </w:r>
            <w:r w:rsidRPr="00540F02">
              <w:rPr>
                <w:rFonts w:hint="eastAsia"/>
                <w:szCs w:val="24"/>
              </w:rPr>
              <w:t>ī</w:t>
            </w:r>
            <w:r w:rsidRPr="00540F02">
              <w:rPr>
                <w:szCs w:val="24"/>
              </w:rPr>
              <w:t>stam</w:t>
            </w:r>
            <w:r w:rsidRPr="00540F02">
              <w:rPr>
                <w:rFonts w:hint="eastAsia"/>
                <w:szCs w:val="24"/>
              </w:rPr>
              <w:t>ī</w:t>
            </w:r>
            <w:r w:rsidRPr="00540F02">
              <w:rPr>
                <w:szCs w:val="24"/>
              </w:rPr>
              <w:t>bas</w:t>
            </w:r>
            <w:proofErr w:type="spellEnd"/>
            <w:r w:rsidRPr="00540F02">
              <w:rPr>
                <w:szCs w:val="24"/>
              </w:rPr>
              <w:t xml:space="preserve"> </w:t>
            </w:r>
            <w:proofErr w:type="spellStart"/>
            <w:r w:rsidRPr="00540F02">
              <w:rPr>
                <w:szCs w:val="24"/>
              </w:rPr>
              <w:t>veicin</w:t>
            </w:r>
            <w:r w:rsidRPr="00540F02">
              <w:rPr>
                <w:rFonts w:hint="eastAsia"/>
                <w:szCs w:val="24"/>
              </w:rPr>
              <w:t>āš</w:t>
            </w:r>
            <w:r w:rsidRPr="00540F02">
              <w:rPr>
                <w:szCs w:val="24"/>
              </w:rPr>
              <w:t>ana</w:t>
            </w:r>
            <w:proofErr w:type="spellEnd"/>
            <w:r w:rsidRPr="00540F02">
              <w:rPr>
                <w:szCs w:val="24"/>
              </w:rPr>
              <w:t xml:space="preserve"> (</w:t>
            </w:r>
            <w:proofErr w:type="spellStart"/>
            <w:r w:rsidRPr="00540F02">
              <w:rPr>
                <w:szCs w:val="24"/>
              </w:rPr>
              <w:t>Izzini</w:t>
            </w:r>
            <w:proofErr w:type="spellEnd"/>
            <w:r w:rsidRPr="00540F02">
              <w:rPr>
                <w:szCs w:val="24"/>
              </w:rPr>
              <w:t xml:space="preserve"> </w:t>
            </w:r>
            <w:proofErr w:type="spellStart"/>
            <w:r w:rsidRPr="00540F02">
              <w:rPr>
                <w:szCs w:val="24"/>
              </w:rPr>
              <w:t>Baltus</w:t>
            </w:r>
            <w:proofErr w:type="spellEnd"/>
            <w:r w:rsidRPr="00540F02">
              <w:rPr>
                <w:szCs w:val="24"/>
              </w:rPr>
              <w:t>)”</w:t>
            </w:r>
          </w:p>
        </w:tc>
        <w:tc>
          <w:tcPr>
            <w:tcW w:w="1307" w:type="dxa"/>
            <w:shd w:val="clear" w:color="auto" w:fill="auto"/>
          </w:tcPr>
          <w:p w14:paraId="29C9C58F" w14:textId="77777777" w:rsidR="000838C2" w:rsidRPr="00277C1D" w:rsidRDefault="000838C2" w:rsidP="00EA0D73">
            <w:pPr>
              <w:tabs>
                <w:tab w:val="left" w:pos="284"/>
              </w:tabs>
              <w:jc w:val="center"/>
              <w:rPr>
                <w:szCs w:val="24"/>
              </w:rPr>
            </w:pPr>
            <w:r w:rsidRPr="00277C1D">
              <w:rPr>
                <w:szCs w:val="24"/>
              </w:rPr>
              <w:t>12 399</w:t>
            </w:r>
          </w:p>
        </w:tc>
        <w:tc>
          <w:tcPr>
            <w:tcW w:w="1386" w:type="dxa"/>
            <w:shd w:val="clear" w:color="auto" w:fill="auto"/>
          </w:tcPr>
          <w:p w14:paraId="3CACC2C3" w14:textId="77777777" w:rsidR="000838C2" w:rsidRPr="00277C1D" w:rsidRDefault="000838C2" w:rsidP="00EA0D73">
            <w:pPr>
              <w:tabs>
                <w:tab w:val="left" w:pos="284"/>
              </w:tabs>
              <w:jc w:val="center"/>
              <w:rPr>
                <w:szCs w:val="24"/>
              </w:rPr>
            </w:pPr>
            <w:r w:rsidRPr="00277C1D">
              <w:rPr>
                <w:szCs w:val="24"/>
              </w:rPr>
              <w:t>12 399</w:t>
            </w:r>
          </w:p>
        </w:tc>
        <w:tc>
          <w:tcPr>
            <w:tcW w:w="1843" w:type="dxa"/>
            <w:shd w:val="clear" w:color="auto" w:fill="auto"/>
          </w:tcPr>
          <w:p w14:paraId="4AB87513" w14:textId="77777777" w:rsidR="000838C2" w:rsidRPr="00277C1D" w:rsidRDefault="000838C2" w:rsidP="00EA0D73">
            <w:pPr>
              <w:tabs>
                <w:tab w:val="left" w:pos="284"/>
              </w:tabs>
              <w:rPr>
                <w:szCs w:val="24"/>
              </w:rPr>
            </w:pPr>
            <w:proofErr w:type="spellStart"/>
            <w:r w:rsidRPr="00277C1D">
              <w:rPr>
                <w:szCs w:val="24"/>
              </w:rPr>
              <w:t>Vado</w:t>
            </w:r>
            <w:r w:rsidRPr="00277C1D">
              <w:rPr>
                <w:rFonts w:hint="eastAsia"/>
                <w:szCs w:val="24"/>
              </w:rPr>
              <w:t>šā</w:t>
            </w:r>
            <w:proofErr w:type="spellEnd"/>
            <w:r w:rsidRPr="00277C1D">
              <w:rPr>
                <w:szCs w:val="24"/>
              </w:rPr>
              <w:t xml:space="preserve"> </w:t>
            </w:r>
            <w:proofErr w:type="spellStart"/>
            <w:r w:rsidRPr="00277C1D">
              <w:rPr>
                <w:szCs w:val="24"/>
              </w:rPr>
              <w:t>partnera</w:t>
            </w:r>
            <w:proofErr w:type="spellEnd"/>
            <w:r w:rsidRPr="00277C1D">
              <w:rPr>
                <w:szCs w:val="24"/>
              </w:rPr>
              <w:t xml:space="preserve"> </w:t>
            </w:r>
            <w:proofErr w:type="spellStart"/>
            <w:r w:rsidRPr="00277C1D">
              <w:rPr>
                <w:szCs w:val="24"/>
              </w:rPr>
              <w:t>atmaksa</w:t>
            </w:r>
            <w:proofErr w:type="spellEnd"/>
          </w:p>
        </w:tc>
      </w:tr>
      <w:tr w:rsidR="000838C2" w:rsidRPr="001B3C7E" w14:paraId="4A7FF31B" w14:textId="77777777" w:rsidTr="00EA0D73">
        <w:trPr>
          <w:trHeight w:val="814"/>
        </w:trPr>
        <w:tc>
          <w:tcPr>
            <w:tcW w:w="709" w:type="dxa"/>
            <w:shd w:val="clear" w:color="auto" w:fill="auto"/>
          </w:tcPr>
          <w:p w14:paraId="6BC52BEE" w14:textId="77777777" w:rsidR="000838C2" w:rsidRDefault="000838C2" w:rsidP="00EA0D73">
            <w:pPr>
              <w:tabs>
                <w:tab w:val="left" w:pos="284"/>
              </w:tabs>
              <w:spacing w:before="360" w:after="360"/>
              <w:jc w:val="center"/>
              <w:rPr>
                <w:szCs w:val="24"/>
              </w:rPr>
            </w:pPr>
            <w:r>
              <w:rPr>
                <w:szCs w:val="24"/>
              </w:rPr>
              <w:t>6</w:t>
            </w:r>
          </w:p>
        </w:tc>
        <w:tc>
          <w:tcPr>
            <w:tcW w:w="3573" w:type="dxa"/>
            <w:shd w:val="clear" w:color="auto" w:fill="auto"/>
          </w:tcPr>
          <w:p w14:paraId="06333B22" w14:textId="77777777" w:rsidR="000838C2" w:rsidRPr="00277C1D" w:rsidRDefault="000838C2" w:rsidP="00EA0D73">
            <w:pPr>
              <w:tabs>
                <w:tab w:val="left" w:pos="284"/>
              </w:tabs>
              <w:contextualSpacing/>
              <w:rPr>
                <w:szCs w:val="24"/>
              </w:rPr>
            </w:pPr>
            <w:proofErr w:type="spellStart"/>
            <w:r w:rsidRPr="00277C1D">
              <w:rPr>
                <w:szCs w:val="24"/>
              </w:rPr>
              <w:t>Zemgales</w:t>
            </w:r>
            <w:proofErr w:type="spellEnd"/>
            <w:r w:rsidRPr="00277C1D">
              <w:rPr>
                <w:szCs w:val="24"/>
              </w:rPr>
              <w:t xml:space="preserve"> </w:t>
            </w:r>
            <w:proofErr w:type="spellStart"/>
            <w:r w:rsidRPr="00277C1D">
              <w:rPr>
                <w:szCs w:val="24"/>
              </w:rPr>
              <w:t>Kultūras</w:t>
            </w:r>
            <w:proofErr w:type="spellEnd"/>
            <w:r w:rsidRPr="00277C1D">
              <w:rPr>
                <w:szCs w:val="24"/>
              </w:rPr>
              <w:t xml:space="preserve"> </w:t>
            </w:r>
            <w:proofErr w:type="spellStart"/>
            <w:r w:rsidRPr="00277C1D">
              <w:rPr>
                <w:szCs w:val="24"/>
              </w:rPr>
              <w:t>programma</w:t>
            </w:r>
            <w:proofErr w:type="spellEnd"/>
            <w:r w:rsidRPr="00277C1D">
              <w:rPr>
                <w:szCs w:val="24"/>
              </w:rPr>
              <w:t xml:space="preserve"> 2022</w:t>
            </w:r>
          </w:p>
        </w:tc>
        <w:tc>
          <w:tcPr>
            <w:tcW w:w="1307" w:type="dxa"/>
            <w:shd w:val="clear" w:color="auto" w:fill="auto"/>
          </w:tcPr>
          <w:p w14:paraId="76702997" w14:textId="77777777" w:rsidR="000838C2" w:rsidRPr="00277C1D" w:rsidRDefault="000838C2" w:rsidP="00EA0D73">
            <w:pPr>
              <w:tabs>
                <w:tab w:val="left" w:pos="284"/>
              </w:tabs>
              <w:jc w:val="center"/>
              <w:rPr>
                <w:szCs w:val="24"/>
              </w:rPr>
            </w:pPr>
            <w:r w:rsidRPr="00277C1D">
              <w:rPr>
                <w:szCs w:val="24"/>
              </w:rPr>
              <w:t>110 000</w:t>
            </w:r>
          </w:p>
        </w:tc>
        <w:tc>
          <w:tcPr>
            <w:tcW w:w="1386" w:type="dxa"/>
            <w:shd w:val="clear" w:color="auto" w:fill="auto"/>
          </w:tcPr>
          <w:p w14:paraId="47F8866F" w14:textId="77777777" w:rsidR="000838C2" w:rsidRPr="00277C1D" w:rsidRDefault="000838C2" w:rsidP="00EA0D73">
            <w:pPr>
              <w:tabs>
                <w:tab w:val="left" w:pos="284"/>
              </w:tabs>
              <w:jc w:val="center"/>
              <w:rPr>
                <w:szCs w:val="24"/>
              </w:rPr>
            </w:pPr>
            <w:r w:rsidRPr="00277C1D">
              <w:rPr>
                <w:szCs w:val="24"/>
              </w:rPr>
              <w:t>110 000</w:t>
            </w:r>
          </w:p>
        </w:tc>
        <w:tc>
          <w:tcPr>
            <w:tcW w:w="1843" w:type="dxa"/>
            <w:shd w:val="clear" w:color="auto" w:fill="auto"/>
          </w:tcPr>
          <w:p w14:paraId="244A1E7A" w14:textId="77777777" w:rsidR="000838C2" w:rsidRPr="00277C1D" w:rsidRDefault="000838C2" w:rsidP="00EA0D73">
            <w:pPr>
              <w:tabs>
                <w:tab w:val="left" w:pos="284"/>
              </w:tabs>
              <w:rPr>
                <w:szCs w:val="24"/>
              </w:rPr>
            </w:pPr>
            <w:r w:rsidRPr="00277C1D">
              <w:rPr>
                <w:szCs w:val="24"/>
              </w:rPr>
              <w:t xml:space="preserve">Valsts </w:t>
            </w:r>
            <w:proofErr w:type="spellStart"/>
            <w:r w:rsidRPr="00277C1D">
              <w:rPr>
                <w:szCs w:val="24"/>
              </w:rPr>
              <w:t>Kultūrkapitāla</w:t>
            </w:r>
            <w:proofErr w:type="spellEnd"/>
            <w:r w:rsidRPr="00277C1D">
              <w:rPr>
                <w:szCs w:val="24"/>
              </w:rPr>
              <w:t xml:space="preserve"> Fonda </w:t>
            </w:r>
            <w:proofErr w:type="spellStart"/>
            <w:r w:rsidRPr="00277C1D">
              <w:rPr>
                <w:szCs w:val="24"/>
              </w:rPr>
              <w:t>finansējums</w:t>
            </w:r>
            <w:proofErr w:type="spellEnd"/>
          </w:p>
        </w:tc>
      </w:tr>
      <w:tr w:rsidR="000838C2" w:rsidRPr="00B715F2" w14:paraId="58802E40" w14:textId="77777777" w:rsidTr="00EA0D73">
        <w:trPr>
          <w:trHeight w:val="590"/>
        </w:trPr>
        <w:tc>
          <w:tcPr>
            <w:tcW w:w="4282" w:type="dxa"/>
            <w:gridSpan w:val="2"/>
            <w:shd w:val="clear" w:color="auto" w:fill="auto"/>
          </w:tcPr>
          <w:p w14:paraId="299E22E9" w14:textId="77777777" w:rsidR="000838C2" w:rsidRPr="00B715F2" w:rsidRDefault="000838C2" w:rsidP="00EA0D73">
            <w:pPr>
              <w:tabs>
                <w:tab w:val="left" w:pos="284"/>
              </w:tabs>
              <w:jc w:val="right"/>
              <w:rPr>
                <w:b/>
                <w:szCs w:val="24"/>
              </w:rPr>
            </w:pPr>
            <w:r w:rsidRPr="00B715F2">
              <w:rPr>
                <w:b/>
                <w:szCs w:val="24"/>
              </w:rPr>
              <w:t>KOPĀ</w:t>
            </w:r>
          </w:p>
        </w:tc>
        <w:tc>
          <w:tcPr>
            <w:tcW w:w="1307" w:type="dxa"/>
            <w:shd w:val="clear" w:color="auto" w:fill="auto"/>
          </w:tcPr>
          <w:p w14:paraId="32ADFECA" w14:textId="77777777" w:rsidR="000838C2" w:rsidRPr="00B715F2" w:rsidRDefault="000838C2" w:rsidP="00EA0D73">
            <w:pPr>
              <w:tabs>
                <w:tab w:val="left" w:pos="284"/>
              </w:tabs>
              <w:jc w:val="center"/>
              <w:rPr>
                <w:b/>
                <w:szCs w:val="24"/>
              </w:rPr>
            </w:pPr>
            <w:r>
              <w:rPr>
                <w:b/>
                <w:szCs w:val="24"/>
              </w:rPr>
              <w:t>144</w:t>
            </w:r>
            <w:r w:rsidRPr="00B715F2">
              <w:rPr>
                <w:b/>
                <w:szCs w:val="24"/>
              </w:rPr>
              <w:t> </w:t>
            </w:r>
            <w:r>
              <w:rPr>
                <w:b/>
                <w:szCs w:val="24"/>
              </w:rPr>
              <w:t>125</w:t>
            </w:r>
          </w:p>
        </w:tc>
        <w:tc>
          <w:tcPr>
            <w:tcW w:w="1386" w:type="dxa"/>
            <w:shd w:val="clear" w:color="auto" w:fill="auto"/>
          </w:tcPr>
          <w:p w14:paraId="5814636C" w14:textId="77777777" w:rsidR="000838C2" w:rsidRPr="00B715F2" w:rsidRDefault="000838C2" w:rsidP="00EA0D73">
            <w:pPr>
              <w:tabs>
                <w:tab w:val="left" w:pos="284"/>
              </w:tabs>
              <w:jc w:val="center"/>
              <w:rPr>
                <w:b/>
                <w:szCs w:val="24"/>
              </w:rPr>
            </w:pPr>
            <w:r>
              <w:rPr>
                <w:b/>
                <w:szCs w:val="24"/>
              </w:rPr>
              <w:t>144 125</w:t>
            </w:r>
          </w:p>
        </w:tc>
        <w:tc>
          <w:tcPr>
            <w:tcW w:w="1843" w:type="dxa"/>
            <w:shd w:val="clear" w:color="auto" w:fill="auto"/>
          </w:tcPr>
          <w:p w14:paraId="2137107C" w14:textId="77777777" w:rsidR="000838C2" w:rsidRPr="00B715F2" w:rsidRDefault="000838C2" w:rsidP="00EA0D73">
            <w:pPr>
              <w:tabs>
                <w:tab w:val="left" w:pos="284"/>
              </w:tabs>
              <w:jc w:val="center"/>
              <w:rPr>
                <w:szCs w:val="24"/>
              </w:rPr>
            </w:pPr>
          </w:p>
        </w:tc>
      </w:tr>
    </w:tbl>
    <w:p w14:paraId="487B38D9" w14:textId="77777777" w:rsidR="000838C2" w:rsidRPr="00FB348B" w:rsidRDefault="000838C2" w:rsidP="000838C2">
      <w:pPr>
        <w:tabs>
          <w:tab w:val="left" w:pos="284"/>
        </w:tabs>
        <w:spacing w:before="240" w:after="240"/>
        <w:ind w:left="284"/>
        <w:jc w:val="both"/>
        <w:rPr>
          <w:sz w:val="22"/>
        </w:rPr>
      </w:pPr>
    </w:p>
    <w:p w14:paraId="3A40B061" w14:textId="77777777" w:rsidR="000838C2" w:rsidRPr="00FB348B" w:rsidRDefault="000838C2" w:rsidP="000838C2">
      <w:pPr>
        <w:numPr>
          <w:ilvl w:val="0"/>
          <w:numId w:val="2"/>
        </w:numPr>
        <w:tabs>
          <w:tab w:val="clear" w:pos="360"/>
          <w:tab w:val="left" w:pos="284"/>
        </w:tabs>
        <w:spacing w:before="240" w:after="240"/>
        <w:ind w:left="284" w:hanging="284"/>
        <w:jc w:val="both"/>
        <w:rPr>
          <w:sz w:val="22"/>
        </w:rPr>
      </w:pPr>
      <w:proofErr w:type="spellStart"/>
      <w:r w:rsidRPr="00FB348B">
        <w:rPr>
          <w:sz w:val="22"/>
        </w:rPr>
        <w:t>Kontroli</w:t>
      </w:r>
      <w:proofErr w:type="spellEnd"/>
      <w:r w:rsidRPr="00FB348B">
        <w:rPr>
          <w:sz w:val="22"/>
        </w:rPr>
        <w:t xml:space="preserve"> par </w:t>
      </w:r>
      <w:proofErr w:type="spellStart"/>
      <w:smartTag w:uri="schemas-tilde-lv/tildestengine" w:element="veidnes">
        <w:smartTagPr>
          <w:attr w:name="baseform" w:val="lēmum|s"/>
          <w:attr w:name="id" w:val="-1"/>
          <w:attr w:name="text" w:val="lēmuma"/>
        </w:smartTagPr>
        <w:r w:rsidRPr="00FB348B">
          <w:rPr>
            <w:sz w:val="22"/>
          </w:rPr>
          <w:t>lēmuma</w:t>
        </w:r>
      </w:smartTag>
      <w:proofErr w:type="spellEnd"/>
      <w:r w:rsidRPr="00FB348B">
        <w:rPr>
          <w:sz w:val="22"/>
        </w:rPr>
        <w:t xml:space="preserve"> </w:t>
      </w:r>
      <w:proofErr w:type="spellStart"/>
      <w:r w:rsidRPr="00FB348B">
        <w:rPr>
          <w:sz w:val="22"/>
        </w:rPr>
        <w:t>izpildi</w:t>
      </w:r>
      <w:proofErr w:type="spellEnd"/>
      <w:r w:rsidRPr="00FB348B">
        <w:rPr>
          <w:sz w:val="22"/>
        </w:rPr>
        <w:t xml:space="preserve"> </w:t>
      </w:r>
      <w:proofErr w:type="spellStart"/>
      <w:r w:rsidRPr="00FB348B">
        <w:rPr>
          <w:sz w:val="22"/>
        </w:rPr>
        <w:t>uzdot</w:t>
      </w:r>
      <w:proofErr w:type="spellEnd"/>
      <w:r w:rsidRPr="00FB348B">
        <w:rPr>
          <w:sz w:val="22"/>
        </w:rPr>
        <w:t xml:space="preserve"> </w:t>
      </w:r>
      <w:proofErr w:type="spellStart"/>
      <w:r w:rsidRPr="00FB348B">
        <w:rPr>
          <w:sz w:val="22"/>
        </w:rPr>
        <w:t>Zemgales</w:t>
      </w:r>
      <w:proofErr w:type="spellEnd"/>
      <w:r w:rsidRPr="00FB348B">
        <w:rPr>
          <w:sz w:val="22"/>
        </w:rPr>
        <w:t xml:space="preserve"> plānošanas </w:t>
      </w:r>
      <w:proofErr w:type="spellStart"/>
      <w:r w:rsidRPr="00FB348B">
        <w:rPr>
          <w:sz w:val="22"/>
        </w:rPr>
        <w:t>reģiona</w:t>
      </w:r>
      <w:proofErr w:type="spellEnd"/>
      <w:r w:rsidRPr="00FB348B">
        <w:rPr>
          <w:sz w:val="22"/>
        </w:rPr>
        <w:t xml:space="preserve"> </w:t>
      </w:r>
      <w:proofErr w:type="spellStart"/>
      <w:r w:rsidRPr="00FB348B">
        <w:rPr>
          <w:sz w:val="22"/>
        </w:rPr>
        <w:t>izpilddirektoram</w:t>
      </w:r>
      <w:proofErr w:type="spellEnd"/>
      <w:r w:rsidRPr="00FB348B">
        <w:rPr>
          <w:sz w:val="22"/>
        </w:rPr>
        <w:t xml:space="preserve"> </w:t>
      </w:r>
      <w:proofErr w:type="spellStart"/>
      <w:r w:rsidRPr="00FB348B">
        <w:rPr>
          <w:sz w:val="22"/>
        </w:rPr>
        <w:t>Valdim</w:t>
      </w:r>
      <w:proofErr w:type="spellEnd"/>
      <w:r w:rsidRPr="00FB348B">
        <w:rPr>
          <w:sz w:val="22"/>
        </w:rPr>
        <w:t xml:space="preserve"> </w:t>
      </w:r>
      <w:proofErr w:type="spellStart"/>
      <w:r w:rsidRPr="00FB348B">
        <w:rPr>
          <w:sz w:val="22"/>
        </w:rPr>
        <w:t>Veipam</w:t>
      </w:r>
      <w:proofErr w:type="spellEnd"/>
      <w:r w:rsidRPr="00FB348B">
        <w:rPr>
          <w:sz w:val="22"/>
        </w:rPr>
        <w:t>.</w:t>
      </w:r>
    </w:p>
    <w:p w14:paraId="47644823" w14:textId="77777777" w:rsidR="002B79DD" w:rsidRPr="00531083" w:rsidRDefault="002B79DD" w:rsidP="002B79DD">
      <w:pPr>
        <w:ind w:left="720"/>
        <w:rPr>
          <w:color w:val="FF0000"/>
          <w:szCs w:val="24"/>
          <w:lang w:val="lv-LV"/>
        </w:rPr>
      </w:pPr>
    </w:p>
    <w:p w14:paraId="6D304DBD" w14:textId="77777777" w:rsidR="002B79DD" w:rsidRPr="00531083" w:rsidRDefault="002B79DD" w:rsidP="002B79DD">
      <w:pPr>
        <w:rPr>
          <w:color w:val="000000"/>
          <w:szCs w:val="24"/>
          <w:lang w:val="lv-LV"/>
        </w:rPr>
      </w:pPr>
    </w:p>
    <w:p w14:paraId="7123427E" w14:textId="77777777" w:rsidR="002B79DD" w:rsidRPr="00531083" w:rsidRDefault="002B79DD" w:rsidP="002B79DD">
      <w:pPr>
        <w:jc w:val="both"/>
        <w:rPr>
          <w:sz w:val="22"/>
          <w:lang w:val="lv-LV"/>
        </w:rPr>
      </w:pPr>
      <w:r w:rsidRPr="00531083">
        <w:rPr>
          <w:sz w:val="22"/>
          <w:lang w:val="lv-LV"/>
        </w:rPr>
        <w:t>Padomes priekšsēdētājs</w:t>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t>A.OKMANIS</w:t>
      </w:r>
    </w:p>
    <w:p w14:paraId="70BADF45" w14:textId="77777777" w:rsidR="002B79DD" w:rsidRPr="00531083" w:rsidRDefault="002B79DD" w:rsidP="002B79DD">
      <w:pPr>
        <w:jc w:val="both"/>
        <w:rPr>
          <w:sz w:val="22"/>
          <w:lang w:val="lv-LV"/>
        </w:rPr>
      </w:pPr>
    </w:p>
    <w:p w14:paraId="4C1451E0" w14:textId="77777777" w:rsidR="002B79DD" w:rsidRPr="00531083" w:rsidRDefault="002B79DD" w:rsidP="002B79DD">
      <w:pPr>
        <w:rPr>
          <w:color w:val="000000"/>
          <w:szCs w:val="24"/>
          <w:lang w:val="lv-LV"/>
        </w:rPr>
      </w:pPr>
    </w:p>
    <w:p w14:paraId="4295E94C" w14:textId="77777777" w:rsidR="002B79DD" w:rsidRPr="00531083" w:rsidRDefault="002B79DD" w:rsidP="002B79DD">
      <w:pPr>
        <w:rPr>
          <w:color w:val="000000"/>
          <w:szCs w:val="24"/>
          <w:lang w:val="lv-LV"/>
        </w:rPr>
      </w:pPr>
      <w:r w:rsidRPr="00531083">
        <w:rPr>
          <w:i/>
          <w:color w:val="000000"/>
          <w:szCs w:val="24"/>
          <w:u w:val="single"/>
          <w:lang w:val="lv-LV"/>
        </w:rPr>
        <w:t>Izsūtīt:</w:t>
      </w:r>
      <w:r w:rsidRPr="00531083">
        <w:rPr>
          <w:i/>
          <w:color w:val="000000"/>
          <w:szCs w:val="24"/>
          <w:lang w:val="lv-LV"/>
        </w:rPr>
        <w:t xml:space="preserve"> lietā.</w:t>
      </w:r>
    </w:p>
    <w:p w14:paraId="0C23EA2B" w14:textId="77777777" w:rsidR="002B79DD" w:rsidRPr="00531083" w:rsidRDefault="002B79DD" w:rsidP="002B79DD">
      <w:pPr>
        <w:rPr>
          <w:i/>
          <w:szCs w:val="24"/>
          <w:lang w:val="lv-LV"/>
        </w:rPr>
      </w:pPr>
    </w:p>
    <w:p w14:paraId="58DB3A21" w14:textId="77777777" w:rsidR="002B79DD" w:rsidRPr="00531083" w:rsidRDefault="002B79DD" w:rsidP="002B79DD">
      <w:pPr>
        <w:pStyle w:val="NoSpacing"/>
        <w:rPr>
          <w:b/>
          <w:i/>
          <w:sz w:val="22"/>
          <w:u w:val="single"/>
        </w:rPr>
      </w:pPr>
    </w:p>
    <w:p w14:paraId="6D51DAE7" w14:textId="77777777" w:rsidR="002B79DD" w:rsidRPr="00531083" w:rsidRDefault="002B79DD" w:rsidP="002B79DD">
      <w:pPr>
        <w:pStyle w:val="NoSpacing"/>
        <w:rPr>
          <w:b/>
          <w:i/>
          <w:sz w:val="22"/>
          <w:u w:val="single"/>
        </w:rPr>
      </w:pPr>
    </w:p>
    <w:p w14:paraId="40B32F39" w14:textId="77777777" w:rsidR="002B79DD" w:rsidRPr="00531083" w:rsidRDefault="002B79DD" w:rsidP="002B79DD">
      <w:pPr>
        <w:pStyle w:val="NoSpacing"/>
        <w:rPr>
          <w:i/>
          <w:sz w:val="22"/>
        </w:rPr>
      </w:pPr>
    </w:p>
    <w:p w14:paraId="35276AE2" w14:textId="77777777" w:rsidR="002B79DD" w:rsidRPr="00531083" w:rsidRDefault="002B79DD" w:rsidP="002B79DD">
      <w:pPr>
        <w:pStyle w:val="NoSpacing"/>
        <w:rPr>
          <w:b/>
          <w:i/>
          <w:sz w:val="22"/>
          <w:u w:val="single"/>
        </w:rPr>
      </w:pPr>
    </w:p>
    <w:p w14:paraId="443C3D63" w14:textId="77777777" w:rsidR="002B79DD" w:rsidRPr="00531083" w:rsidRDefault="002B79DD" w:rsidP="002B79DD">
      <w:pPr>
        <w:pStyle w:val="NoSpacing"/>
        <w:rPr>
          <w:b/>
          <w:i/>
          <w:sz w:val="22"/>
          <w:u w:val="single"/>
        </w:rPr>
      </w:pPr>
    </w:p>
    <w:p w14:paraId="560BDE46" w14:textId="77777777" w:rsidR="002B79DD" w:rsidRPr="00531083" w:rsidRDefault="002B79DD" w:rsidP="002B79DD">
      <w:pPr>
        <w:pStyle w:val="NoSpacing"/>
        <w:rPr>
          <w:b/>
          <w:i/>
          <w:sz w:val="22"/>
          <w:u w:val="single"/>
        </w:rPr>
      </w:pPr>
    </w:p>
    <w:p w14:paraId="205AFF12" w14:textId="77777777" w:rsidR="002B79DD" w:rsidRPr="00531083" w:rsidRDefault="002B79DD" w:rsidP="002B79DD">
      <w:pPr>
        <w:pStyle w:val="NoSpacing"/>
        <w:rPr>
          <w:b/>
          <w:i/>
          <w:sz w:val="22"/>
          <w:u w:val="single"/>
        </w:rPr>
      </w:pPr>
    </w:p>
    <w:p w14:paraId="5DF80EA2" w14:textId="77777777" w:rsidR="002B79DD" w:rsidRPr="00531083" w:rsidRDefault="002B79DD" w:rsidP="002B79DD">
      <w:pPr>
        <w:pStyle w:val="NoSpacing"/>
        <w:rPr>
          <w:b/>
          <w:i/>
          <w:sz w:val="22"/>
          <w:u w:val="single"/>
        </w:rPr>
      </w:pPr>
    </w:p>
    <w:p w14:paraId="1056466E" w14:textId="77777777" w:rsidR="002B79DD" w:rsidRPr="00531083" w:rsidRDefault="002B79DD" w:rsidP="002B79DD">
      <w:pPr>
        <w:pStyle w:val="NoSpacing"/>
        <w:rPr>
          <w:b/>
          <w:i/>
          <w:sz w:val="22"/>
          <w:u w:val="single"/>
        </w:rPr>
      </w:pPr>
    </w:p>
    <w:p w14:paraId="58D89AD0" w14:textId="77777777" w:rsidR="002B79DD" w:rsidRPr="00531083" w:rsidRDefault="002B79DD" w:rsidP="002B79DD">
      <w:pPr>
        <w:pStyle w:val="NoSpacing"/>
        <w:rPr>
          <w:b/>
          <w:i/>
          <w:sz w:val="22"/>
          <w:u w:val="single"/>
        </w:rPr>
      </w:pPr>
    </w:p>
    <w:p w14:paraId="08B807E4" w14:textId="77777777" w:rsidR="002B79DD" w:rsidRPr="00531083" w:rsidRDefault="002B79DD" w:rsidP="002B79DD">
      <w:pPr>
        <w:pStyle w:val="NoSpacing"/>
        <w:rPr>
          <w:b/>
          <w:i/>
          <w:sz w:val="22"/>
          <w:u w:val="single"/>
        </w:rPr>
      </w:pPr>
    </w:p>
    <w:p w14:paraId="47FEAC09" w14:textId="77777777" w:rsidR="002B79DD" w:rsidRPr="00531083" w:rsidRDefault="002B79DD" w:rsidP="002B79DD">
      <w:pPr>
        <w:jc w:val="right"/>
        <w:rPr>
          <w:sz w:val="22"/>
          <w:lang w:val="lv-LV"/>
        </w:rPr>
      </w:pPr>
      <w:r w:rsidRPr="00531083">
        <w:rPr>
          <w:sz w:val="22"/>
          <w:lang w:val="lv-LV"/>
        </w:rPr>
        <w:t xml:space="preserve">Pielikums  </w:t>
      </w:r>
    </w:p>
    <w:p w14:paraId="101ABBB3" w14:textId="37A22AED" w:rsidR="002B79DD" w:rsidRPr="00531083" w:rsidRDefault="002B79DD" w:rsidP="002B79DD">
      <w:pPr>
        <w:jc w:val="right"/>
        <w:rPr>
          <w:sz w:val="22"/>
          <w:lang w:val="lv-LV"/>
        </w:rPr>
      </w:pPr>
      <w:r w:rsidRPr="00531083">
        <w:rPr>
          <w:sz w:val="22"/>
          <w:lang w:val="lv-LV"/>
        </w:rPr>
        <w:t>ZPRAP 22.02.2022., lēmumam Nr.</w:t>
      </w:r>
      <w:r>
        <w:rPr>
          <w:sz w:val="22"/>
          <w:lang w:val="lv-LV"/>
        </w:rPr>
        <w:t>32.</w:t>
      </w:r>
      <w:r w:rsidRPr="00531083">
        <w:rPr>
          <w:sz w:val="22"/>
          <w:lang w:val="lv-LV"/>
        </w:rPr>
        <w:t xml:space="preserve">  prot. Nr.</w:t>
      </w:r>
      <w:r>
        <w:rPr>
          <w:sz w:val="22"/>
          <w:lang w:val="lv-LV"/>
        </w:rPr>
        <w:t>9</w:t>
      </w:r>
      <w:r w:rsidRPr="00531083">
        <w:rPr>
          <w:sz w:val="22"/>
          <w:lang w:val="lv-LV"/>
        </w:rPr>
        <w:t xml:space="preserve"> .</w:t>
      </w:r>
    </w:p>
    <w:p w14:paraId="3E29337D" w14:textId="77777777" w:rsidR="002B79DD" w:rsidRPr="00531083" w:rsidRDefault="002B79DD" w:rsidP="002B79DD">
      <w:pPr>
        <w:rPr>
          <w:b/>
          <w:lang w:val="lv-LV"/>
        </w:rPr>
      </w:pPr>
    </w:p>
    <w:p w14:paraId="6DA1BE6B" w14:textId="77777777" w:rsidR="002B79DD" w:rsidRPr="00531083" w:rsidRDefault="002B79DD" w:rsidP="002B79DD">
      <w:pPr>
        <w:ind w:firstLine="360"/>
        <w:jc w:val="center"/>
        <w:rPr>
          <w:b/>
          <w:lang w:val="lv-LV"/>
        </w:rPr>
      </w:pPr>
      <w:r w:rsidRPr="00531083">
        <w:rPr>
          <w:b/>
          <w:lang w:val="lv-LV"/>
        </w:rPr>
        <w:t>Izdevumu darba uzdevums un aptuvenā tāme lēmuma izpildei</w:t>
      </w:r>
    </w:p>
    <w:p w14:paraId="0AF4DFD1" w14:textId="77777777" w:rsidR="002B79DD" w:rsidRPr="00531083" w:rsidRDefault="002B79DD" w:rsidP="002B79DD">
      <w:pPr>
        <w:spacing w:before="120" w:after="120" w:line="276" w:lineRule="auto"/>
        <w:jc w:val="center"/>
        <w:rPr>
          <w:rFonts w:eastAsiaTheme="minorHAnsi"/>
          <w:b/>
          <w:bCs/>
          <w:noProof/>
          <w:sz w:val="22"/>
          <w:u w:val="single"/>
          <w:lang w:val="lv-LV"/>
        </w:rPr>
      </w:pPr>
      <w:r w:rsidRPr="00531083">
        <w:rPr>
          <w:rFonts w:eastAsiaTheme="minorHAnsi"/>
          <w:b/>
          <w:bCs/>
          <w:noProof/>
          <w:sz w:val="22"/>
          <w:u w:val="single"/>
          <w:lang w:val="lv-LV"/>
        </w:rPr>
        <w:t>Darba uzdevums :</w:t>
      </w:r>
    </w:p>
    <w:p w14:paraId="456258BD" w14:textId="77777777" w:rsidR="002B79DD" w:rsidRPr="00531083" w:rsidRDefault="002B79DD" w:rsidP="002B79DD">
      <w:pPr>
        <w:spacing w:before="120" w:after="120" w:line="276" w:lineRule="auto"/>
        <w:jc w:val="both"/>
        <w:rPr>
          <w:rFonts w:eastAsiaTheme="minorHAnsi"/>
          <w:noProof/>
          <w:sz w:val="22"/>
          <w:lang w:val="lv-LV"/>
        </w:rPr>
      </w:pPr>
      <w:r w:rsidRPr="00531083">
        <w:rPr>
          <w:rFonts w:eastAsiaTheme="minorHAnsi"/>
          <w:noProof/>
          <w:sz w:val="22"/>
          <w:lang w:val="lv-LV"/>
        </w:rPr>
        <w:t>Nodrošināt publicitāti ir nodrošināt publicitāti kopīgai Zemgales reģiona tūrisma veicināšanas akcijai “Zemgale aicina”(turpmāk - Akcija), ietverot:</w:t>
      </w:r>
    </w:p>
    <w:p w14:paraId="68F3240C"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Akcijas Logo izstrāde un banera izveide Pasūtītāja (www.zemgale.lv) mājas lapai</w:t>
      </w:r>
      <w:r w:rsidRPr="00531083">
        <w:rPr>
          <w:rFonts w:eastAsiaTheme="minorHAnsi"/>
          <w:noProof/>
          <w:sz w:val="22"/>
          <w:lang w:val="lv-LV"/>
        </w:rPr>
        <w:t>.</w:t>
      </w:r>
    </w:p>
    <w:p w14:paraId="52BAD4F2"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lastRenderedPageBreak/>
        <w:t xml:space="preserve">Bāzes Preses relīzes/raksta sagatavošana par katru no </w:t>
      </w:r>
      <w:r w:rsidRPr="00531083">
        <w:rPr>
          <w:rFonts w:eastAsiaTheme="minorHAnsi"/>
          <w:noProof/>
          <w:sz w:val="22"/>
          <w:lang w:val="lv-LV"/>
        </w:rPr>
        <w:t>5</w:t>
      </w:r>
      <w:r w:rsidRPr="00205C0C">
        <w:rPr>
          <w:rFonts w:eastAsiaTheme="minorHAnsi"/>
          <w:noProof/>
          <w:sz w:val="22"/>
          <w:lang w:val="lv-LV"/>
        </w:rPr>
        <w:t xml:space="preserve"> cikliem, kopā </w:t>
      </w:r>
      <w:r w:rsidRPr="00531083">
        <w:rPr>
          <w:rFonts w:eastAsiaTheme="minorHAnsi"/>
          <w:noProof/>
          <w:sz w:val="22"/>
          <w:lang w:val="lv-LV"/>
        </w:rPr>
        <w:t>5</w:t>
      </w:r>
      <w:r w:rsidRPr="00205C0C">
        <w:rPr>
          <w:rFonts w:eastAsiaTheme="minorHAnsi"/>
          <w:noProof/>
          <w:sz w:val="22"/>
          <w:lang w:val="lv-LV"/>
        </w:rPr>
        <w:t xml:space="preserve"> relīzes, raksti, ietverot pamatēmas un piedāvājumu. Izpildītājs par katru akcijas ciklu sagatavo dažāda satura vienu akopojošo preses relīzi (ne mazāk kā 4000 rakstu zīmes), ietverot tajā daudzpusīgu un visaptverošu informāciju par konkrētā cikla tēmu un tūrisma objektiem visās 6 akcijas pašvaldībās. Izpildītājs nodrošina katras preses relīzes tulkojumu krievu valodā. </w:t>
      </w:r>
    </w:p>
    <w:p w14:paraId="64883A07" w14:textId="77777777" w:rsidR="002B79DD" w:rsidRPr="00531083"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Papildinošās preses relīzes/raksta sagavošana par katru no </w:t>
      </w:r>
      <w:r w:rsidRPr="00531083">
        <w:rPr>
          <w:rFonts w:eastAsiaTheme="minorHAnsi"/>
          <w:noProof/>
          <w:sz w:val="22"/>
          <w:lang w:val="lv-LV"/>
        </w:rPr>
        <w:t>5</w:t>
      </w:r>
      <w:r w:rsidRPr="00205C0C">
        <w:rPr>
          <w:rFonts w:eastAsiaTheme="minorHAnsi"/>
          <w:noProof/>
          <w:sz w:val="22"/>
          <w:lang w:val="lv-LV"/>
        </w:rPr>
        <w:t xml:space="preserve"> cikliem, 2 papildinošie raksti /tematiskās preses relīzes katram ciklam, kopā 1</w:t>
      </w:r>
      <w:r w:rsidRPr="00531083">
        <w:rPr>
          <w:rFonts w:eastAsiaTheme="minorHAnsi"/>
          <w:noProof/>
          <w:sz w:val="22"/>
          <w:lang w:val="lv-LV"/>
        </w:rPr>
        <w:t>0</w:t>
      </w:r>
      <w:r w:rsidRPr="00205C0C">
        <w:rPr>
          <w:rFonts w:eastAsiaTheme="minorHAnsi"/>
          <w:noProof/>
          <w:sz w:val="22"/>
          <w:lang w:val="lv-LV"/>
        </w:rPr>
        <w:t xml:space="preserve"> papildinošanās preses relīzes/raksti. Izpildītājs par katru akcijas ciklu sagatavo dazāda satura divas tematiskās preses relīzes/rakstus (ne mazāk kā 2500 rakstu zīmes katrā), izceļot kādu konkrētu tēmu vai tūrisma galamērķus, kas ir minēts </w:t>
      </w:r>
      <w:r w:rsidRPr="00531083">
        <w:rPr>
          <w:rFonts w:eastAsiaTheme="minorHAnsi"/>
          <w:noProof/>
          <w:sz w:val="22"/>
          <w:lang w:val="lv-LV"/>
        </w:rPr>
        <w:t>Tabulā</w:t>
      </w:r>
      <w:r w:rsidRPr="00205C0C">
        <w:rPr>
          <w:rFonts w:eastAsiaTheme="minorHAnsi"/>
          <w:noProof/>
          <w:sz w:val="22"/>
          <w:lang w:val="lv-LV"/>
        </w:rPr>
        <w:t xml:space="preserve"> “Akcijas laika termiņi, nosaukumi, piedāvājums un papildinošās apakštēmas” kā papildinošās apakštēmas. </w:t>
      </w:r>
    </w:p>
    <w:p w14:paraId="592710E2"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Rakstu sagatavošana nacionāla mēroga drukātiem izdevumiem/žurnāliem par katru no </w:t>
      </w:r>
      <w:r w:rsidRPr="00531083">
        <w:rPr>
          <w:rFonts w:eastAsiaTheme="minorHAnsi"/>
          <w:noProof/>
          <w:sz w:val="22"/>
          <w:lang w:val="lv-LV"/>
        </w:rPr>
        <w:t>5</w:t>
      </w:r>
      <w:r w:rsidRPr="00205C0C">
        <w:rPr>
          <w:rFonts w:eastAsiaTheme="minorHAnsi"/>
          <w:noProof/>
          <w:sz w:val="22"/>
          <w:lang w:val="lv-LV"/>
        </w:rPr>
        <w:t xml:space="preserve"> cikliem, kopā </w:t>
      </w:r>
      <w:r w:rsidRPr="00531083">
        <w:rPr>
          <w:rFonts w:eastAsiaTheme="minorHAnsi"/>
          <w:noProof/>
          <w:sz w:val="22"/>
          <w:lang w:val="lv-LV"/>
        </w:rPr>
        <w:t>5</w:t>
      </w:r>
      <w:r w:rsidRPr="00205C0C">
        <w:rPr>
          <w:rFonts w:eastAsiaTheme="minorHAnsi"/>
          <w:noProof/>
          <w:sz w:val="22"/>
          <w:lang w:val="lv-LV"/>
        </w:rPr>
        <w:t xml:space="preserve"> raksti – dažāda satura sagatavošana, izmērs vismaz 1 iekšlapa vai līdzvērtīgi, žurnālā «IEVA»</w:t>
      </w:r>
      <w:r w:rsidRPr="00531083">
        <w:rPr>
          <w:rFonts w:eastAsiaTheme="minorHAnsi"/>
          <w:noProof/>
          <w:sz w:val="22"/>
          <w:lang w:val="lv-LV"/>
        </w:rPr>
        <w:t>, «Kas Jauns», «IR», «Klubs», «MK Latvija RUS»</w:t>
      </w:r>
    </w:p>
    <w:p w14:paraId="4ABF8EFC"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Radio konkursu par akciju ar balvu organizēšana Radio SWH - par dažādu ciklu tiek organizēts 1 konkurss, kopā </w:t>
      </w:r>
      <w:r w:rsidRPr="00531083">
        <w:rPr>
          <w:rFonts w:eastAsiaTheme="minorHAnsi"/>
          <w:noProof/>
          <w:sz w:val="22"/>
          <w:lang w:val="lv-LV"/>
        </w:rPr>
        <w:t>3</w:t>
      </w:r>
      <w:r w:rsidRPr="00205C0C">
        <w:rPr>
          <w:rFonts w:eastAsiaTheme="minorHAnsi"/>
          <w:noProof/>
          <w:sz w:val="22"/>
          <w:lang w:val="lv-LV"/>
        </w:rPr>
        <w:t xml:space="preserve"> konkursi ar balvām</w:t>
      </w:r>
      <w:r w:rsidRPr="00205C0C">
        <w:rPr>
          <w:rFonts w:eastAsiaTheme="minorHAnsi"/>
          <w:noProof/>
          <w:color w:val="7030A0"/>
          <w:sz w:val="22"/>
          <w:lang w:val="lv-LV"/>
        </w:rPr>
        <w:t xml:space="preserve">. </w:t>
      </w:r>
      <w:r w:rsidRPr="00531083">
        <w:rPr>
          <w:rFonts w:eastAsiaTheme="minorHAnsi"/>
          <w:noProof/>
          <w:sz w:val="22"/>
          <w:lang w:val="lv-LV"/>
        </w:rPr>
        <w:t>Trijos</w:t>
      </w:r>
      <w:r w:rsidRPr="00205C0C">
        <w:rPr>
          <w:rFonts w:eastAsiaTheme="minorHAnsi"/>
          <w:noProof/>
          <w:sz w:val="22"/>
          <w:lang w:val="lv-LV"/>
        </w:rPr>
        <w:t xml:space="preserve"> akcijas ciklos Izpildītājs nodrošina 5 dienu radio konkursu nacionālas apraides radio stacijā Radio SWH (latviešu valodā) laikā no plkst.8:00 - 10:00. Radio konkurss sevī ietver 5 jautājumus par konkrētā akcijas cikla tēmu, pieminot konkrētus tūrisma objektus, kā arī balvas – katru dienu radio ēterā tiek izspēlēts 1 jautājums ar 1 balvu.Vienas balvas minimālā vērtība ir 50 EUR un balvai ir jābūt saistītai ar konkrētas pašvaldības tūrisma uzņēmēja pakalpojumiem. Balvas (kopā–</w:t>
      </w:r>
      <w:r w:rsidRPr="00531083">
        <w:rPr>
          <w:rFonts w:eastAsiaTheme="minorHAnsi"/>
          <w:noProof/>
          <w:sz w:val="22"/>
          <w:lang w:val="lv-LV"/>
        </w:rPr>
        <w:t>15</w:t>
      </w:r>
      <w:r w:rsidRPr="00205C0C">
        <w:rPr>
          <w:rFonts w:eastAsiaTheme="minorHAnsi"/>
          <w:noProof/>
          <w:sz w:val="22"/>
          <w:lang w:val="lv-LV"/>
        </w:rPr>
        <w:t xml:space="preserve">) nodrošina Izpildītājs, pirms tam saskaņojot ar Pasūtītāju. </w:t>
      </w:r>
    </w:p>
    <w:p w14:paraId="31DD2E11"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Radio konkursu par akciju ar balvu organizēšana Radio TOP - par dažādu ciklu tiek organizēts 1 konkurss, kopā 2 konkursi ar balvām. Divos akcijas ciklos Izpildītājs nodrošina 5 dienu radio konkursu nacionālas apraides radio stacijā Radio TOP (krievu valodā) laikā no plkst.8:00 - 10:00. Radio konkurss sevī ietver 5 jautājumus par konkrētā akcijas cikla tēmu, pieminot konkrētus tūrisma objektus, kā arī balvas – katru dienu radio ēterā tiek izspēlēts 1 jautājums ar 1 balvu. Vienas balvas minimālā vērtība ir 50 EUR un balvai ir jābūt saistītai ar konkrētas pašvaldības tūrisma uzņēmēja pakalpojumiem. Balvas (kopā–10) nodrošina Izpildītājs, pirms tam saskaņojot ar Pasūtītāju. </w:t>
      </w:r>
    </w:p>
    <w:p w14:paraId="0D3D17D2" w14:textId="77777777" w:rsidR="002B79DD" w:rsidRPr="00205C0C" w:rsidRDefault="002B79DD" w:rsidP="002B79DD">
      <w:pPr>
        <w:numPr>
          <w:ilvl w:val="0"/>
          <w:numId w:val="34"/>
        </w:numPr>
        <w:spacing w:before="120" w:after="120" w:line="276" w:lineRule="auto"/>
        <w:contextualSpacing/>
        <w:jc w:val="both"/>
        <w:rPr>
          <w:rFonts w:eastAsiaTheme="minorHAnsi"/>
          <w:noProof/>
          <w:color w:val="7030A0"/>
          <w:sz w:val="22"/>
          <w:lang w:val="lv-LV"/>
        </w:rPr>
      </w:pPr>
      <w:r w:rsidRPr="00205C0C">
        <w:rPr>
          <w:rFonts w:eastAsiaTheme="minorHAnsi"/>
          <w:noProof/>
          <w:sz w:val="22"/>
          <w:lang w:val="lv-LV"/>
        </w:rPr>
        <w:t>Izpildītājs izstrādā un īsteno sociālo tīklu komunikācijas plānu Pasūtītāja Facebook lapai ar plānoto saturu, vizuālajiem materiāliem un laika grafiku, ietverot  katrā ciklā 3 ierakstus un 1 konkursu, kā arī pielāgotu komunikāciju 6 akcijas pašvaldību sociālajos tīklos Facebook un Instagram, kopā 2</w:t>
      </w:r>
      <w:r w:rsidRPr="00531083">
        <w:rPr>
          <w:rFonts w:eastAsiaTheme="minorHAnsi"/>
          <w:noProof/>
          <w:sz w:val="22"/>
          <w:lang w:val="lv-LV"/>
        </w:rPr>
        <w:t>0</w:t>
      </w:r>
      <w:r w:rsidRPr="00205C0C">
        <w:rPr>
          <w:rFonts w:eastAsiaTheme="minorHAnsi"/>
          <w:noProof/>
          <w:sz w:val="22"/>
          <w:lang w:val="lv-LV"/>
        </w:rPr>
        <w:t xml:space="preserve"> ieraksti, </w:t>
      </w:r>
      <w:r w:rsidRPr="00531083">
        <w:rPr>
          <w:rFonts w:eastAsiaTheme="minorHAnsi"/>
          <w:noProof/>
          <w:sz w:val="22"/>
          <w:lang w:val="lv-LV"/>
        </w:rPr>
        <w:t>5</w:t>
      </w:r>
      <w:r w:rsidRPr="00205C0C">
        <w:rPr>
          <w:rFonts w:eastAsiaTheme="minorHAnsi"/>
          <w:noProof/>
          <w:sz w:val="22"/>
          <w:lang w:val="lv-LV"/>
        </w:rPr>
        <w:t xml:space="preserve"> konkursi. Pasūtītāja Facebook lapā divus ierakstus katrā ciklā Izpildītājs nodrošina kā apmaksātu reklāmu</w:t>
      </w:r>
      <w:r w:rsidRPr="00531083">
        <w:rPr>
          <w:rFonts w:eastAsiaTheme="minorHAnsi"/>
          <w:noProof/>
          <w:sz w:val="22"/>
          <w:lang w:val="lv-LV"/>
        </w:rPr>
        <w:t>.</w:t>
      </w:r>
    </w:p>
    <w:p w14:paraId="7BC79E5D" w14:textId="77777777" w:rsidR="002B79DD" w:rsidRPr="00205C0C" w:rsidRDefault="002B79DD" w:rsidP="002B79DD">
      <w:pPr>
        <w:spacing w:before="120" w:after="120" w:line="276" w:lineRule="auto"/>
        <w:jc w:val="both"/>
        <w:rPr>
          <w:rFonts w:eastAsiaTheme="minorHAnsi"/>
          <w:noProof/>
          <w:color w:val="FF0000"/>
          <w:sz w:val="22"/>
          <w:lang w:val="lv-LV"/>
        </w:rPr>
      </w:pPr>
    </w:p>
    <w:p w14:paraId="34135623" w14:textId="77777777" w:rsidR="002B79DD" w:rsidRPr="00531083" w:rsidRDefault="002B79DD" w:rsidP="002B79DD">
      <w:pPr>
        <w:spacing w:before="120" w:after="120" w:line="276" w:lineRule="auto"/>
        <w:ind w:left="360"/>
        <w:contextualSpacing/>
        <w:jc w:val="center"/>
        <w:rPr>
          <w:rFonts w:eastAsiaTheme="minorHAnsi"/>
          <w:b/>
          <w:bCs/>
          <w:noProof/>
          <w:sz w:val="22"/>
          <w:u w:val="single"/>
          <w:lang w:val="lv-LV"/>
        </w:rPr>
      </w:pPr>
      <w:r w:rsidRPr="00531083">
        <w:rPr>
          <w:rFonts w:eastAsiaTheme="minorHAnsi"/>
          <w:b/>
          <w:bCs/>
          <w:noProof/>
          <w:sz w:val="22"/>
          <w:u w:val="single"/>
          <w:lang w:val="lv-LV"/>
        </w:rPr>
        <w:t xml:space="preserve"> “Akcijas laika termiņi, nosaukumi, piedāvājums un papildinošās apakštēmas”</w:t>
      </w:r>
    </w:p>
    <w:p w14:paraId="64DC5C65" w14:textId="77777777" w:rsidR="002B79DD" w:rsidRPr="00531083" w:rsidRDefault="002B79DD" w:rsidP="002B79DD">
      <w:pPr>
        <w:spacing w:before="120" w:after="120" w:line="276" w:lineRule="auto"/>
        <w:ind w:left="360"/>
        <w:contextualSpacing/>
        <w:jc w:val="center"/>
        <w:rPr>
          <w:rFonts w:eastAsiaTheme="minorHAnsi"/>
          <w:b/>
          <w:bCs/>
          <w:noProof/>
          <w:sz w:val="22"/>
          <w:lang w:val="lv-LV"/>
        </w:rPr>
      </w:pPr>
    </w:p>
    <w:tbl>
      <w:tblPr>
        <w:tblStyle w:val="GridTable1Light"/>
        <w:tblW w:w="9313" w:type="dxa"/>
        <w:tblLook w:val="0420" w:firstRow="1" w:lastRow="0" w:firstColumn="0" w:lastColumn="0" w:noHBand="0" w:noVBand="1"/>
      </w:tblPr>
      <w:tblGrid>
        <w:gridCol w:w="562"/>
        <w:gridCol w:w="1166"/>
        <w:gridCol w:w="2095"/>
        <w:gridCol w:w="2976"/>
        <w:gridCol w:w="2514"/>
      </w:tblGrid>
      <w:tr w:rsidR="002B79DD" w:rsidRPr="00531083" w14:paraId="2F15781B" w14:textId="77777777" w:rsidTr="00DF07DE">
        <w:trPr>
          <w:cnfStyle w:val="100000000000" w:firstRow="1" w:lastRow="0" w:firstColumn="0" w:lastColumn="0" w:oddVBand="0" w:evenVBand="0" w:oddHBand="0" w:evenHBand="0" w:firstRowFirstColumn="0" w:firstRowLastColumn="0" w:lastRowFirstColumn="0" w:lastRowLastColumn="0"/>
          <w:trHeight w:val="703"/>
        </w:trPr>
        <w:tc>
          <w:tcPr>
            <w:tcW w:w="562" w:type="dxa"/>
            <w:hideMark/>
          </w:tcPr>
          <w:p w14:paraId="74D18D2B" w14:textId="77777777" w:rsidR="002B79DD" w:rsidRPr="0084000F" w:rsidRDefault="002B79DD" w:rsidP="00DF07DE">
            <w:pPr>
              <w:spacing w:after="160" w:line="256" w:lineRule="auto"/>
              <w:jc w:val="center"/>
              <w:rPr>
                <w:rFonts w:eastAsia="Times New Roman"/>
                <w:sz w:val="22"/>
                <w:lang w:val="lv-LV" w:eastAsia="en-GB"/>
              </w:rPr>
            </w:pPr>
            <w:r w:rsidRPr="0084000F">
              <w:rPr>
                <w:kern w:val="24"/>
                <w:sz w:val="22"/>
                <w:lang w:val="lv-LV" w:eastAsia="en-GB"/>
              </w:rPr>
              <w:t>Nr.</w:t>
            </w:r>
          </w:p>
        </w:tc>
        <w:tc>
          <w:tcPr>
            <w:tcW w:w="1166" w:type="dxa"/>
            <w:hideMark/>
          </w:tcPr>
          <w:p w14:paraId="26219BD7" w14:textId="77777777" w:rsidR="002B79DD" w:rsidRPr="0084000F" w:rsidRDefault="002B79DD" w:rsidP="00DF07DE">
            <w:pPr>
              <w:spacing w:after="160" w:line="256" w:lineRule="auto"/>
              <w:jc w:val="center"/>
              <w:rPr>
                <w:rFonts w:eastAsia="Times New Roman"/>
                <w:sz w:val="22"/>
                <w:lang w:val="lv-LV" w:eastAsia="en-GB"/>
              </w:rPr>
            </w:pPr>
            <w:r w:rsidRPr="0084000F">
              <w:rPr>
                <w:kern w:val="24"/>
                <w:sz w:val="22"/>
                <w:lang w:val="lv-LV" w:eastAsia="en-GB"/>
              </w:rPr>
              <w:t>Laiks</w:t>
            </w:r>
          </w:p>
        </w:tc>
        <w:tc>
          <w:tcPr>
            <w:tcW w:w="2095" w:type="dxa"/>
            <w:hideMark/>
          </w:tcPr>
          <w:p w14:paraId="72644C43" w14:textId="77777777" w:rsidR="002B79DD" w:rsidRPr="0084000F" w:rsidRDefault="002B79DD" w:rsidP="00DF07DE">
            <w:pPr>
              <w:spacing w:after="160" w:line="256" w:lineRule="auto"/>
              <w:jc w:val="center"/>
              <w:rPr>
                <w:rFonts w:eastAsia="Times New Roman"/>
                <w:sz w:val="22"/>
                <w:lang w:val="lv-LV" w:eastAsia="en-GB"/>
              </w:rPr>
            </w:pPr>
            <w:r w:rsidRPr="0084000F">
              <w:rPr>
                <w:kern w:val="24"/>
                <w:sz w:val="22"/>
                <w:lang w:val="lv-LV" w:eastAsia="en-GB"/>
              </w:rPr>
              <w:t>Nosaukums</w:t>
            </w:r>
          </w:p>
        </w:tc>
        <w:tc>
          <w:tcPr>
            <w:tcW w:w="2976" w:type="dxa"/>
            <w:hideMark/>
          </w:tcPr>
          <w:p w14:paraId="0CCE9949" w14:textId="77777777" w:rsidR="002B79DD" w:rsidRPr="0084000F" w:rsidRDefault="002B79DD" w:rsidP="00DF07DE">
            <w:pPr>
              <w:spacing w:after="160" w:line="256" w:lineRule="auto"/>
              <w:rPr>
                <w:rFonts w:eastAsia="Times New Roman"/>
                <w:sz w:val="22"/>
                <w:lang w:val="lv-LV" w:eastAsia="en-GB"/>
              </w:rPr>
            </w:pPr>
            <w:r w:rsidRPr="0084000F">
              <w:rPr>
                <w:kern w:val="24"/>
                <w:sz w:val="22"/>
                <w:lang w:val="lv-LV" w:eastAsia="en-GB"/>
              </w:rPr>
              <w:t xml:space="preserve">Piedāvājums/Tēmas </w:t>
            </w:r>
          </w:p>
        </w:tc>
        <w:tc>
          <w:tcPr>
            <w:tcW w:w="2514" w:type="dxa"/>
            <w:hideMark/>
          </w:tcPr>
          <w:p w14:paraId="6CDB2B35" w14:textId="77777777" w:rsidR="002B79DD" w:rsidRPr="0084000F" w:rsidRDefault="002B79DD" w:rsidP="00DF07DE">
            <w:pPr>
              <w:spacing w:after="160" w:line="256" w:lineRule="auto"/>
              <w:rPr>
                <w:rFonts w:eastAsia="Times New Roman"/>
                <w:sz w:val="22"/>
                <w:lang w:val="lv-LV" w:eastAsia="en-GB"/>
              </w:rPr>
            </w:pPr>
            <w:r w:rsidRPr="0084000F">
              <w:rPr>
                <w:kern w:val="24"/>
                <w:sz w:val="22"/>
                <w:lang w:val="lv-LV" w:eastAsia="en-GB"/>
              </w:rPr>
              <w:t xml:space="preserve">Papildinošās </w:t>
            </w:r>
            <w:proofErr w:type="spellStart"/>
            <w:r w:rsidRPr="0084000F">
              <w:rPr>
                <w:kern w:val="24"/>
                <w:sz w:val="22"/>
                <w:lang w:val="lv-LV" w:eastAsia="en-GB"/>
              </w:rPr>
              <w:t>apakštēmas</w:t>
            </w:r>
            <w:proofErr w:type="spellEnd"/>
            <w:r w:rsidRPr="0084000F">
              <w:rPr>
                <w:kern w:val="24"/>
                <w:sz w:val="22"/>
                <w:lang w:val="lv-LV" w:eastAsia="en-GB"/>
              </w:rPr>
              <w:t xml:space="preserve"> </w:t>
            </w:r>
          </w:p>
        </w:tc>
      </w:tr>
      <w:tr w:rsidR="002B79DD" w:rsidRPr="00531083" w14:paraId="2835D446" w14:textId="77777777" w:rsidTr="00DF07DE">
        <w:trPr>
          <w:trHeight w:val="1537"/>
        </w:trPr>
        <w:tc>
          <w:tcPr>
            <w:tcW w:w="562" w:type="dxa"/>
            <w:hideMark/>
          </w:tcPr>
          <w:p w14:paraId="65AD745B"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I</w:t>
            </w:r>
          </w:p>
        </w:tc>
        <w:tc>
          <w:tcPr>
            <w:tcW w:w="1166" w:type="dxa"/>
            <w:hideMark/>
          </w:tcPr>
          <w:p w14:paraId="4A55AB03"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05.,06.2022</w:t>
            </w:r>
          </w:p>
        </w:tc>
        <w:tc>
          <w:tcPr>
            <w:tcW w:w="2095" w:type="dxa"/>
            <w:hideMark/>
          </w:tcPr>
          <w:p w14:paraId="538E77C4"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DODIES DABĀ ZEMGALĒ!</w:t>
            </w:r>
          </w:p>
          <w:p w14:paraId="1B9586B4"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dodies dabā!</w:t>
            </w:r>
          </w:p>
        </w:tc>
        <w:tc>
          <w:tcPr>
            <w:tcW w:w="2976" w:type="dxa"/>
            <w:hideMark/>
          </w:tcPr>
          <w:p w14:paraId="525D5B77" w14:textId="77777777" w:rsidR="002B79DD" w:rsidRPr="0084000F" w:rsidRDefault="002B79DD" w:rsidP="00DF07DE">
            <w:pPr>
              <w:spacing w:line="256" w:lineRule="auto"/>
              <w:rPr>
                <w:rFonts w:eastAsia="Times New Roman"/>
                <w:sz w:val="18"/>
                <w:szCs w:val="18"/>
                <w:lang w:val="lv-LV" w:eastAsia="en-GB"/>
              </w:rPr>
            </w:pPr>
            <w:r w:rsidRPr="0084000F">
              <w:rPr>
                <w:b/>
                <w:bCs/>
                <w:kern w:val="24"/>
                <w:sz w:val="18"/>
                <w:szCs w:val="18"/>
                <w:lang w:val="lv-LV" w:eastAsia="en-GB"/>
              </w:rPr>
              <w:t>1.Daba – dabas takas, parki, dārzi</w:t>
            </w:r>
          </w:p>
          <w:p w14:paraId="628AC749" w14:textId="77777777" w:rsidR="002B79DD" w:rsidRPr="0084000F" w:rsidRDefault="002B79DD" w:rsidP="00DF07DE">
            <w:pPr>
              <w:spacing w:line="256" w:lineRule="auto"/>
              <w:rPr>
                <w:rFonts w:eastAsia="Times New Roman"/>
                <w:sz w:val="18"/>
                <w:szCs w:val="18"/>
                <w:lang w:val="lv-LV" w:eastAsia="en-GB"/>
              </w:rPr>
            </w:pPr>
            <w:r w:rsidRPr="0084000F">
              <w:rPr>
                <w:b/>
                <w:bCs/>
                <w:kern w:val="24"/>
                <w:sz w:val="18"/>
                <w:szCs w:val="18"/>
                <w:lang w:val="lv-LV" w:eastAsia="en-GB"/>
              </w:rPr>
              <w:t xml:space="preserve">2.Dzīvnieki – mini </w:t>
            </w:r>
            <w:proofErr w:type="spellStart"/>
            <w:r w:rsidRPr="0084000F">
              <w:rPr>
                <w:b/>
                <w:bCs/>
                <w:kern w:val="24"/>
                <w:sz w:val="18"/>
                <w:szCs w:val="18"/>
                <w:lang w:val="lv-LV" w:eastAsia="en-GB"/>
              </w:rPr>
              <w:t>zoo</w:t>
            </w:r>
            <w:proofErr w:type="spellEnd"/>
            <w:r w:rsidRPr="0084000F">
              <w:rPr>
                <w:b/>
                <w:bCs/>
                <w:kern w:val="24"/>
                <w:sz w:val="18"/>
                <w:szCs w:val="18"/>
                <w:lang w:val="lv-LV" w:eastAsia="en-GB"/>
              </w:rPr>
              <w:t>, dzīvnieku sētas</w:t>
            </w:r>
          </w:p>
          <w:p w14:paraId="010C1A4F" w14:textId="77777777" w:rsidR="002B79DD" w:rsidRPr="0084000F" w:rsidRDefault="002B79DD" w:rsidP="00DF07DE">
            <w:pPr>
              <w:spacing w:line="256" w:lineRule="auto"/>
              <w:rPr>
                <w:rFonts w:eastAsia="Times New Roman"/>
                <w:sz w:val="18"/>
                <w:szCs w:val="18"/>
                <w:lang w:val="lv-LV" w:eastAsia="en-GB"/>
              </w:rPr>
            </w:pPr>
            <w:r w:rsidRPr="0084000F">
              <w:rPr>
                <w:b/>
                <w:bCs/>
                <w:kern w:val="24"/>
                <w:sz w:val="18"/>
                <w:szCs w:val="18"/>
                <w:lang w:val="lv-LV" w:eastAsia="en-GB"/>
              </w:rPr>
              <w:t xml:space="preserve">3.Laivo Zemgalē – tikai tiem, kam ir konkrēti piedāvājumi. </w:t>
            </w:r>
          </w:p>
        </w:tc>
        <w:tc>
          <w:tcPr>
            <w:tcW w:w="2514" w:type="dxa"/>
            <w:hideMark/>
          </w:tcPr>
          <w:p w14:paraId="4859F38F"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w:t>
            </w:r>
            <w:proofErr w:type="spellStart"/>
            <w:r w:rsidRPr="0084000F">
              <w:rPr>
                <w:rFonts w:eastAsia="Times New Roman"/>
                <w:kern w:val="24"/>
                <w:sz w:val="18"/>
                <w:szCs w:val="18"/>
                <w:lang w:val="lv-LV" w:eastAsia="en-GB"/>
              </w:rPr>
              <w:t>daiļdārzi</w:t>
            </w:r>
            <w:proofErr w:type="spellEnd"/>
            <w:r w:rsidRPr="0084000F">
              <w:rPr>
                <w:rFonts w:eastAsia="Times New Roman"/>
                <w:kern w:val="24"/>
                <w:sz w:val="18"/>
                <w:szCs w:val="18"/>
                <w:lang w:val="lv-LV" w:eastAsia="en-GB"/>
              </w:rPr>
              <w:t xml:space="preserve"> Zemgalē</w:t>
            </w:r>
          </w:p>
          <w:p w14:paraId="3DE18AE5"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mini </w:t>
            </w:r>
            <w:proofErr w:type="spellStart"/>
            <w:r w:rsidRPr="0084000F">
              <w:rPr>
                <w:rFonts w:eastAsia="Times New Roman"/>
                <w:kern w:val="24"/>
                <w:sz w:val="18"/>
                <w:szCs w:val="18"/>
                <w:lang w:val="lv-LV" w:eastAsia="en-GB"/>
              </w:rPr>
              <w:t>zoo</w:t>
            </w:r>
            <w:proofErr w:type="spellEnd"/>
            <w:r w:rsidRPr="0084000F">
              <w:rPr>
                <w:rFonts w:eastAsia="Times New Roman"/>
                <w:kern w:val="24"/>
                <w:sz w:val="18"/>
                <w:szCs w:val="18"/>
                <w:lang w:val="lv-LV" w:eastAsia="en-GB"/>
              </w:rPr>
              <w:t xml:space="preserve"> Zemgalē</w:t>
            </w:r>
          </w:p>
          <w:p w14:paraId="109A3F3F"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laivošanas maršruti Zemgalē</w:t>
            </w:r>
          </w:p>
          <w:p w14:paraId="0879156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Lielāko Jāņu ugunskuru vietu apkopojums</w:t>
            </w:r>
          </w:p>
        </w:tc>
      </w:tr>
      <w:tr w:rsidR="002B79DD" w:rsidRPr="00531083" w14:paraId="26950112" w14:textId="77777777" w:rsidTr="00DF07DE">
        <w:trPr>
          <w:trHeight w:val="1317"/>
        </w:trPr>
        <w:tc>
          <w:tcPr>
            <w:tcW w:w="562" w:type="dxa"/>
            <w:hideMark/>
          </w:tcPr>
          <w:p w14:paraId="341D5773"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II</w:t>
            </w:r>
          </w:p>
        </w:tc>
        <w:tc>
          <w:tcPr>
            <w:tcW w:w="1166" w:type="dxa"/>
            <w:hideMark/>
          </w:tcPr>
          <w:p w14:paraId="64B09E55"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07.,08.2022</w:t>
            </w:r>
          </w:p>
        </w:tc>
        <w:tc>
          <w:tcPr>
            <w:tcW w:w="2095" w:type="dxa"/>
            <w:hideMark/>
          </w:tcPr>
          <w:p w14:paraId="66B70EA0"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ESI AKTĪVS ZEMGALĒ!</w:t>
            </w:r>
          </w:p>
          <w:p w14:paraId="17B8F19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izbaudi savu aktīvo vasaru!</w:t>
            </w:r>
            <w:r w:rsidRPr="0084000F">
              <w:rPr>
                <w:kern w:val="24"/>
                <w:sz w:val="18"/>
                <w:szCs w:val="18"/>
                <w:lang w:val="lv-LV" w:eastAsia="en-GB"/>
              </w:rPr>
              <w:t xml:space="preserve"> </w:t>
            </w:r>
          </w:p>
        </w:tc>
        <w:tc>
          <w:tcPr>
            <w:tcW w:w="2976" w:type="dxa"/>
            <w:hideMark/>
          </w:tcPr>
          <w:p w14:paraId="2D19AD36"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 xml:space="preserve">1.Aktīvā atpūta – </w:t>
            </w:r>
            <w:proofErr w:type="spellStart"/>
            <w:r w:rsidRPr="0084000F">
              <w:rPr>
                <w:b/>
                <w:bCs/>
                <w:kern w:val="24"/>
                <w:sz w:val="18"/>
                <w:szCs w:val="18"/>
                <w:lang w:val="lv-LV" w:eastAsia="en-GB"/>
              </w:rPr>
              <w:t>velo</w:t>
            </w:r>
            <w:proofErr w:type="spellEnd"/>
            <w:r w:rsidRPr="0084000F">
              <w:rPr>
                <w:b/>
                <w:bCs/>
                <w:kern w:val="24"/>
                <w:sz w:val="18"/>
                <w:szCs w:val="18"/>
                <w:lang w:val="lv-LV" w:eastAsia="en-GB"/>
              </w:rPr>
              <w:t xml:space="preserve">, laivošana, atpūta uz/pie ūdens, </w:t>
            </w:r>
            <w:proofErr w:type="spellStart"/>
            <w:r w:rsidRPr="0084000F">
              <w:rPr>
                <w:b/>
                <w:bCs/>
                <w:kern w:val="24"/>
                <w:sz w:val="18"/>
                <w:szCs w:val="18"/>
                <w:lang w:val="lv-LV" w:eastAsia="en-GB"/>
              </w:rPr>
              <w:t>supi</w:t>
            </w:r>
            <w:proofErr w:type="spellEnd"/>
            <w:r w:rsidRPr="0084000F">
              <w:rPr>
                <w:b/>
                <w:bCs/>
                <w:kern w:val="24"/>
                <w:sz w:val="18"/>
                <w:szCs w:val="18"/>
                <w:lang w:val="lv-LV" w:eastAsia="en-GB"/>
              </w:rPr>
              <w:t xml:space="preserve">, kvadracikli, zirgi, izklaides parki, </w:t>
            </w:r>
            <w:proofErr w:type="spellStart"/>
            <w:r w:rsidRPr="0084000F">
              <w:rPr>
                <w:b/>
                <w:bCs/>
                <w:kern w:val="24"/>
                <w:sz w:val="18"/>
                <w:szCs w:val="18"/>
                <w:lang w:val="lv-LV" w:eastAsia="en-GB"/>
              </w:rPr>
              <w:t>utt</w:t>
            </w:r>
            <w:proofErr w:type="spellEnd"/>
          </w:p>
        </w:tc>
        <w:tc>
          <w:tcPr>
            <w:tcW w:w="2514" w:type="dxa"/>
            <w:hideMark/>
          </w:tcPr>
          <w:p w14:paraId="4D16CBA8"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Labākās peldvietas</w:t>
            </w:r>
          </w:p>
          <w:p w14:paraId="7E8FBA1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w:t>
            </w:r>
            <w:proofErr w:type="spellStart"/>
            <w:r w:rsidRPr="0084000F">
              <w:rPr>
                <w:rFonts w:eastAsia="Times New Roman"/>
                <w:kern w:val="24"/>
                <w:sz w:val="18"/>
                <w:szCs w:val="18"/>
                <w:lang w:val="lv-LV" w:eastAsia="en-GB"/>
              </w:rPr>
              <w:t>velo</w:t>
            </w:r>
            <w:proofErr w:type="spellEnd"/>
            <w:r w:rsidRPr="0084000F">
              <w:rPr>
                <w:rFonts w:eastAsia="Times New Roman"/>
                <w:kern w:val="24"/>
                <w:sz w:val="18"/>
                <w:szCs w:val="18"/>
                <w:lang w:val="lv-LV" w:eastAsia="en-GB"/>
              </w:rPr>
              <w:t xml:space="preserve"> maršruti Zemgales iepazīšanai</w:t>
            </w:r>
          </w:p>
          <w:p w14:paraId="6AE381FC"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aktīvās atpūtas aktivitātes Zemgalē </w:t>
            </w:r>
          </w:p>
          <w:p w14:paraId="34FE9B35"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piknika vietas Zemgalē</w:t>
            </w:r>
          </w:p>
        </w:tc>
      </w:tr>
      <w:tr w:rsidR="002B79DD" w:rsidRPr="00531083" w14:paraId="3C23B693" w14:textId="77777777" w:rsidTr="00DF07DE">
        <w:trPr>
          <w:trHeight w:val="1376"/>
        </w:trPr>
        <w:tc>
          <w:tcPr>
            <w:tcW w:w="562" w:type="dxa"/>
            <w:hideMark/>
          </w:tcPr>
          <w:p w14:paraId="3D56C796"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lastRenderedPageBreak/>
              <w:t>III</w:t>
            </w:r>
          </w:p>
        </w:tc>
        <w:tc>
          <w:tcPr>
            <w:tcW w:w="1166" w:type="dxa"/>
            <w:hideMark/>
          </w:tcPr>
          <w:p w14:paraId="45339A3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09.,10.2022</w:t>
            </w:r>
          </w:p>
        </w:tc>
        <w:tc>
          <w:tcPr>
            <w:tcW w:w="2095" w:type="dxa"/>
            <w:hideMark/>
          </w:tcPr>
          <w:p w14:paraId="67B0DA58"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GARDĒŽIEM</w:t>
            </w:r>
          </w:p>
          <w:p w14:paraId="06B5470D"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apstāties un ieturēt maltīti/iepazīt tās garšu!</w:t>
            </w:r>
          </w:p>
        </w:tc>
        <w:tc>
          <w:tcPr>
            <w:tcW w:w="2976" w:type="dxa"/>
            <w:hideMark/>
          </w:tcPr>
          <w:p w14:paraId="73737278"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1.Ēdināšana – ēdinātāji (</w:t>
            </w:r>
            <w:proofErr w:type="spellStart"/>
            <w:r w:rsidRPr="0084000F">
              <w:rPr>
                <w:b/>
                <w:bCs/>
                <w:kern w:val="24"/>
                <w:sz w:val="18"/>
                <w:szCs w:val="18"/>
                <w:lang w:val="lv-LV" w:eastAsia="en-GB"/>
              </w:rPr>
              <w:t>kafe</w:t>
            </w:r>
            <w:proofErr w:type="spellEnd"/>
            <w:r w:rsidRPr="0084000F">
              <w:rPr>
                <w:b/>
                <w:bCs/>
                <w:kern w:val="24"/>
                <w:sz w:val="18"/>
                <w:szCs w:val="18"/>
                <w:lang w:val="lv-LV" w:eastAsia="en-GB"/>
              </w:rPr>
              <w:t>, restorāni), mājražotāji, lauku saimniecības, ražas laiks, svētki, pasākumi ( Ābolu festivāls, Pļaujas svētki,..)</w:t>
            </w:r>
          </w:p>
        </w:tc>
        <w:tc>
          <w:tcPr>
            <w:tcW w:w="2514" w:type="dxa"/>
            <w:hideMark/>
          </w:tcPr>
          <w:p w14:paraId="2EFB610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Zemgales īpašās garšas (mājražotāji, Z/S)</w:t>
            </w:r>
          </w:p>
          <w:p w14:paraId="7CC51D2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Zemgales ražas svētku pasākumi </w:t>
            </w:r>
          </w:p>
          <w:p w14:paraId="30FB7CE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īpaši restorāni Zemgalē</w:t>
            </w:r>
          </w:p>
          <w:p w14:paraId="3AF3F5A6"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Gardēžu dienas, gastronomiskā tūre </w:t>
            </w:r>
          </w:p>
        </w:tc>
      </w:tr>
      <w:tr w:rsidR="002B79DD" w:rsidRPr="00531083" w14:paraId="5566D3A3" w14:textId="77777777" w:rsidTr="00DF07DE">
        <w:trPr>
          <w:trHeight w:val="2098"/>
        </w:trPr>
        <w:tc>
          <w:tcPr>
            <w:tcW w:w="562" w:type="dxa"/>
            <w:hideMark/>
          </w:tcPr>
          <w:p w14:paraId="411FF401"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IV</w:t>
            </w:r>
          </w:p>
        </w:tc>
        <w:tc>
          <w:tcPr>
            <w:tcW w:w="1166" w:type="dxa"/>
            <w:hideMark/>
          </w:tcPr>
          <w:p w14:paraId="01E09299"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11.,12.2022</w:t>
            </w:r>
          </w:p>
        </w:tc>
        <w:tc>
          <w:tcPr>
            <w:tcW w:w="2095" w:type="dxa"/>
            <w:hideMark/>
          </w:tcPr>
          <w:p w14:paraId="1F64AEF5"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 xml:space="preserve">SVINI SVĒTKUS ZEMGALĒ! </w:t>
            </w:r>
          </w:p>
          <w:p w14:paraId="7498A965"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Zemgale aicina – atklāt savējos un svinēt svētkus!</w:t>
            </w:r>
          </w:p>
          <w:p w14:paraId="1FA787F9"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 xml:space="preserve"> IEPAZĪSTI ZEMGALES VĒSTURI!</w:t>
            </w:r>
          </w:p>
          <w:p w14:paraId="79180DBB"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Zemgale aicina iepazīt savu vēsturi un ar ko Zemgale ir īpaša!</w:t>
            </w:r>
          </w:p>
        </w:tc>
        <w:tc>
          <w:tcPr>
            <w:tcW w:w="2976" w:type="dxa"/>
            <w:hideMark/>
          </w:tcPr>
          <w:p w14:paraId="2AD3BA91"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 xml:space="preserve">1.Amatniecība – amatnieki, ražojumi, meistarklases, radošās darbnīcas, tirdziņi.. </w:t>
            </w:r>
          </w:p>
          <w:p w14:paraId="17A91B6E"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 xml:space="preserve">2.Svētku laiks – dāvanas, vietējie ražojumi, darbnīcas, izgaismošana.. </w:t>
            </w:r>
          </w:p>
          <w:p w14:paraId="4D8DFAC4"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1.Muzeji, pilis un muižas</w:t>
            </w:r>
          </w:p>
          <w:p w14:paraId="5ADA06B2"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2. Zemgales izcilības – vietas, personības, notikumi, ar ko Zemgale lepojas</w:t>
            </w:r>
          </w:p>
        </w:tc>
        <w:tc>
          <w:tcPr>
            <w:tcW w:w="2514" w:type="dxa"/>
            <w:hideMark/>
          </w:tcPr>
          <w:p w14:paraId="793FBE2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Atsevišķi valsts svētku un Ziemassvētku piedāvājums.</w:t>
            </w:r>
          </w:p>
          <w:p w14:paraId="1D6F59DB"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Zemgales amatnieki, svētku tirdziņi Zemgalē, kuri jāapmeklē šogad</w:t>
            </w:r>
          </w:p>
          <w:p w14:paraId="53D6DF2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idejas dāvanai no Zemgales</w:t>
            </w:r>
          </w:p>
          <w:p w14:paraId="753AD425"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Dāvanu un suvenīru veikali, dekorāciju maršruti, Ziemassvētku meistarklases.</w:t>
            </w:r>
          </w:p>
          <w:p w14:paraId="6CE98381" w14:textId="4A14BED5"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-mazāk zināmas Zemgales muižas</w:t>
            </w:r>
            <w:r w:rsidRPr="00531083">
              <w:rPr>
                <w:rFonts w:eastAsia="Times New Roman"/>
                <w:kern w:val="24"/>
                <w:sz w:val="18"/>
                <w:szCs w:val="18"/>
                <w:lang w:val="lv-LV" w:eastAsia="en-GB"/>
              </w:rPr>
              <w:t>,</w:t>
            </w:r>
            <w:r w:rsidRPr="0084000F">
              <w:rPr>
                <w:rFonts w:eastAsia="Times New Roman"/>
                <w:kern w:val="24"/>
                <w:sz w:val="18"/>
                <w:szCs w:val="18"/>
                <w:lang w:val="lv-LV" w:eastAsia="en-GB"/>
              </w:rPr>
              <w:t xml:space="preserve"> izcilības, ar ko lepojas Zemgale</w:t>
            </w:r>
            <w:r w:rsidRPr="00531083">
              <w:rPr>
                <w:rFonts w:eastAsia="Times New Roman"/>
                <w:kern w:val="24"/>
                <w:sz w:val="18"/>
                <w:szCs w:val="18"/>
                <w:lang w:val="lv-LV" w:eastAsia="en-GB"/>
              </w:rPr>
              <w:t xml:space="preserve">, </w:t>
            </w:r>
            <w:r w:rsidRPr="0084000F">
              <w:rPr>
                <w:rFonts w:eastAsia="Times New Roman"/>
                <w:kern w:val="24"/>
                <w:sz w:val="18"/>
                <w:szCs w:val="18"/>
                <w:lang w:val="lv-LV" w:eastAsia="en-GB"/>
              </w:rPr>
              <w:t>mazāk zināmi Zemgales muzeji</w:t>
            </w:r>
          </w:p>
        </w:tc>
      </w:tr>
      <w:tr w:rsidR="002B79DD" w:rsidRPr="00531083" w14:paraId="61AFB811" w14:textId="77777777" w:rsidTr="00DF07DE">
        <w:trPr>
          <w:trHeight w:val="1903"/>
        </w:trPr>
        <w:tc>
          <w:tcPr>
            <w:tcW w:w="562" w:type="dxa"/>
            <w:hideMark/>
          </w:tcPr>
          <w:p w14:paraId="64D20415"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V</w:t>
            </w:r>
          </w:p>
        </w:tc>
        <w:tc>
          <w:tcPr>
            <w:tcW w:w="1166" w:type="dxa"/>
            <w:hideMark/>
          </w:tcPr>
          <w:p w14:paraId="67F37AB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01.,02.2023</w:t>
            </w:r>
          </w:p>
        </w:tc>
        <w:tc>
          <w:tcPr>
            <w:tcW w:w="2095" w:type="dxa"/>
            <w:hideMark/>
          </w:tcPr>
          <w:p w14:paraId="02B867BA"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BAUDI ZIEMU UN PALUTINI SEVI ZEMGALĒ!</w:t>
            </w:r>
          </w:p>
          <w:p w14:paraId="776FED7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baudīt ziemas priekus un palutināt sevi!</w:t>
            </w:r>
          </w:p>
        </w:tc>
        <w:tc>
          <w:tcPr>
            <w:tcW w:w="2976" w:type="dxa"/>
            <w:hideMark/>
          </w:tcPr>
          <w:p w14:paraId="1BF6A09E"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1. Ziemas atpūtas piedāvājumi – slēpošana, slidošana, kalni, zirgu kamanas..</w:t>
            </w:r>
          </w:p>
          <w:p w14:paraId="5F7C8D76"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 xml:space="preserve">2.SPA un </w:t>
            </w:r>
            <w:proofErr w:type="spellStart"/>
            <w:r w:rsidRPr="0084000F">
              <w:rPr>
                <w:b/>
                <w:bCs/>
                <w:kern w:val="24"/>
                <w:sz w:val="18"/>
                <w:szCs w:val="18"/>
                <w:lang w:val="lv-LV" w:eastAsia="en-GB"/>
              </w:rPr>
              <w:t>labjūte</w:t>
            </w:r>
            <w:proofErr w:type="spellEnd"/>
            <w:r w:rsidRPr="0084000F">
              <w:rPr>
                <w:b/>
                <w:bCs/>
                <w:kern w:val="24"/>
                <w:sz w:val="18"/>
                <w:szCs w:val="18"/>
                <w:lang w:val="lv-LV" w:eastAsia="en-GB"/>
              </w:rPr>
              <w:t xml:space="preserve"> – SPA, pirtis, kubli, pakalpojumi.</w:t>
            </w:r>
          </w:p>
        </w:tc>
        <w:tc>
          <w:tcPr>
            <w:tcW w:w="2514" w:type="dxa"/>
            <w:hideMark/>
          </w:tcPr>
          <w:p w14:paraId="484BCD52"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ziemas izklaides Zemgalē</w:t>
            </w:r>
          </w:p>
          <w:p w14:paraId="1F109A62"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SPA Zemgalē</w:t>
            </w:r>
          </w:p>
          <w:p w14:paraId="5AFF620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pirts rituāli, kuri jāizbauda Zemgalē</w:t>
            </w:r>
          </w:p>
          <w:p w14:paraId="1260FB9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Romantiski piedāvājumi Valentīndienas sagaidīšanai </w:t>
            </w:r>
          </w:p>
          <w:p w14:paraId="2D9FACA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Distanču slēpošana, ziemas prieki Zemgalē – zirgu izjādes, kamanu braukšana. </w:t>
            </w:r>
          </w:p>
        </w:tc>
      </w:tr>
    </w:tbl>
    <w:p w14:paraId="2D355ADD" w14:textId="77777777" w:rsidR="002B79DD" w:rsidRPr="00531083" w:rsidRDefault="002B79DD" w:rsidP="002B79DD">
      <w:pPr>
        <w:spacing w:before="120" w:after="120" w:line="276" w:lineRule="auto"/>
        <w:ind w:left="360"/>
        <w:contextualSpacing/>
        <w:jc w:val="both"/>
        <w:rPr>
          <w:rFonts w:eastAsiaTheme="minorHAnsi"/>
          <w:noProof/>
          <w:sz w:val="22"/>
          <w:lang w:val="lv-LV"/>
        </w:rPr>
      </w:pPr>
    </w:p>
    <w:p w14:paraId="48E1DA43" w14:textId="77777777" w:rsidR="002B79DD" w:rsidRPr="00531083" w:rsidRDefault="002B79DD" w:rsidP="002B79DD">
      <w:pPr>
        <w:jc w:val="center"/>
        <w:rPr>
          <w:b/>
          <w:bCs/>
          <w:u w:val="single"/>
          <w:lang w:val="lv-LV"/>
        </w:rPr>
      </w:pPr>
      <w:r w:rsidRPr="00531083">
        <w:rPr>
          <w:b/>
          <w:bCs/>
          <w:u w:val="single"/>
          <w:lang w:val="lv-LV"/>
        </w:rPr>
        <w:t>Tāme:</w:t>
      </w:r>
    </w:p>
    <w:p w14:paraId="2EA041F9" w14:textId="77777777" w:rsidR="002B79DD" w:rsidRDefault="002B79DD" w:rsidP="002B79DD">
      <w:pPr>
        <w:rPr>
          <w:i/>
          <w:sz w:val="22"/>
          <w:lang w:val="lv-LV"/>
        </w:rPr>
      </w:pPr>
    </w:p>
    <w:tbl>
      <w:tblPr>
        <w:tblStyle w:val="TableGrid1"/>
        <w:tblW w:w="8692" w:type="dxa"/>
        <w:tblLook w:val="0420" w:firstRow="1" w:lastRow="0" w:firstColumn="0" w:lastColumn="0" w:noHBand="0" w:noVBand="1"/>
      </w:tblPr>
      <w:tblGrid>
        <w:gridCol w:w="814"/>
        <w:gridCol w:w="4313"/>
        <w:gridCol w:w="2003"/>
        <w:gridCol w:w="1562"/>
      </w:tblGrid>
      <w:tr w:rsidR="002B79DD" w:rsidRPr="00531083" w14:paraId="1CD1A6B7" w14:textId="77777777" w:rsidTr="00DF07DE">
        <w:trPr>
          <w:trHeight w:val="655"/>
        </w:trPr>
        <w:tc>
          <w:tcPr>
            <w:tcW w:w="814" w:type="dxa"/>
            <w:vAlign w:val="center"/>
            <w:hideMark/>
          </w:tcPr>
          <w:p w14:paraId="550FAEB8"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FFFFFF" w:themeColor="light1"/>
                <w:kern w:val="24"/>
                <w:szCs w:val="24"/>
                <w:lang w:val="lv-LV" w:eastAsia="en-GB"/>
              </w:rPr>
              <w:t>Nr.</w:t>
            </w:r>
          </w:p>
        </w:tc>
        <w:tc>
          <w:tcPr>
            <w:tcW w:w="4313" w:type="dxa"/>
            <w:vAlign w:val="center"/>
            <w:hideMark/>
          </w:tcPr>
          <w:p w14:paraId="55AEAAB3" w14:textId="77777777" w:rsidR="002B79DD" w:rsidRPr="00531083" w:rsidRDefault="002B79DD" w:rsidP="00DF07DE">
            <w:pPr>
              <w:jc w:val="center"/>
              <w:rPr>
                <w:rFonts w:ascii="Times New Roman" w:eastAsia="Times New Roman" w:hAnsi="Times New Roman" w:cs="Times New Roman"/>
                <w:b/>
                <w:bCs/>
                <w:szCs w:val="24"/>
                <w:lang w:val="lv-LV" w:eastAsia="en-GB"/>
              </w:rPr>
            </w:pPr>
            <w:r w:rsidRPr="00531083">
              <w:rPr>
                <w:rFonts w:ascii="Times New Roman" w:eastAsia="Times New Roman" w:hAnsi="Times New Roman" w:cs="Times New Roman"/>
                <w:b/>
                <w:bCs/>
                <w:szCs w:val="24"/>
                <w:lang w:val="lv-LV" w:eastAsia="en-GB"/>
              </w:rPr>
              <w:t>Nosaukums</w:t>
            </w:r>
          </w:p>
        </w:tc>
        <w:tc>
          <w:tcPr>
            <w:tcW w:w="2003" w:type="dxa"/>
            <w:vAlign w:val="center"/>
            <w:hideMark/>
          </w:tcPr>
          <w:p w14:paraId="28D77769"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kern w:val="24"/>
                <w:szCs w:val="24"/>
                <w:lang w:val="lv-LV" w:eastAsia="en-GB"/>
              </w:rPr>
              <w:t>Izmaksas bez PVN, EUR</w:t>
            </w:r>
          </w:p>
        </w:tc>
        <w:tc>
          <w:tcPr>
            <w:tcW w:w="1562" w:type="dxa"/>
            <w:vAlign w:val="center"/>
            <w:hideMark/>
          </w:tcPr>
          <w:p w14:paraId="6D0CBD93"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kern w:val="24"/>
                <w:szCs w:val="24"/>
                <w:lang w:val="lv-LV" w:eastAsia="en-GB"/>
              </w:rPr>
              <w:t>Izmaksas ar PVN, EUR</w:t>
            </w:r>
          </w:p>
        </w:tc>
      </w:tr>
      <w:tr w:rsidR="002B79DD" w:rsidRPr="00531083" w14:paraId="1F6EA039" w14:textId="77777777" w:rsidTr="00DF07DE">
        <w:trPr>
          <w:trHeight w:val="409"/>
        </w:trPr>
        <w:tc>
          <w:tcPr>
            <w:tcW w:w="814" w:type="dxa"/>
            <w:hideMark/>
          </w:tcPr>
          <w:p w14:paraId="31F58D21"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w:t>
            </w:r>
          </w:p>
        </w:tc>
        <w:tc>
          <w:tcPr>
            <w:tcW w:w="4313" w:type="dxa"/>
            <w:hideMark/>
          </w:tcPr>
          <w:p w14:paraId="3433EBE1"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Akcijas Logo izstrāde un </w:t>
            </w:r>
            <w:proofErr w:type="spellStart"/>
            <w:r w:rsidRPr="00531083">
              <w:rPr>
                <w:rFonts w:ascii="Times New Roman" w:eastAsia="Times New Roman" w:hAnsi="Times New Roman" w:cs="Times New Roman"/>
                <w:color w:val="000000" w:themeColor="dark1"/>
                <w:kern w:val="24"/>
                <w:szCs w:val="24"/>
                <w:lang w:val="lv-LV" w:eastAsia="en-GB"/>
              </w:rPr>
              <w:t>banera</w:t>
            </w:r>
            <w:proofErr w:type="spellEnd"/>
            <w:r w:rsidRPr="00531083">
              <w:rPr>
                <w:rFonts w:ascii="Times New Roman" w:eastAsia="Times New Roman" w:hAnsi="Times New Roman" w:cs="Times New Roman"/>
                <w:color w:val="000000" w:themeColor="dark1"/>
                <w:kern w:val="24"/>
                <w:szCs w:val="24"/>
                <w:lang w:val="lv-LV" w:eastAsia="en-GB"/>
              </w:rPr>
              <w:t xml:space="preserve"> </w:t>
            </w:r>
          </w:p>
        </w:tc>
        <w:tc>
          <w:tcPr>
            <w:tcW w:w="2003" w:type="dxa"/>
            <w:hideMark/>
          </w:tcPr>
          <w:p w14:paraId="46ECD5C1"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700</w:t>
            </w:r>
          </w:p>
        </w:tc>
        <w:tc>
          <w:tcPr>
            <w:tcW w:w="1562" w:type="dxa"/>
            <w:hideMark/>
          </w:tcPr>
          <w:p w14:paraId="06D11DBD"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847</w:t>
            </w:r>
          </w:p>
        </w:tc>
      </w:tr>
      <w:tr w:rsidR="002B79DD" w:rsidRPr="00531083" w14:paraId="3DF82CF7" w14:textId="77777777" w:rsidTr="00DF07DE">
        <w:trPr>
          <w:trHeight w:val="699"/>
        </w:trPr>
        <w:tc>
          <w:tcPr>
            <w:tcW w:w="814" w:type="dxa"/>
            <w:hideMark/>
          </w:tcPr>
          <w:p w14:paraId="720565E6"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2.</w:t>
            </w:r>
          </w:p>
        </w:tc>
        <w:tc>
          <w:tcPr>
            <w:tcW w:w="4313" w:type="dxa"/>
            <w:hideMark/>
          </w:tcPr>
          <w:p w14:paraId="5423156D"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Bāzes Preses relīzes  - 5 gabali + tulkojums RUS valodā</w:t>
            </w:r>
          </w:p>
        </w:tc>
        <w:tc>
          <w:tcPr>
            <w:tcW w:w="2003" w:type="dxa"/>
            <w:hideMark/>
          </w:tcPr>
          <w:p w14:paraId="60F9CD96"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1250</w:t>
            </w:r>
          </w:p>
        </w:tc>
        <w:tc>
          <w:tcPr>
            <w:tcW w:w="1562" w:type="dxa"/>
            <w:hideMark/>
          </w:tcPr>
          <w:p w14:paraId="6A50EF45"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1512,50</w:t>
            </w:r>
          </w:p>
        </w:tc>
      </w:tr>
      <w:tr w:rsidR="002B79DD" w:rsidRPr="00531083" w14:paraId="57B39568" w14:textId="77777777" w:rsidTr="00DF07DE">
        <w:trPr>
          <w:trHeight w:val="425"/>
        </w:trPr>
        <w:tc>
          <w:tcPr>
            <w:tcW w:w="814" w:type="dxa"/>
            <w:hideMark/>
          </w:tcPr>
          <w:p w14:paraId="74E1E614"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3.</w:t>
            </w:r>
          </w:p>
        </w:tc>
        <w:tc>
          <w:tcPr>
            <w:tcW w:w="4313" w:type="dxa"/>
            <w:hideMark/>
          </w:tcPr>
          <w:p w14:paraId="1944921E"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Papildinošās relīzes- 10 gabali</w:t>
            </w:r>
          </w:p>
        </w:tc>
        <w:tc>
          <w:tcPr>
            <w:tcW w:w="2003" w:type="dxa"/>
            <w:hideMark/>
          </w:tcPr>
          <w:p w14:paraId="76A63E52"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1550</w:t>
            </w:r>
          </w:p>
        </w:tc>
        <w:tc>
          <w:tcPr>
            <w:tcW w:w="1562" w:type="dxa"/>
            <w:hideMark/>
          </w:tcPr>
          <w:p w14:paraId="62B1BD2F"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1875,50</w:t>
            </w:r>
          </w:p>
        </w:tc>
      </w:tr>
      <w:tr w:rsidR="002B79DD" w:rsidRPr="00531083" w14:paraId="11CC5149" w14:textId="77777777" w:rsidTr="00DF07DE">
        <w:trPr>
          <w:trHeight w:val="687"/>
        </w:trPr>
        <w:tc>
          <w:tcPr>
            <w:tcW w:w="814" w:type="dxa"/>
            <w:hideMark/>
          </w:tcPr>
          <w:p w14:paraId="1F778EC0"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4.</w:t>
            </w:r>
          </w:p>
        </w:tc>
        <w:tc>
          <w:tcPr>
            <w:tcW w:w="4313" w:type="dxa"/>
            <w:hideMark/>
          </w:tcPr>
          <w:p w14:paraId="48AC18AB"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Raksti nacionāla mēroga žurnālos – 5 raksti</w:t>
            </w:r>
          </w:p>
        </w:tc>
        <w:tc>
          <w:tcPr>
            <w:tcW w:w="2003" w:type="dxa"/>
            <w:hideMark/>
          </w:tcPr>
          <w:p w14:paraId="0D3B2573"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5037</w:t>
            </w:r>
          </w:p>
        </w:tc>
        <w:tc>
          <w:tcPr>
            <w:tcW w:w="1562" w:type="dxa"/>
            <w:hideMark/>
          </w:tcPr>
          <w:p w14:paraId="311871A3"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6094,77</w:t>
            </w:r>
          </w:p>
        </w:tc>
      </w:tr>
      <w:tr w:rsidR="002B79DD" w:rsidRPr="00531083" w14:paraId="1DFC626E" w14:textId="77777777" w:rsidTr="00DF07DE">
        <w:trPr>
          <w:trHeight w:val="492"/>
        </w:trPr>
        <w:tc>
          <w:tcPr>
            <w:tcW w:w="814" w:type="dxa"/>
            <w:hideMark/>
          </w:tcPr>
          <w:p w14:paraId="6657138A"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5.</w:t>
            </w:r>
          </w:p>
        </w:tc>
        <w:tc>
          <w:tcPr>
            <w:tcW w:w="4313" w:type="dxa"/>
            <w:hideMark/>
          </w:tcPr>
          <w:p w14:paraId="359593EA"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3 konkursi Radio SWH </w:t>
            </w:r>
          </w:p>
        </w:tc>
        <w:tc>
          <w:tcPr>
            <w:tcW w:w="2003" w:type="dxa"/>
            <w:hideMark/>
          </w:tcPr>
          <w:p w14:paraId="4658385F"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2886</w:t>
            </w:r>
          </w:p>
        </w:tc>
        <w:tc>
          <w:tcPr>
            <w:tcW w:w="1562" w:type="dxa"/>
            <w:hideMark/>
          </w:tcPr>
          <w:p w14:paraId="41776F7A"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3492,06</w:t>
            </w:r>
          </w:p>
        </w:tc>
      </w:tr>
      <w:tr w:rsidR="002B79DD" w:rsidRPr="00531083" w14:paraId="4B659B64" w14:textId="77777777" w:rsidTr="00DF07DE">
        <w:trPr>
          <w:trHeight w:val="477"/>
        </w:trPr>
        <w:tc>
          <w:tcPr>
            <w:tcW w:w="814" w:type="dxa"/>
            <w:hideMark/>
          </w:tcPr>
          <w:p w14:paraId="7658D7E5"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6.</w:t>
            </w:r>
          </w:p>
        </w:tc>
        <w:tc>
          <w:tcPr>
            <w:tcW w:w="4313" w:type="dxa"/>
            <w:hideMark/>
          </w:tcPr>
          <w:p w14:paraId="495F6666"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2 konkursi RU radio - Radio TOP </w:t>
            </w:r>
          </w:p>
        </w:tc>
        <w:tc>
          <w:tcPr>
            <w:tcW w:w="2003" w:type="dxa"/>
            <w:hideMark/>
          </w:tcPr>
          <w:p w14:paraId="6BE83AC8"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2734</w:t>
            </w:r>
          </w:p>
        </w:tc>
        <w:tc>
          <w:tcPr>
            <w:tcW w:w="1562" w:type="dxa"/>
            <w:hideMark/>
          </w:tcPr>
          <w:p w14:paraId="472401CB"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3308,14</w:t>
            </w:r>
          </w:p>
        </w:tc>
      </w:tr>
      <w:tr w:rsidR="002B79DD" w:rsidRPr="00531083" w14:paraId="3F748ADB" w14:textId="77777777" w:rsidTr="00DF07DE">
        <w:trPr>
          <w:trHeight w:val="697"/>
        </w:trPr>
        <w:tc>
          <w:tcPr>
            <w:tcW w:w="814" w:type="dxa"/>
            <w:hideMark/>
          </w:tcPr>
          <w:p w14:paraId="14073295"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7. </w:t>
            </w:r>
          </w:p>
        </w:tc>
        <w:tc>
          <w:tcPr>
            <w:tcW w:w="4313" w:type="dxa"/>
            <w:hideMark/>
          </w:tcPr>
          <w:p w14:paraId="732C3D24"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Dāvanas radio konkursiem ( 25 balvas*50 EUR) </w:t>
            </w:r>
          </w:p>
        </w:tc>
        <w:tc>
          <w:tcPr>
            <w:tcW w:w="2003" w:type="dxa"/>
            <w:hideMark/>
          </w:tcPr>
          <w:p w14:paraId="03328511"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1250</w:t>
            </w:r>
          </w:p>
        </w:tc>
        <w:tc>
          <w:tcPr>
            <w:tcW w:w="1562" w:type="dxa"/>
            <w:hideMark/>
          </w:tcPr>
          <w:p w14:paraId="4427A1BC"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1512,50</w:t>
            </w:r>
          </w:p>
        </w:tc>
      </w:tr>
      <w:tr w:rsidR="002B79DD" w:rsidRPr="00531083" w14:paraId="339EABF2" w14:textId="77777777" w:rsidTr="00DF07DE">
        <w:trPr>
          <w:trHeight w:val="492"/>
        </w:trPr>
        <w:tc>
          <w:tcPr>
            <w:tcW w:w="814" w:type="dxa"/>
            <w:hideMark/>
          </w:tcPr>
          <w:p w14:paraId="74FFD111"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8.</w:t>
            </w:r>
          </w:p>
        </w:tc>
        <w:tc>
          <w:tcPr>
            <w:tcW w:w="4313" w:type="dxa"/>
            <w:hideMark/>
          </w:tcPr>
          <w:p w14:paraId="15046D64"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Komunikācija sociālajos tīklos </w:t>
            </w:r>
            <w:proofErr w:type="spellStart"/>
            <w:r w:rsidRPr="00531083">
              <w:rPr>
                <w:rFonts w:ascii="Times New Roman" w:eastAsia="Times New Roman" w:hAnsi="Times New Roman" w:cs="Times New Roman"/>
                <w:color w:val="000000" w:themeColor="dark1"/>
                <w:kern w:val="24"/>
                <w:szCs w:val="24"/>
                <w:lang w:val="lv-LV" w:eastAsia="en-GB"/>
              </w:rPr>
              <w:t>Facebook</w:t>
            </w:r>
            <w:proofErr w:type="spellEnd"/>
            <w:r w:rsidRPr="00531083">
              <w:rPr>
                <w:rFonts w:ascii="Times New Roman" w:eastAsia="Times New Roman" w:hAnsi="Times New Roman" w:cs="Times New Roman"/>
                <w:color w:val="000000" w:themeColor="dark1"/>
                <w:kern w:val="24"/>
                <w:szCs w:val="24"/>
                <w:lang w:val="lv-LV" w:eastAsia="en-GB"/>
              </w:rPr>
              <w:t xml:space="preserve"> </w:t>
            </w:r>
          </w:p>
        </w:tc>
        <w:tc>
          <w:tcPr>
            <w:tcW w:w="2003" w:type="dxa"/>
            <w:hideMark/>
          </w:tcPr>
          <w:p w14:paraId="65E564AD"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1333</w:t>
            </w:r>
          </w:p>
        </w:tc>
        <w:tc>
          <w:tcPr>
            <w:tcW w:w="1562" w:type="dxa"/>
            <w:hideMark/>
          </w:tcPr>
          <w:p w14:paraId="2C542866"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1612,93</w:t>
            </w:r>
          </w:p>
        </w:tc>
      </w:tr>
      <w:tr w:rsidR="002B79DD" w:rsidRPr="00531083" w14:paraId="6EFE16B3" w14:textId="77777777" w:rsidTr="00DF07DE">
        <w:trPr>
          <w:trHeight w:val="492"/>
        </w:trPr>
        <w:tc>
          <w:tcPr>
            <w:tcW w:w="814" w:type="dxa"/>
            <w:hideMark/>
          </w:tcPr>
          <w:p w14:paraId="6937230D" w14:textId="77777777" w:rsidR="002B79DD" w:rsidRPr="00531083" w:rsidRDefault="002B79DD" w:rsidP="00DF07DE">
            <w:pPr>
              <w:rPr>
                <w:rFonts w:ascii="Times New Roman" w:eastAsia="Times New Roman" w:hAnsi="Times New Roman" w:cs="Times New Roman"/>
                <w:szCs w:val="24"/>
                <w:lang w:val="lv-LV" w:eastAsia="en-GB"/>
              </w:rPr>
            </w:pPr>
          </w:p>
        </w:tc>
        <w:tc>
          <w:tcPr>
            <w:tcW w:w="4313" w:type="dxa"/>
            <w:hideMark/>
          </w:tcPr>
          <w:p w14:paraId="03489626"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000000" w:themeColor="dark1"/>
                <w:kern w:val="24"/>
                <w:szCs w:val="24"/>
                <w:lang w:val="lv-LV" w:eastAsia="en-GB"/>
              </w:rPr>
              <w:t xml:space="preserve">KOPĀ: </w:t>
            </w:r>
          </w:p>
        </w:tc>
        <w:tc>
          <w:tcPr>
            <w:tcW w:w="2003" w:type="dxa"/>
            <w:hideMark/>
          </w:tcPr>
          <w:p w14:paraId="12B4DCEA"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000000" w:themeColor="dark1"/>
                <w:kern w:val="24"/>
                <w:szCs w:val="24"/>
                <w:lang w:val="lv-LV" w:eastAsia="en-GB"/>
              </w:rPr>
              <w:t>16 740</w:t>
            </w:r>
          </w:p>
        </w:tc>
        <w:tc>
          <w:tcPr>
            <w:tcW w:w="1562" w:type="dxa"/>
            <w:hideMark/>
          </w:tcPr>
          <w:p w14:paraId="3F8BBDD3"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000000" w:themeColor="dark1"/>
                <w:kern w:val="24"/>
                <w:szCs w:val="24"/>
                <w:lang w:val="lv-LV" w:eastAsia="en-GB"/>
              </w:rPr>
              <w:t>20 255,40</w:t>
            </w:r>
          </w:p>
        </w:tc>
      </w:tr>
    </w:tbl>
    <w:p w14:paraId="24B9C312" w14:textId="77777777" w:rsidR="002B79DD" w:rsidRDefault="002B79DD" w:rsidP="002B79DD">
      <w:pPr>
        <w:rPr>
          <w:i/>
          <w:sz w:val="22"/>
          <w:lang w:val="lv-LV"/>
        </w:rPr>
      </w:pPr>
    </w:p>
    <w:p w14:paraId="07C5882F" w14:textId="55B3160C" w:rsidR="00763240" w:rsidRPr="00B3063D" w:rsidRDefault="002B79DD" w:rsidP="002B79DD">
      <w:pPr>
        <w:ind w:firstLine="360"/>
        <w:jc w:val="both"/>
        <w:rPr>
          <w:bCs/>
          <w:szCs w:val="24"/>
        </w:rPr>
      </w:pPr>
      <w:r w:rsidRPr="00531083">
        <w:rPr>
          <w:sz w:val="22"/>
          <w:lang w:val="lv-LV"/>
        </w:rPr>
        <w:t xml:space="preserve">Izpilddirektors </w:t>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t>V. VEIPS</w:t>
      </w:r>
    </w:p>
    <w:sectPr w:rsidR="00763240" w:rsidRPr="00B3063D" w:rsidSect="008912D8">
      <w:headerReference w:type="default" r:id="rId9"/>
      <w:type w:val="continuous"/>
      <w:pgSz w:w="11906" w:h="16838" w:code="9"/>
      <w:pgMar w:top="1134" w:right="991" w:bottom="142"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33DFA" w14:textId="77777777" w:rsidR="007E559B" w:rsidRDefault="007E559B" w:rsidP="00434F22">
      <w:r>
        <w:separator/>
      </w:r>
    </w:p>
  </w:endnote>
  <w:endnote w:type="continuationSeparator" w:id="0">
    <w:p w14:paraId="0D0B6922" w14:textId="77777777" w:rsidR="007E559B" w:rsidRDefault="007E559B"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1865A" w14:textId="77777777" w:rsidR="007E559B" w:rsidRDefault="007E559B" w:rsidP="00434F22">
      <w:r>
        <w:separator/>
      </w:r>
    </w:p>
  </w:footnote>
  <w:footnote w:type="continuationSeparator" w:id="0">
    <w:p w14:paraId="7C33CC76" w14:textId="77777777" w:rsidR="007E559B" w:rsidRDefault="007E559B"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E7B39" w14:textId="77777777" w:rsidR="00CC55DC" w:rsidRDefault="002D008C" w:rsidP="000F3B53">
    <w:pPr>
      <w:pStyle w:val="Header"/>
      <w:jc w:val="right"/>
    </w:pPr>
    <w:r>
      <w:tab/>
    </w:r>
    <w:r>
      <w:tab/>
    </w:r>
    <w:r w:rsidR="004A27CB">
      <w:tab/>
    </w:r>
    <w:r w:rsidR="004A27CB">
      <w:tab/>
    </w:r>
    <w:r w:rsidR="00DD3AA9">
      <w:tab/>
    </w:r>
    <w:r w:rsidR="00DD3AA9">
      <w:tab/>
    </w:r>
    <w:r w:rsidR="00CC55DC">
      <w:tab/>
    </w:r>
    <w:r w:rsidR="00CC55DC">
      <w:tab/>
    </w:r>
    <w:r w:rsidR="00CC55DC">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nsid w:val="0A545C18"/>
    <w:multiLevelType w:val="hybridMultilevel"/>
    <w:tmpl w:val="7DC208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9E05DF3"/>
    <w:multiLevelType w:val="hybridMultilevel"/>
    <w:tmpl w:val="40BE41C6"/>
    <w:lvl w:ilvl="0" w:tplc="D06C36BC">
      <w:start w:val="1"/>
      <w:numFmt w:val="decimal"/>
      <w:lvlText w:val="%1."/>
      <w:lvlJc w:val="left"/>
      <w:pPr>
        <w:ind w:left="360" w:hanging="360"/>
      </w:pPr>
      <w:rPr>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E63791E"/>
    <w:multiLevelType w:val="hybridMultilevel"/>
    <w:tmpl w:val="6C10212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5">
    <w:nsid w:val="25A552E1"/>
    <w:multiLevelType w:val="hybridMultilevel"/>
    <w:tmpl w:val="A3E89D42"/>
    <w:lvl w:ilvl="0" w:tplc="7C6236C6">
      <w:start w:val="1"/>
      <w:numFmt w:val="bullet"/>
      <w:lvlText w:val="-"/>
      <w:lvlJc w:val="left"/>
      <w:pPr>
        <w:ind w:left="420" w:hanging="360"/>
      </w:pPr>
      <w:rPr>
        <w:rFonts w:ascii="Times New Roman" w:eastAsiaTheme="minorHAnsi"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nsid w:val="33BF5271"/>
    <w:multiLevelType w:val="multilevel"/>
    <w:tmpl w:val="E954BF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C77D9F"/>
    <w:multiLevelType w:val="multilevel"/>
    <w:tmpl w:val="0874B686"/>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E95D6A"/>
    <w:multiLevelType w:val="hybridMultilevel"/>
    <w:tmpl w:val="DB96982A"/>
    <w:lvl w:ilvl="0" w:tplc="FA844E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3ADE10F7"/>
    <w:multiLevelType w:val="hybridMultilevel"/>
    <w:tmpl w:val="F9D4C108"/>
    <w:lvl w:ilvl="0" w:tplc="04260001">
      <w:start w:val="1"/>
      <w:numFmt w:val="bullet"/>
      <w:lvlText w:val=""/>
      <w:lvlJc w:val="left"/>
      <w:pPr>
        <w:ind w:left="893" w:hanging="360"/>
      </w:pPr>
      <w:rPr>
        <w:rFonts w:ascii="Symbol" w:hAnsi="Symbol"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abstractNum w:abstractNumId="12">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DB32B8A"/>
    <w:multiLevelType w:val="multilevel"/>
    <w:tmpl w:val="F7A2B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941F43"/>
    <w:multiLevelType w:val="hybridMultilevel"/>
    <w:tmpl w:val="990CE696"/>
    <w:lvl w:ilvl="0" w:tplc="B0288890">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5F46195"/>
    <w:multiLevelType w:val="hybridMultilevel"/>
    <w:tmpl w:val="AD0E9D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570475E1"/>
    <w:multiLevelType w:val="multilevel"/>
    <w:tmpl w:val="CE5AFEB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5A4D16B1"/>
    <w:multiLevelType w:val="multilevel"/>
    <w:tmpl w:val="5A32BC50"/>
    <w:lvl w:ilvl="0">
      <w:start w:val="1"/>
      <w:numFmt w:val="decimal"/>
      <w:lvlText w:val="%1."/>
      <w:lvlJc w:val="left"/>
      <w:pPr>
        <w:ind w:left="475" w:hanging="475"/>
      </w:pPr>
      <w:rPr>
        <w:rFonts w:hint="default"/>
      </w:rPr>
    </w:lvl>
    <w:lvl w:ilvl="1">
      <w:start w:val="1"/>
      <w:numFmt w:val="decimal"/>
      <w:lvlText w:val="%1.%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B2F6AE6"/>
    <w:multiLevelType w:val="multilevel"/>
    <w:tmpl w:val="A2A8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5D01FB3"/>
    <w:multiLevelType w:val="hybridMultilevel"/>
    <w:tmpl w:val="5642A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00172B"/>
    <w:multiLevelType w:val="multilevel"/>
    <w:tmpl w:val="11A071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7C17CB"/>
    <w:multiLevelType w:val="multilevel"/>
    <w:tmpl w:val="C86AFCB4"/>
    <w:lvl w:ilvl="0">
      <w:start w:val="1"/>
      <w:numFmt w:val="decimal"/>
      <w:lvlText w:val="%1."/>
      <w:lvlJc w:val="left"/>
      <w:pPr>
        <w:tabs>
          <w:tab w:val="num" w:pos="502"/>
        </w:tabs>
        <w:ind w:left="502" w:hanging="360"/>
      </w:pPr>
      <w:rPr>
        <w:rFonts w:hint="default"/>
        <w:b w:val="0"/>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3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32">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D2E2ABA"/>
    <w:multiLevelType w:val="multilevel"/>
    <w:tmpl w:val="69822208"/>
    <w:lvl w:ilvl="0">
      <w:start w:val="1"/>
      <w:numFmt w:val="decimal"/>
      <w:lvlText w:val="%1."/>
      <w:lvlJc w:val="left"/>
      <w:pPr>
        <w:ind w:left="720" w:hanging="360"/>
      </w:pPr>
      <w:rPr>
        <w:rFonts w:hint="default"/>
        <w:b w:val="0"/>
        <w:bCs w:val="0"/>
      </w:rPr>
    </w:lvl>
    <w:lvl w:ilvl="1">
      <w:start w:val="1"/>
      <w:numFmt w:val="decimal"/>
      <w:isLgl/>
      <w:lvlText w:val="%1.%2."/>
      <w:lvlJc w:val="left"/>
      <w:pPr>
        <w:ind w:left="928" w:hanging="360"/>
      </w:pPr>
      <w:rPr>
        <w:rFonts w:ascii="Times New Roman" w:hAnsi="Times New Roman" w:cs="Times New Roman" w:hint="default"/>
        <w:color w:val="auto"/>
        <w:sz w:val="24"/>
      </w:rPr>
    </w:lvl>
    <w:lvl w:ilvl="2">
      <w:start w:val="1"/>
      <w:numFmt w:val="decimal"/>
      <w:isLgl/>
      <w:lvlText w:val="%1.%2.%3."/>
      <w:lvlJc w:val="left"/>
      <w:pPr>
        <w:ind w:left="2520" w:hanging="720"/>
      </w:pPr>
      <w:rPr>
        <w:rFonts w:ascii="Times New Roman" w:hAnsi="Times New Roman" w:cs="Times New Roman" w:hint="default"/>
        <w:color w:val="00B050"/>
        <w:sz w:val="24"/>
      </w:rPr>
    </w:lvl>
    <w:lvl w:ilvl="3">
      <w:start w:val="1"/>
      <w:numFmt w:val="decimal"/>
      <w:isLgl/>
      <w:lvlText w:val="%1.%2.%3.%4."/>
      <w:lvlJc w:val="left"/>
      <w:pPr>
        <w:ind w:left="3240" w:hanging="720"/>
      </w:pPr>
      <w:rPr>
        <w:rFonts w:ascii="Times New Roman" w:hAnsi="Times New Roman" w:cs="Times New Roman" w:hint="default"/>
        <w:color w:val="00B050"/>
        <w:sz w:val="24"/>
      </w:rPr>
    </w:lvl>
    <w:lvl w:ilvl="4">
      <w:start w:val="1"/>
      <w:numFmt w:val="decimal"/>
      <w:isLgl/>
      <w:lvlText w:val="%1.%2.%3.%4.%5."/>
      <w:lvlJc w:val="left"/>
      <w:pPr>
        <w:ind w:left="4320" w:hanging="1080"/>
      </w:pPr>
      <w:rPr>
        <w:rFonts w:ascii="Times New Roman" w:hAnsi="Times New Roman" w:cs="Times New Roman" w:hint="default"/>
        <w:color w:val="00B050"/>
        <w:sz w:val="24"/>
      </w:rPr>
    </w:lvl>
    <w:lvl w:ilvl="5">
      <w:start w:val="1"/>
      <w:numFmt w:val="decimal"/>
      <w:isLgl/>
      <w:lvlText w:val="%1.%2.%3.%4.%5.%6."/>
      <w:lvlJc w:val="left"/>
      <w:pPr>
        <w:ind w:left="5040" w:hanging="1080"/>
      </w:pPr>
      <w:rPr>
        <w:rFonts w:ascii="Times New Roman" w:hAnsi="Times New Roman" w:cs="Times New Roman" w:hint="default"/>
        <w:color w:val="00B050"/>
        <w:sz w:val="24"/>
      </w:rPr>
    </w:lvl>
    <w:lvl w:ilvl="6">
      <w:start w:val="1"/>
      <w:numFmt w:val="decimal"/>
      <w:isLgl/>
      <w:lvlText w:val="%1.%2.%3.%4.%5.%6.%7."/>
      <w:lvlJc w:val="left"/>
      <w:pPr>
        <w:ind w:left="6120" w:hanging="1440"/>
      </w:pPr>
      <w:rPr>
        <w:rFonts w:ascii="Times New Roman" w:hAnsi="Times New Roman" w:cs="Times New Roman" w:hint="default"/>
        <w:color w:val="00B050"/>
        <w:sz w:val="24"/>
      </w:rPr>
    </w:lvl>
    <w:lvl w:ilvl="7">
      <w:start w:val="1"/>
      <w:numFmt w:val="decimal"/>
      <w:isLgl/>
      <w:lvlText w:val="%1.%2.%3.%4.%5.%6.%7.%8."/>
      <w:lvlJc w:val="left"/>
      <w:pPr>
        <w:ind w:left="6840" w:hanging="1440"/>
      </w:pPr>
      <w:rPr>
        <w:rFonts w:ascii="Times New Roman" w:hAnsi="Times New Roman" w:cs="Times New Roman" w:hint="default"/>
        <w:color w:val="00B050"/>
        <w:sz w:val="24"/>
      </w:rPr>
    </w:lvl>
    <w:lvl w:ilvl="8">
      <w:start w:val="1"/>
      <w:numFmt w:val="decimal"/>
      <w:isLgl/>
      <w:lvlText w:val="%1.%2.%3.%4.%5.%6.%7.%8.%9."/>
      <w:lvlJc w:val="left"/>
      <w:pPr>
        <w:ind w:left="7920" w:hanging="1800"/>
      </w:pPr>
      <w:rPr>
        <w:rFonts w:ascii="Times New Roman" w:hAnsi="Times New Roman" w:cs="Times New Roman" w:hint="default"/>
        <w:color w:val="00B050"/>
        <w:sz w:val="24"/>
      </w:rPr>
    </w:lvl>
  </w:abstractNum>
  <w:abstractNum w:abstractNumId="35">
    <w:nsid w:val="7E5E353B"/>
    <w:multiLevelType w:val="hybridMultilevel"/>
    <w:tmpl w:val="35B02718"/>
    <w:lvl w:ilvl="0" w:tplc="28D6155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1"/>
  </w:num>
  <w:num w:numId="2">
    <w:abstractNumId w:val="32"/>
  </w:num>
  <w:num w:numId="3">
    <w:abstractNumId w:val="19"/>
  </w:num>
  <w:num w:numId="4">
    <w:abstractNumId w:val="25"/>
  </w:num>
  <w:num w:numId="5">
    <w:abstractNumId w:val="21"/>
  </w:num>
  <w:num w:numId="6">
    <w:abstractNumId w:val="12"/>
  </w:num>
  <w:num w:numId="7">
    <w:abstractNumId w:val="7"/>
  </w:num>
  <w:num w:numId="8">
    <w:abstractNumId w:val="17"/>
  </w:num>
  <w:num w:numId="9">
    <w:abstractNumId w:val="27"/>
  </w:num>
  <w:num w:numId="10">
    <w:abstractNumId w:val="6"/>
  </w:num>
  <w:num w:numId="11">
    <w:abstractNumId w:val="29"/>
  </w:num>
  <w:num w:numId="12">
    <w:abstractNumId w:val="2"/>
  </w:num>
  <w:num w:numId="13">
    <w:abstractNumId w:val="15"/>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0"/>
  </w:num>
  <w:num w:numId="17">
    <w:abstractNumId w:val="3"/>
  </w:num>
  <w:num w:numId="18">
    <w:abstractNumId w:val="22"/>
  </w:num>
  <w:num w:numId="19">
    <w:abstractNumId w:val="11"/>
  </w:num>
  <w:num w:numId="20">
    <w:abstractNumId w:val="16"/>
  </w:num>
  <w:num w:numId="21">
    <w:abstractNumId w:val="18"/>
  </w:num>
  <w:num w:numId="22">
    <w:abstractNumId w:val="14"/>
  </w:num>
  <w:num w:numId="23">
    <w:abstractNumId w:val="23"/>
  </w:num>
  <w:num w:numId="24">
    <w:abstractNumId w:val="10"/>
  </w:num>
  <w:num w:numId="25">
    <w:abstractNumId w:val="1"/>
  </w:num>
  <w:num w:numId="26">
    <w:abstractNumId w:val="35"/>
  </w:num>
  <w:num w:numId="27">
    <w:abstractNumId w:val="26"/>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8"/>
    <w:lvlOverride w:ilvl="0">
      <w:lvl w:ilvl="0">
        <w:numFmt w:val="decimal"/>
        <w:lvlText w:val="%1."/>
        <w:lvlJc w:val="left"/>
      </w:lvl>
    </w:lvlOverride>
  </w:num>
  <w:num w:numId="32">
    <w:abstractNumId w:val="28"/>
    <w:lvlOverride w:ilvl="0">
      <w:lvl w:ilvl="0">
        <w:numFmt w:val="decimal"/>
        <w:lvlText w:val="%1."/>
        <w:lvlJc w:val="left"/>
      </w:lvl>
    </w:lvlOverride>
  </w:num>
  <w:num w:numId="33">
    <w:abstractNumId w:val="9"/>
  </w:num>
  <w:num w:numId="34">
    <w:abstractNumId w:val="34"/>
  </w:num>
  <w:num w:numId="35">
    <w:abstractNumId w:val="5"/>
  </w:num>
  <w:num w:numId="36">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0736"/>
    <w:rsid w:val="00011DB3"/>
    <w:rsid w:val="00012A71"/>
    <w:rsid w:val="00013260"/>
    <w:rsid w:val="00013915"/>
    <w:rsid w:val="00016A5B"/>
    <w:rsid w:val="00020853"/>
    <w:rsid w:val="000226F4"/>
    <w:rsid w:val="00023989"/>
    <w:rsid w:val="00024DF7"/>
    <w:rsid w:val="000346A2"/>
    <w:rsid w:val="000360A0"/>
    <w:rsid w:val="0004255F"/>
    <w:rsid w:val="00045991"/>
    <w:rsid w:val="0004768B"/>
    <w:rsid w:val="00047C3D"/>
    <w:rsid w:val="00051ADB"/>
    <w:rsid w:val="000623D5"/>
    <w:rsid w:val="00070E0F"/>
    <w:rsid w:val="000713A7"/>
    <w:rsid w:val="00071AD8"/>
    <w:rsid w:val="00077100"/>
    <w:rsid w:val="000838C2"/>
    <w:rsid w:val="000839DC"/>
    <w:rsid w:val="00086522"/>
    <w:rsid w:val="00092895"/>
    <w:rsid w:val="00096C62"/>
    <w:rsid w:val="000A7DDE"/>
    <w:rsid w:val="000B0D5A"/>
    <w:rsid w:val="000B241B"/>
    <w:rsid w:val="000B32B7"/>
    <w:rsid w:val="000C27D3"/>
    <w:rsid w:val="000C660B"/>
    <w:rsid w:val="000C69A4"/>
    <w:rsid w:val="000D52B4"/>
    <w:rsid w:val="000D5E59"/>
    <w:rsid w:val="000D7549"/>
    <w:rsid w:val="000E4C63"/>
    <w:rsid w:val="000E6F67"/>
    <w:rsid w:val="000E71CE"/>
    <w:rsid w:val="000E7A37"/>
    <w:rsid w:val="000F1916"/>
    <w:rsid w:val="000F3B53"/>
    <w:rsid w:val="000F3C11"/>
    <w:rsid w:val="0010028A"/>
    <w:rsid w:val="00102FC4"/>
    <w:rsid w:val="00115EE9"/>
    <w:rsid w:val="00124BEE"/>
    <w:rsid w:val="0012606D"/>
    <w:rsid w:val="00142F0A"/>
    <w:rsid w:val="00145358"/>
    <w:rsid w:val="00150429"/>
    <w:rsid w:val="00160889"/>
    <w:rsid w:val="0016468C"/>
    <w:rsid w:val="00167A79"/>
    <w:rsid w:val="0017138F"/>
    <w:rsid w:val="001737B0"/>
    <w:rsid w:val="00175D71"/>
    <w:rsid w:val="00181AB8"/>
    <w:rsid w:val="00181D13"/>
    <w:rsid w:val="00185494"/>
    <w:rsid w:val="0018553F"/>
    <w:rsid w:val="0019767A"/>
    <w:rsid w:val="001A6982"/>
    <w:rsid w:val="001C78DB"/>
    <w:rsid w:val="001D2595"/>
    <w:rsid w:val="001D37D3"/>
    <w:rsid w:val="001D4452"/>
    <w:rsid w:val="001D6EEC"/>
    <w:rsid w:val="001E3BD6"/>
    <w:rsid w:val="001E4F50"/>
    <w:rsid w:val="001F2D93"/>
    <w:rsid w:val="001F3FF2"/>
    <w:rsid w:val="001F4F36"/>
    <w:rsid w:val="001F5959"/>
    <w:rsid w:val="00203DFE"/>
    <w:rsid w:val="00207767"/>
    <w:rsid w:val="00210C92"/>
    <w:rsid w:val="00213683"/>
    <w:rsid w:val="00221349"/>
    <w:rsid w:val="00222B13"/>
    <w:rsid w:val="002263F1"/>
    <w:rsid w:val="002359DB"/>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031"/>
    <w:rsid w:val="002B4125"/>
    <w:rsid w:val="002B6E6E"/>
    <w:rsid w:val="002B7890"/>
    <w:rsid w:val="002B79DD"/>
    <w:rsid w:val="002C00CA"/>
    <w:rsid w:val="002C1DE2"/>
    <w:rsid w:val="002C5F2E"/>
    <w:rsid w:val="002C7D6E"/>
    <w:rsid w:val="002D008C"/>
    <w:rsid w:val="002D5400"/>
    <w:rsid w:val="002D555D"/>
    <w:rsid w:val="002E0824"/>
    <w:rsid w:val="002E0B1E"/>
    <w:rsid w:val="002E1156"/>
    <w:rsid w:val="002E1F12"/>
    <w:rsid w:val="002E6C40"/>
    <w:rsid w:val="002E77B5"/>
    <w:rsid w:val="002E7C3A"/>
    <w:rsid w:val="002F6823"/>
    <w:rsid w:val="0030216E"/>
    <w:rsid w:val="00313127"/>
    <w:rsid w:val="00315C0E"/>
    <w:rsid w:val="003233AB"/>
    <w:rsid w:val="00327474"/>
    <w:rsid w:val="0033074D"/>
    <w:rsid w:val="00332820"/>
    <w:rsid w:val="00334CA4"/>
    <w:rsid w:val="00336B08"/>
    <w:rsid w:val="00340C6E"/>
    <w:rsid w:val="00342CE9"/>
    <w:rsid w:val="0035000C"/>
    <w:rsid w:val="003502E9"/>
    <w:rsid w:val="00361EE5"/>
    <w:rsid w:val="003622A6"/>
    <w:rsid w:val="00365C93"/>
    <w:rsid w:val="00373762"/>
    <w:rsid w:val="00373831"/>
    <w:rsid w:val="00375D63"/>
    <w:rsid w:val="00384481"/>
    <w:rsid w:val="00384F03"/>
    <w:rsid w:val="00390C3C"/>
    <w:rsid w:val="00394D5A"/>
    <w:rsid w:val="003A15AC"/>
    <w:rsid w:val="003B2A0E"/>
    <w:rsid w:val="003C0D84"/>
    <w:rsid w:val="003C0F7F"/>
    <w:rsid w:val="003D168A"/>
    <w:rsid w:val="003D3EF2"/>
    <w:rsid w:val="003D48FC"/>
    <w:rsid w:val="003D4AB0"/>
    <w:rsid w:val="003D71FF"/>
    <w:rsid w:val="003F0ED7"/>
    <w:rsid w:val="003F16B4"/>
    <w:rsid w:val="003F188C"/>
    <w:rsid w:val="003F38FC"/>
    <w:rsid w:val="003F6387"/>
    <w:rsid w:val="004032EA"/>
    <w:rsid w:val="00410BC2"/>
    <w:rsid w:val="00411BCC"/>
    <w:rsid w:val="00413AB1"/>
    <w:rsid w:val="00424D9A"/>
    <w:rsid w:val="00434F22"/>
    <w:rsid w:val="00450014"/>
    <w:rsid w:val="00453ED4"/>
    <w:rsid w:val="00461BB2"/>
    <w:rsid w:val="0046554D"/>
    <w:rsid w:val="00471456"/>
    <w:rsid w:val="00473738"/>
    <w:rsid w:val="0047510F"/>
    <w:rsid w:val="00484039"/>
    <w:rsid w:val="00495F36"/>
    <w:rsid w:val="00497469"/>
    <w:rsid w:val="004A1CB9"/>
    <w:rsid w:val="004A27CB"/>
    <w:rsid w:val="004A453B"/>
    <w:rsid w:val="004A6825"/>
    <w:rsid w:val="004B066B"/>
    <w:rsid w:val="004B5B37"/>
    <w:rsid w:val="004B67CA"/>
    <w:rsid w:val="004D0623"/>
    <w:rsid w:val="004D3835"/>
    <w:rsid w:val="004D388C"/>
    <w:rsid w:val="004E06A1"/>
    <w:rsid w:val="004E3FC8"/>
    <w:rsid w:val="004E47DD"/>
    <w:rsid w:val="004E51F9"/>
    <w:rsid w:val="004E5678"/>
    <w:rsid w:val="004F1248"/>
    <w:rsid w:val="004F2574"/>
    <w:rsid w:val="004F41B0"/>
    <w:rsid w:val="005047B5"/>
    <w:rsid w:val="00513273"/>
    <w:rsid w:val="005145B6"/>
    <w:rsid w:val="00515CC4"/>
    <w:rsid w:val="00516A45"/>
    <w:rsid w:val="0051799E"/>
    <w:rsid w:val="0052697D"/>
    <w:rsid w:val="00531F03"/>
    <w:rsid w:val="005465B4"/>
    <w:rsid w:val="00546615"/>
    <w:rsid w:val="00546EDE"/>
    <w:rsid w:val="00552632"/>
    <w:rsid w:val="0055308D"/>
    <w:rsid w:val="00555233"/>
    <w:rsid w:val="0056145E"/>
    <w:rsid w:val="00562730"/>
    <w:rsid w:val="00563076"/>
    <w:rsid w:val="0057508E"/>
    <w:rsid w:val="005766DC"/>
    <w:rsid w:val="00577818"/>
    <w:rsid w:val="00581137"/>
    <w:rsid w:val="00583C41"/>
    <w:rsid w:val="00585E1E"/>
    <w:rsid w:val="005864D4"/>
    <w:rsid w:val="005867B8"/>
    <w:rsid w:val="005878C7"/>
    <w:rsid w:val="00590DF5"/>
    <w:rsid w:val="005919A5"/>
    <w:rsid w:val="00595636"/>
    <w:rsid w:val="0059601D"/>
    <w:rsid w:val="005A2C56"/>
    <w:rsid w:val="005A6142"/>
    <w:rsid w:val="005A79BA"/>
    <w:rsid w:val="005B2BC8"/>
    <w:rsid w:val="005B358F"/>
    <w:rsid w:val="005B36EF"/>
    <w:rsid w:val="005B70E4"/>
    <w:rsid w:val="005C4823"/>
    <w:rsid w:val="005C4FCF"/>
    <w:rsid w:val="005C58F5"/>
    <w:rsid w:val="005C6A75"/>
    <w:rsid w:val="005D3AF0"/>
    <w:rsid w:val="005D4660"/>
    <w:rsid w:val="005D4EC4"/>
    <w:rsid w:val="005D6CE9"/>
    <w:rsid w:val="005E3C56"/>
    <w:rsid w:val="005E4E85"/>
    <w:rsid w:val="005E6DFC"/>
    <w:rsid w:val="00604727"/>
    <w:rsid w:val="00604C27"/>
    <w:rsid w:val="0060652C"/>
    <w:rsid w:val="0060657B"/>
    <w:rsid w:val="00613174"/>
    <w:rsid w:val="0061442B"/>
    <w:rsid w:val="00622C34"/>
    <w:rsid w:val="00625DB8"/>
    <w:rsid w:val="00626C07"/>
    <w:rsid w:val="00635296"/>
    <w:rsid w:val="006405C1"/>
    <w:rsid w:val="00641F4C"/>
    <w:rsid w:val="006428D5"/>
    <w:rsid w:val="00642920"/>
    <w:rsid w:val="00644C65"/>
    <w:rsid w:val="00646F97"/>
    <w:rsid w:val="006519B3"/>
    <w:rsid w:val="006610E4"/>
    <w:rsid w:val="006616B7"/>
    <w:rsid w:val="00670840"/>
    <w:rsid w:val="00670AC9"/>
    <w:rsid w:val="00671AE5"/>
    <w:rsid w:val="00674189"/>
    <w:rsid w:val="006763D2"/>
    <w:rsid w:val="006769E9"/>
    <w:rsid w:val="0068059D"/>
    <w:rsid w:val="00681FA8"/>
    <w:rsid w:val="006828B9"/>
    <w:rsid w:val="00682B10"/>
    <w:rsid w:val="00684903"/>
    <w:rsid w:val="006873EF"/>
    <w:rsid w:val="00687F62"/>
    <w:rsid w:val="0069455A"/>
    <w:rsid w:val="006A08F3"/>
    <w:rsid w:val="006A2CED"/>
    <w:rsid w:val="006A50AC"/>
    <w:rsid w:val="006B27A5"/>
    <w:rsid w:val="006C13FE"/>
    <w:rsid w:val="006C2FA2"/>
    <w:rsid w:val="006C3A9D"/>
    <w:rsid w:val="006C4F63"/>
    <w:rsid w:val="006D5986"/>
    <w:rsid w:val="006D66A3"/>
    <w:rsid w:val="006E29A3"/>
    <w:rsid w:val="006E5A69"/>
    <w:rsid w:val="006E6146"/>
    <w:rsid w:val="006E7F45"/>
    <w:rsid w:val="006F0562"/>
    <w:rsid w:val="006F0FDB"/>
    <w:rsid w:val="006F4AE4"/>
    <w:rsid w:val="006F6CFA"/>
    <w:rsid w:val="0070482F"/>
    <w:rsid w:val="007078F0"/>
    <w:rsid w:val="00713723"/>
    <w:rsid w:val="00715254"/>
    <w:rsid w:val="00717B84"/>
    <w:rsid w:val="007206D0"/>
    <w:rsid w:val="00726497"/>
    <w:rsid w:val="00731171"/>
    <w:rsid w:val="00734625"/>
    <w:rsid w:val="00740AFB"/>
    <w:rsid w:val="00751B08"/>
    <w:rsid w:val="00752C89"/>
    <w:rsid w:val="00754FE5"/>
    <w:rsid w:val="00763240"/>
    <w:rsid w:val="00763A30"/>
    <w:rsid w:val="007733E5"/>
    <w:rsid w:val="00773512"/>
    <w:rsid w:val="007816DF"/>
    <w:rsid w:val="00783643"/>
    <w:rsid w:val="00787569"/>
    <w:rsid w:val="007906B9"/>
    <w:rsid w:val="00791284"/>
    <w:rsid w:val="007958DA"/>
    <w:rsid w:val="007A0FD0"/>
    <w:rsid w:val="007A33F6"/>
    <w:rsid w:val="007B22C7"/>
    <w:rsid w:val="007B7C05"/>
    <w:rsid w:val="007C51AF"/>
    <w:rsid w:val="007C61E7"/>
    <w:rsid w:val="007D1D76"/>
    <w:rsid w:val="007D43B2"/>
    <w:rsid w:val="007E0086"/>
    <w:rsid w:val="007E0DA5"/>
    <w:rsid w:val="007E1AC3"/>
    <w:rsid w:val="007E240A"/>
    <w:rsid w:val="007E399A"/>
    <w:rsid w:val="007E559B"/>
    <w:rsid w:val="007E6EB3"/>
    <w:rsid w:val="007F74DC"/>
    <w:rsid w:val="007F7D95"/>
    <w:rsid w:val="008034DC"/>
    <w:rsid w:val="008110D8"/>
    <w:rsid w:val="00812D49"/>
    <w:rsid w:val="00813278"/>
    <w:rsid w:val="008150B5"/>
    <w:rsid w:val="00823567"/>
    <w:rsid w:val="0082737E"/>
    <w:rsid w:val="00831D72"/>
    <w:rsid w:val="008341F1"/>
    <w:rsid w:val="0083576A"/>
    <w:rsid w:val="008402AF"/>
    <w:rsid w:val="008472D9"/>
    <w:rsid w:val="00847771"/>
    <w:rsid w:val="00847EF2"/>
    <w:rsid w:val="00854FFF"/>
    <w:rsid w:val="00855665"/>
    <w:rsid w:val="008603AC"/>
    <w:rsid w:val="0086435B"/>
    <w:rsid w:val="00864568"/>
    <w:rsid w:val="00871856"/>
    <w:rsid w:val="00877C2F"/>
    <w:rsid w:val="008912D8"/>
    <w:rsid w:val="0089772F"/>
    <w:rsid w:val="008B2CE2"/>
    <w:rsid w:val="008B7AEB"/>
    <w:rsid w:val="008C167A"/>
    <w:rsid w:val="008C28D1"/>
    <w:rsid w:val="008C4953"/>
    <w:rsid w:val="008C5E5D"/>
    <w:rsid w:val="008C6AB7"/>
    <w:rsid w:val="008D2CF1"/>
    <w:rsid w:val="008E69FA"/>
    <w:rsid w:val="008F1075"/>
    <w:rsid w:val="008F1394"/>
    <w:rsid w:val="008F1F40"/>
    <w:rsid w:val="008F725C"/>
    <w:rsid w:val="009023D5"/>
    <w:rsid w:val="0090400A"/>
    <w:rsid w:val="009062BC"/>
    <w:rsid w:val="00907107"/>
    <w:rsid w:val="00912B28"/>
    <w:rsid w:val="00915C09"/>
    <w:rsid w:val="00920C9D"/>
    <w:rsid w:val="00920D76"/>
    <w:rsid w:val="00921846"/>
    <w:rsid w:val="00926602"/>
    <w:rsid w:val="00931A28"/>
    <w:rsid w:val="00934244"/>
    <w:rsid w:val="00934DC8"/>
    <w:rsid w:val="00943C03"/>
    <w:rsid w:val="00945787"/>
    <w:rsid w:val="00945CC1"/>
    <w:rsid w:val="009517C2"/>
    <w:rsid w:val="00953240"/>
    <w:rsid w:val="00965BDF"/>
    <w:rsid w:val="009678BF"/>
    <w:rsid w:val="0097075D"/>
    <w:rsid w:val="0097207E"/>
    <w:rsid w:val="0097432E"/>
    <w:rsid w:val="00980F0F"/>
    <w:rsid w:val="00981651"/>
    <w:rsid w:val="009A478C"/>
    <w:rsid w:val="009A7264"/>
    <w:rsid w:val="009B479E"/>
    <w:rsid w:val="009D225D"/>
    <w:rsid w:val="009D4A8C"/>
    <w:rsid w:val="009E08D7"/>
    <w:rsid w:val="009E37BE"/>
    <w:rsid w:val="00A01468"/>
    <w:rsid w:val="00A11398"/>
    <w:rsid w:val="00A11CE7"/>
    <w:rsid w:val="00A14723"/>
    <w:rsid w:val="00A161CA"/>
    <w:rsid w:val="00A175A5"/>
    <w:rsid w:val="00A213E8"/>
    <w:rsid w:val="00A3083A"/>
    <w:rsid w:val="00A30C3B"/>
    <w:rsid w:val="00A3130A"/>
    <w:rsid w:val="00A31A1B"/>
    <w:rsid w:val="00A337E4"/>
    <w:rsid w:val="00A44007"/>
    <w:rsid w:val="00A515E9"/>
    <w:rsid w:val="00A53388"/>
    <w:rsid w:val="00A53538"/>
    <w:rsid w:val="00A650D4"/>
    <w:rsid w:val="00A707E1"/>
    <w:rsid w:val="00A75F9D"/>
    <w:rsid w:val="00A77CF3"/>
    <w:rsid w:val="00A930AE"/>
    <w:rsid w:val="00A932D1"/>
    <w:rsid w:val="00AB0B62"/>
    <w:rsid w:val="00AB0B7E"/>
    <w:rsid w:val="00AC0E8A"/>
    <w:rsid w:val="00AC253B"/>
    <w:rsid w:val="00AC7835"/>
    <w:rsid w:val="00AD0AAC"/>
    <w:rsid w:val="00AD17A2"/>
    <w:rsid w:val="00AD5C14"/>
    <w:rsid w:val="00AE21E7"/>
    <w:rsid w:val="00AE47DD"/>
    <w:rsid w:val="00AE5600"/>
    <w:rsid w:val="00AF27F4"/>
    <w:rsid w:val="00B00735"/>
    <w:rsid w:val="00B05A35"/>
    <w:rsid w:val="00B06AD2"/>
    <w:rsid w:val="00B0705C"/>
    <w:rsid w:val="00B10426"/>
    <w:rsid w:val="00B10487"/>
    <w:rsid w:val="00B11C89"/>
    <w:rsid w:val="00B1275F"/>
    <w:rsid w:val="00B14F24"/>
    <w:rsid w:val="00B17D5B"/>
    <w:rsid w:val="00B20163"/>
    <w:rsid w:val="00B275D0"/>
    <w:rsid w:val="00B31D61"/>
    <w:rsid w:val="00B33132"/>
    <w:rsid w:val="00B35010"/>
    <w:rsid w:val="00B36BF8"/>
    <w:rsid w:val="00B373E7"/>
    <w:rsid w:val="00B37481"/>
    <w:rsid w:val="00B40BE6"/>
    <w:rsid w:val="00B4542A"/>
    <w:rsid w:val="00B46017"/>
    <w:rsid w:val="00B472A1"/>
    <w:rsid w:val="00B5519B"/>
    <w:rsid w:val="00B5768F"/>
    <w:rsid w:val="00B62865"/>
    <w:rsid w:val="00B632C8"/>
    <w:rsid w:val="00B64A0B"/>
    <w:rsid w:val="00B66DB5"/>
    <w:rsid w:val="00B7145F"/>
    <w:rsid w:val="00B717A6"/>
    <w:rsid w:val="00B71C8B"/>
    <w:rsid w:val="00B71C9F"/>
    <w:rsid w:val="00B76551"/>
    <w:rsid w:val="00B92818"/>
    <w:rsid w:val="00B9498F"/>
    <w:rsid w:val="00B96309"/>
    <w:rsid w:val="00BA15E6"/>
    <w:rsid w:val="00BA3F1A"/>
    <w:rsid w:val="00BA6A26"/>
    <w:rsid w:val="00BB1685"/>
    <w:rsid w:val="00BB6AB7"/>
    <w:rsid w:val="00BC0350"/>
    <w:rsid w:val="00BC31F4"/>
    <w:rsid w:val="00BC48A5"/>
    <w:rsid w:val="00BC70CC"/>
    <w:rsid w:val="00BD4A59"/>
    <w:rsid w:val="00BD56F1"/>
    <w:rsid w:val="00BD7E54"/>
    <w:rsid w:val="00BE20E4"/>
    <w:rsid w:val="00BE5C04"/>
    <w:rsid w:val="00BF2E72"/>
    <w:rsid w:val="00BF3660"/>
    <w:rsid w:val="00BF5B42"/>
    <w:rsid w:val="00BF624A"/>
    <w:rsid w:val="00C00657"/>
    <w:rsid w:val="00C01697"/>
    <w:rsid w:val="00C04CD6"/>
    <w:rsid w:val="00C058F8"/>
    <w:rsid w:val="00C067FF"/>
    <w:rsid w:val="00C10DE5"/>
    <w:rsid w:val="00C219D2"/>
    <w:rsid w:val="00C24467"/>
    <w:rsid w:val="00C32C63"/>
    <w:rsid w:val="00C40230"/>
    <w:rsid w:val="00C42F5A"/>
    <w:rsid w:val="00C457B1"/>
    <w:rsid w:val="00C45C85"/>
    <w:rsid w:val="00C475A7"/>
    <w:rsid w:val="00C47EF4"/>
    <w:rsid w:val="00C50FB3"/>
    <w:rsid w:val="00C77128"/>
    <w:rsid w:val="00C800EE"/>
    <w:rsid w:val="00C8188D"/>
    <w:rsid w:val="00CA0C17"/>
    <w:rsid w:val="00CA287D"/>
    <w:rsid w:val="00CA2FEC"/>
    <w:rsid w:val="00CA5307"/>
    <w:rsid w:val="00CB5753"/>
    <w:rsid w:val="00CC3FC8"/>
    <w:rsid w:val="00CC55DC"/>
    <w:rsid w:val="00CC7C1D"/>
    <w:rsid w:val="00CD0933"/>
    <w:rsid w:val="00CD1214"/>
    <w:rsid w:val="00CE0520"/>
    <w:rsid w:val="00CE118E"/>
    <w:rsid w:val="00CE33D7"/>
    <w:rsid w:val="00CE3D31"/>
    <w:rsid w:val="00CF54DC"/>
    <w:rsid w:val="00D0049E"/>
    <w:rsid w:val="00D00FB4"/>
    <w:rsid w:val="00D0597A"/>
    <w:rsid w:val="00D065FB"/>
    <w:rsid w:val="00D1629E"/>
    <w:rsid w:val="00D24D0A"/>
    <w:rsid w:val="00D3080F"/>
    <w:rsid w:val="00D45C7A"/>
    <w:rsid w:val="00D4748A"/>
    <w:rsid w:val="00D5055D"/>
    <w:rsid w:val="00D52F63"/>
    <w:rsid w:val="00D540AE"/>
    <w:rsid w:val="00D62A6E"/>
    <w:rsid w:val="00D65383"/>
    <w:rsid w:val="00D65DA9"/>
    <w:rsid w:val="00D67B31"/>
    <w:rsid w:val="00D7053D"/>
    <w:rsid w:val="00D7152A"/>
    <w:rsid w:val="00D72C9C"/>
    <w:rsid w:val="00D74B20"/>
    <w:rsid w:val="00D76CAE"/>
    <w:rsid w:val="00D770D9"/>
    <w:rsid w:val="00D863D5"/>
    <w:rsid w:val="00D95B64"/>
    <w:rsid w:val="00DA2BB5"/>
    <w:rsid w:val="00DA32A1"/>
    <w:rsid w:val="00DA4C4C"/>
    <w:rsid w:val="00DA7410"/>
    <w:rsid w:val="00DC0F4B"/>
    <w:rsid w:val="00DC6CF3"/>
    <w:rsid w:val="00DD3AA9"/>
    <w:rsid w:val="00DE083C"/>
    <w:rsid w:val="00DE3AFE"/>
    <w:rsid w:val="00DE7835"/>
    <w:rsid w:val="00DF5FC5"/>
    <w:rsid w:val="00DF664E"/>
    <w:rsid w:val="00E141B0"/>
    <w:rsid w:val="00E147B2"/>
    <w:rsid w:val="00E173D0"/>
    <w:rsid w:val="00E208F2"/>
    <w:rsid w:val="00E223E5"/>
    <w:rsid w:val="00E25D36"/>
    <w:rsid w:val="00E27756"/>
    <w:rsid w:val="00E3160D"/>
    <w:rsid w:val="00E338F1"/>
    <w:rsid w:val="00E37BAA"/>
    <w:rsid w:val="00E52D93"/>
    <w:rsid w:val="00E53B8B"/>
    <w:rsid w:val="00E6122D"/>
    <w:rsid w:val="00E615D0"/>
    <w:rsid w:val="00E6363D"/>
    <w:rsid w:val="00E660B8"/>
    <w:rsid w:val="00E6625E"/>
    <w:rsid w:val="00E7057C"/>
    <w:rsid w:val="00E711A0"/>
    <w:rsid w:val="00E73033"/>
    <w:rsid w:val="00E76F54"/>
    <w:rsid w:val="00E76FE9"/>
    <w:rsid w:val="00E85931"/>
    <w:rsid w:val="00E87252"/>
    <w:rsid w:val="00E92309"/>
    <w:rsid w:val="00E9643E"/>
    <w:rsid w:val="00E96BA4"/>
    <w:rsid w:val="00EA2C39"/>
    <w:rsid w:val="00EA594A"/>
    <w:rsid w:val="00EB02C1"/>
    <w:rsid w:val="00EB0DB1"/>
    <w:rsid w:val="00EB1A30"/>
    <w:rsid w:val="00EB765C"/>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149C0"/>
    <w:rsid w:val="00F21F73"/>
    <w:rsid w:val="00F2662A"/>
    <w:rsid w:val="00F27F9D"/>
    <w:rsid w:val="00F3435C"/>
    <w:rsid w:val="00F3746C"/>
    <w:rsid w:val="00F40FD7"/>
    <w:rsid w:val="00F417C8"/>
    <w:rsid w:val="00F436A6"/>
    <w:rsid w:val="00F441A2"/>
    <w:rsid w:val="00F54485"/>
    <w:rsid w:val="00F57121"/>
    <w:rsid w:val="00F610D2"/>
    <w:rsid w:val="00F64A73"/>
    <w:rsid w:val="00F66E2B"/>
    <w:rsid w:val="00F75293"/>
    <w:rsid w:val="00F800A5"/>
    <w:rsid w:val="00F867F7"/>
    <w:rsid w:val="00F904A0"/>
    <w:rsid w:val="00F92B66"/>
    <w:rsid w:val="00F93CFE"/>
    <w:rsid w:val="00F9404F"/>
    <w:rsid w:val="00FA0133"/>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078C4552"/>
  <w15:docId w15:val="{BC7E13B7-0EFC-43DE-A117-8E60F7E2E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3">
    <w:name w:val="heading 3"/>
    <w:basedOn w:val="Normal"/>
    <w:next w:val="Normal"/>
    <w:link w:val="Heading3Char"/>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4F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uiPriority w:val="99"/>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uiPriority w:val="1"/>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iPriority w:val="99"/>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uiPriority w:val="99"/>
    <w:rsid w:val="009678BF"/>
    <w:rPr>
      <w:rFonts w:eastAsia="Times New Roman"/>
    </w:rPr>
  </w:style>
  <w:style w:type="character" w:styleId="FootnoteReference">
    <w:name w:val="footnote reference"/>
    <w:uiPriority w:val="99"/>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Heading3Char">
    <w:name w:val="Heading 3 Char"/>
    <w:basedOn w:val="DefaultParagraphFont"/>
    <w:link w:val="Heading3"/>
    <w:semiHidden/>
    <w:rsid w:val="006610E4"/>
    <w:rPr>
      <w:rFonts w:asciiTheme="majorHAnsi" w:eastAsiaTheme="majorEastAsia" w:hAnsiTheme="majorHAnsi" w:cstheme="majorBidi"/>
      <w:color w:val="243F60" w:themeColor="accent1" w:themeShade="7F"/>
      <w:sz w:val="24"/>
      <w:szCs w:val="24"/>
      <w:lang w:val="en-US" w:eastAsia="en-US"/>
    </w:rPr>
  </w:style>
  <w:style w:type="character" w:customStyle="1" w:styleId="apple-tab-span">
    <w:name w:val="apple-tab-span"/>
    <w:basedOn w:val="DefaultParagraphFont"/>
    <w:rsid w:val="00185494"/>
  </w:style>
  <w:style w:type="table" w:customStyle="1" w:styleId="TableGrid1">
    <w:name w:val="Table Grid1"/>
    <w:basedOn w:val="TableNormal"/>
    <w:next w:val="TableGrid"/>
    <w:uiPriority w:val="59"/>
    <w:rsid w:val="00413AB1"/>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
    <w:name w:val="Grid Table 1 Light"/>
    <w:basedOn w:val="TableNormal"/>
    <w:uiPriority w:val="46"/>
    <w:rsid w:val="002B79DD"/>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26703864">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D8762-F9B3-4FBF-9374-CE352F3F8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5436</Words>
  <Characters>3100</Characters>
  <Application>Microsoft Office Word</Application>
  <DocSecurity>0</DocSecurity>
  <Lines>25</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User</cp:lastModifiedBy>
  <cp:revision>2</cp:revision>
  <cp:lastPrinted>2022-04-06T12:31:00Z</cp:lastPrinted>
  <dcterms:created xsi:type="dcterms:W3CDTF">2022-05-02T06:42:00Z</dcterms:created>
  <dcterms:modified xsi:type="dcterms:W3CDTF">2022-05-02T06:42:00Z</dcterms:modified>
</cp:coreProperties>
</file>