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775D0" w14:textId="77777777" w:rsidR="00C40FE2" w:rsidRPr="000900BB" w:rsidRDefault="00C40FE2" w:rsidP="00C40FE2">
      <w:pPr>
        <w:ind w:right="-289"/>
        <w:jc w:val="both"/>
        <w:rPr>
          <w:b/>
        </w:rPr>
      </w:pPr>
    </w:p>
    <w:p w14:paraId="742F69DA" w14:textId="77777777" w:rsidR="00C40FE2" w:rsidRPr="000900BB" w:rsidRDefault="00C40FE2" w:rsidP="00C40FE2">
      <w:pPr>
        <w:ind w:right="-289"/>
        <w:jc w:val="right"/>
      </w:pPr>
    </w:p>
    <w:p w14:paraId="59FCC05D" w14:textId="7BB956D3" w:rsidR="00C40FE2" w:rsidRPr="000900BB" w:rsidRDefault="00C40FE2" w:rsidP="00C40FE2">
      <w:pPr>
        <w:ind w:right="-289"/>
        <w:jc w:val="right"/>
        <w:rPr>
          <w:i/>
          <w:color w:val="FF0000"/>
        </w:rPr>
      </w:pPr>
      <w:r w:rsidRPr="000900BB">
        <w:rPr>
          <w:i/>
        </w:rPr>
        <w:t>Pielikums</w:t>
      </w:r>
      <w:r w:rsidR="00E14BC9">
        <w:rPr>
          <w:i/>
        </w:rPr>
        <w:t xml:space="preserve"> ZAP lēmumam Nr.40, protokols Nr.10</w:t>
      </w:r>
      <w:r w:rsidRPr="000900BB">
        <w:rPr>
          <w:i/>
        </w:rPr>
        <w:t xml:space="preserve"> </w:t>
      </w:r>
    </w:p>
    <w:p w14:paraId="506C867A" w14:textId="77777777" w:rsidR="00C40FE2" w:rsidRPr="000900BB" w:rsidRDefault="00C40FE2" w:rsidP="00C40FE2">
      <w:pPr>
        <w:ind w:right="-289"/>
        <w:jc w:val="right"/>
        <w:rPr>
          <w:b/>
        </w:rPr>
      </w:pPr>
    </w:p>
    <w:p w14:paraId="6E6FD63A" w14:textId="23A3C982" w:rsidR="00C40FE2" w:rsidRPr="000900BB" w:rsidRDefault="00C40FE2" w:rsidP="00C40FE2">
      <w:pPr>
        <w:ind w:right="-289"/>
        <w:jc w:val="both"/>
        <w:rPr>
          <w:b/>
        </w:rPr>
      </w:pPr>
      <w:r w:rsidRPr="000900BB">
        <w:rPr>
          <w:b/>
        </w:rPr>
        <w:t>Projekta idejas veidlapa</w:t>
      </w: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C40FE2" w:rsidRPr="000900BB" w14:paraId="536DB020" w14:textId="77777777" w:rsidTr="002A7A33">
        <w:trPr>
          <w:trHeight w:val="270"/>
        </w:trPr>
        <w:tc>
          <w:tcPr>
            <w:tcW w:w="516" w:type="dxa"/>
            <w:shd w:val="clear" w:color="auto" w:fill="auto"/>
            <w:noWrap/>
            <w:vAlign w:val="bottom"/>
          </w:tcPr>
          <w:p w14:paraId="175E5022" w14:textId="77777777" w:rsidR="00C40FE2" w:rsidRPr="000900BB" w:rsidRDefault="00C40FE2" w:rsidP="002A7A33">
            <w:pPr>
              <w:spacing w:after="160" w:line="259" w:lineRule="auto"/>
            </w:pPr>
          </w:p>
        </w:tc>
        <w:tc>
          <w:tcPr>
            <w:tcW w:w="3171" w:type="dxa"/>
            <w:shd w:val="clear" w:color="auto" w:fill="auto"/>
            <w:noWrap/>
            <w:vAlign w:val="bottom"/>
          </w:tcPr>
          <w:p w14:paraId="1834E173" w14:textId="77777777" w:rsidR="00C40FE2" w:rsidRPr="000900BB" w:rsidRDefault="00C40FE2" w:rsidP="001831B2"/>
        </w:tc>
        <w:tc>
          <w:tcPr>
            <w:tcW w:w="5953" w:type="dxa"/>
            <w:shd w:val="clear" w:color="auto" w:fill="auto"/>
            <w:noWrap/>
            <w:vAlign w:val="bottom"/>
          </w:tcPr>
          <w:p w14:paraId="3FB9BBFD" w14:textId="77777777" w:rsidR="00C40FE2" w:rsidRPr="000900BB" w:rsidRDefault="00C40FE2" w:rsidP="001831B2"/>
        </w:tc>
      </w:tr>
      <w:tr w:rsidR="00C40FE2" w:rsidRPr="000900BB" w14:paraId="2FD10B89" w14:textId="77777777" w:rsidTr="002A7A33">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320AA5F3" w14:textId="77777777" w:rsidR="00C40FE2" w:rsidRPr="000900BB" w:rsidRDefault="00C40FE2" w:rsidP="001831B2">
            <w:r w:rsidRPr="000900BB">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14:paraId="5D8D2B73" w14:textId="77777777" w:rsidR="00C40FE2" w:rsidRPr="000900BB" w:rsidRDefault="00C40FE2" w:rsidP="001831B2">
            <w:pPr>
              <w:rPr>
                <w:b/>
                <w:bCs/>
              </w:rPr>
            </w:pPr>
            <w:r w:rsidRPr="000900BB">
              <w:rPr>
                <w:b/>
                <w:bCs/>
              </w:rPr>
              <w:t>Ministrijas struktūrvienība</w:t>
            </w:r>
            <w:r w:rsidRPr="000900BB">
              <w:rPr>
                <w:b/>
              </w:rPr>
              <w:t>, padotības iestāde, arī atvasināta publiskā persona, un kapitālsabiedrība</w:t>
            </w:r>
            <w:r w:rsidRPr="000900BB">
              <w:t xml:space="preserve">, kas iesniedz projekta ideju izskatīšanai IPIK </w:t>
            </w:r>
          </w:p>
        </w:tc>
        <w:tc>
          <w:tcPr>
            <w:tcW w:w="5953" w:type="dxa"/>
            <w:tcBorders>
              <w:top w:val="single" w:sz="8" w:space="0" w:color="auto"/>
              <w:left w:val="nil"/>
              <w:bottom w:val="single" w:sz="8" w:space="0" w:color="auto"/>
              <w:right w:val="single" w:sz="8" w:space="0" w:color="auto"/>
            </w:tcBorders>
            <w:shd w:val="clear" w:color="auto" w:fill="auto"/>
            <w:hideMark/>
          </w:tcPr>
          <w:p w14:paraId="0BC8C242" w14:textId="77777777" w:rsidR="00C40FE2" w:rsidRPr="000900BB" w:rsidRDefault="00C40FE2" w:rsidP="001831B2">
            <w:r w:rsidRPr="000900BB">
              <w:t xml:space="preserve"> Zemgales Plānošanas reģions </w:t>
            </w:r>
          </w:p>
        </w:tc>
      </w:tr>
      <w:tr w:rsidR="00C40FE2" w:rsidRPr="000900BB" w14:paraId="79B9ACCD" w14:textId="77777777" w:rsidTr="002A7A33">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01B44B09" w14:textId="77777777" w:rsidR="00C40FE2" w:rsidRPr="000900BB" w:rsidRDefault="00C40FE2" w:rsidP="001831B2">
            <w:r w:rsidRPr="000900BB">
              <w:t xml:space="preserve">2. </w:t>
            </w:r>
          </w:p>
        </w:tc>
        <w:tc>
          <w:tcPr>
            <w:tcW w:w="3171" w:type="dxa"/>
            <w:tcBorders>
              <w:top w:val="nil"/>
              <w:left w:val="nil"/>
              <w:bottom w:val="single" w:sz="8" w:space="0" w:color="auto"/>
              <w:right w:val="single" w:sz="4" w:space="0" w:color="auto"/>
            </w:tcBorders>
            <w:shd w:val="clear" w:color="auto" w:fill="auto"/>
          </w:tcPr>
          <w:p w14:paraId="7CAF3796" w14:textId="77777777" w:rsidR="00C40FE2" w:rsidRPr="000900BB" w:rsidRDefault="00C40FE2" w:rsidP="001831B2">
            <w:r w:rsidRPr="000900BB">
              <w:rPr>
                <w:b/>
                <w:bCs/>
              </w:rPr>
              <w:t>Projekta</w:t>
            </w:r>
            <w:r w:rsidRPr="000900BB">
              <w:t xml:space="preserve"> </w:t>
            </w:r>
            <w:r w:rsidRPr="000900BB">
              <w:rPr>
                <w:b/>
                <w:bCs/>
              </w:rPr>
              <w:t>nosaukums</w:t>
            </w:r>
            <w:r w:rsidRPr="000900BB">
              <w:t xml:space="preserve"> (arī angļu valodā, ja projekta valoda būs angļu valoda)</w:t>
            </w:r>
          </w:p>
          <w:p w14:paraId="68F472D9" w14:textId="77777777" w:rsidR="00C40FE2" w:rsidRPr="000900BB" w:rsidRDefault="00C40FE2" w:rsidP="001831B2">
            <w:pPr>
              <w:rPr>
                <w:b/>
                <w:bCs/>
                <w:color w:val="FF0000"/>
                <w:u w:val="single"/>
              </w:rPr>
            </w:pPr>
          </w:p>
        </w:tc>
        <w:tc>
          <w:tcPr>
            <w:tcW w:w="5953" w:type="dxa"/>
            <w:tcBorders>
              <w:top w:val="nil"/>
              <w:left w:val="nil"/>
              <w:bottom w:val="single" w:sz="8" w:space="0" w:color="auto"/>
              <w:right w:val="single" w:sz="8" w:space="0" w:color="auto"/>
            </w:tcBorders>
            <w:shd w:val="clear" w:color="auto" w:fill="auto"/>
          </w:tcPr>
          <w:p w14:paraId="38A3BB1A" w14:textId="77777777" w:rsidR="00C40FE2" w:rsidRPr="00550635" w:rsidRDefault="00857B9A" w:rsidP="001831B2">
            <w:pPr>
              <w:pStyle w:val="paragraph"/>
              <w:spacing w:before="0" w:beforeAutospacing="0" w:after="0" w:afterAutospacing="0"/>
              <w:jc w:val="both"/>
              <w:textAlignment w:val="baseline"/>
            </w:pPr>
            <w:proofErr w:type="spellStart"/>
            <w:r w:rsidRPr="00550635">
              <w:t>Learning</w:t>
            </w:r>
            <w:proofErr w:type="spellEnd"/>
            <w:r w:rsidRPr="00550635">
              <w:t xml:space="preserve"> </w:t>
            </w:r>
            <w:proofErr w:type="spellStart"/>
            <w:r w:rsidRPr="00550635">
              <w:t>and</w:t>
            </w:r>
            <w:proofErr w:type="spellEnd"/>
            <w:r w:rsidRPr="00550635">
              <w:t xml:space="preserve"> </w:t>
            </w:r>
            <w:proofErr w:type="spellStart"/>
            <w:r w:rsidRPr="00550635">
              <w:t>Innovation</w:t>
            </w:r>
            <w:proofErr w:type="spellEnd"/>
            <w:r w:rsidRPr="00550635">
              <w:t xml:space="preserve"> Labs/ LABS</w:t>
            </w:r>
          </w:p>
          <w:p w14:paraId="27762016" w14:textId="34EC8B58" w:rsidR="00550635" w:rsidRPr="000900BB" w:rsidRDefault="00550635" w:rsidP="001831B2">
            <w:pPr>
              <w:pStyle w:val="paragraph"/>
              <w:spacing w:before="0" w:beforeAutospacing="0" w:after="0" w:afterAutospacing="0"/>
              <w:jc w:val="both"/>
              <w:textAlignment w:val="baseline"/>
              <w:rPr>
                <w:rFonts w:ascii="Calibri" w:hAnsi="Calibri" w:cs="Arial"/>
                <w:bCs/>
                <w:color w:val="0E4096"/>
              </w:rPr>
            </w:pPr>
            <w:r w:rsidRPr="00550635">
              <w:rPr>
                <w:bCs/>
              </w:rPr>
              <w:t>Apmācību un inovāciju laboratorijas/ LABS</w:t>
            </w:r>
          </w:p>
        </w:tc>
      </w:tr>
      <w:tr w:rsidR="00C40FE2" w:rsidRPr="000900BB" w14:paraId="4AD78A3D" w14:textId="77777777" w:rsidTr="002A7A33">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6327393E" w14:textId="77777777" w:rsidR="00C40FE2" w:rsidRPr="000900BB" w:rsidRDefault="00C40FE2" w:rsidP="001831B2">
            <w:r w:rsidRPr="000900BB">
              <w:t>3.</w:t>
            </w:r>
          </w:p>
        </w:tc>
        <w:tc>
          <w:tcPr>
            <w:tcW w:w="3171" w:type="dxa"/>
            <w:tcBorders>
              <w:top w:val="nil"/>
              <w:left w:val="nil"/>
              <w:bottom w:val="single" w:sz="8" w:space="0" w:color="auto"/>
              <w:right w:val="single" w:sz="4" w:space="0" w:color="auto"/>
            </w:tcBorders>
            <w:shd w:val="clear" w:color="auto" w:fill="auto"/>
            <w:hideMark/>
          </w:tcPr>
          <w:p w14:paraId="72CBFAA1" w14:textId="77777777" w:rsidR="00C40FE2" w:rsidRPr="000900BB" w:rsidRDefault="00C40FE2" w:rsidP="001831B2">
            <w:pPr>
              <w:rPr>
                <w:b/>
                <w:bCs/>
              </w:rPr>
            </w:pPr>
            <w:r w:rsidRPr="000900BB">
              <w:rPr>
                <w:b/>
                <w:color w:val="000000"/>
              </w:rPr>
              <w:t xml:space="preserve">Projekta statuss uz idejas iesniegšanas brīdi </w:t>
            </w:r>
            <w:r w:rsidRPr="000900BB">
              <w:rPr>
                <w:color w:val="000000"/>
              </w:rPr>
              <w:t>(piemēram, uzsākta projekta izstrāde, izstrādāts tehniskais projekts, projekts sagatavots iesniegšanai otrajā atlases kārtā)</w:t>
            </w:r>
          </w:p>
        </w:tc>
        <w:tc>
          <w:tcPr>
            <w:tcW w:w="5953" w:type="dxa"/>
            <w:tcBorders>
              <w:top w:val="nil"/>
              <w:left w:val="nil"/>
              <w:bottom w:val="single" w:sz="8" w:space="0" w:color="auto"/>
              <w:right w:val="single" w:sz="8" w:space="0" w:color="auto"/>
            </w:tcBorders>
            <w:shd w:val="clear" w:color="auto" w:fill="auto"/>
          </w:tcPr>
          <w:p w14:paraId="165ADD0A" w14:textId="27CDDBC5" w:rsidR="00C40FE2" w:rsidRPr="000900BB" w:rsidRDefault="00C40FE2" w:rsidP="001831B2">
            <w:r w:rsidRPr="000900BB">
              <w:t>Projekts pieteikum</w:t>
            </w:r>
            <w:r w:rsidR="00857B9A">
              <w:t>a</w:t>
            </w:r>
            <w:r w:rsidRPr="000900BB">
              <w:t xml:space="preserve"> sagatavošana</w:t>
            </w:r>
            <w:r w:rsidR="00857B9A">
              <w:t xml:space="preserve"> ir</w:t>
            </w:r>
            <w:r w:rsidRPr="000900BB">
              <w:t xml:space="preserve"> noslēguma posmā </w:t>
            </w:r>
          </w:p>
          <w:p w14:paraId="36DE8780" w14:textId="77777777" w:rsidR="00C40FE2" w:rsidRPr="000900BB" w:rsidRDefault="00C40FE2" w:rsidP="001831B2"/>
          <w:p w14:paraId="1200FC30" w14:textId="77777777" w:rsidR="00C40FE2" w:rsidRPr="000900BB" w:rsidRDefault="00C40FE2" w:rsidP="001831B2"/>
        </w:tc>
      </w:tr>
      <w:tr w:rsidR="00C40FE2" w:rsidRPr="000900BB" w14:paraId="1A8BC3BD" w14:textId="77777777" w:rsidTr="002A7A33">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9DF26F8" w14:textId="77777777" w:rsidR="00C40FE2" w:rsidRPr="000900BB" w:rsidRDefault="00C40FE2" w:rsidP="001831B2">
            <w:r w:rsidRPr="000900BB">
              <w:t xml:space="preserve">4. </w:t>
            </w:r>
          </w:p>
        </w:tc>
        <w:tc>
          <w:tcPr>
            <w:tcW w:w="3171" w:type="dxa"/>
            <w:tcBorders>
              <w:top w:val="nil"/>
              <w:left w:val="nil"/>
              <w:bottom w:val="single" w:sz="8" w:space="0" w:color="auto"/>
              <w:right w:val="single" w:sz="4" w:space="0" w:color="auto"/>
            </w:tcBorders>
            <w:shd w:val="clear" w:color="auto" w:fill="auto"/>
            <w:hideMark/>
          </w:tcPr>
          <w:p w14:paraId="10E6C5A6" w14:textId="77777777" w:rsidR="00C40FE2" w:rsidRPr="000900BB" w:rsidRDefault="00C40FE2" w:rsidP="001831B2">
            <w:pPr>
              <w:rPr>
                <w:b/>
                <w:bCs/>
              </w:rPr>
            </w:pPr>
            <w:r w:rsidRPr="000900BB">
              <w:rPr>
                <w:b/>
                <w:bCs/>
              </w:rPr>
              <w:t>Programmas</w:t>
            </w:r>
            <w:r w:rsidRPr="000900BB">
              <w:t xml:space="preserve">/aktivitātes, kurā plānots pieteikt projektu, </w:t>
            </w:r>
            <w:r w:rsidRPr="000900BB">
              <w:rPr>
                <w:b/>
                <w:bCs/>
              </w:rPr>
              <w:t>pilns nosaukums latviešu un angļu valoda (ja attiecināms)</w:t>
            </w:r>
          </w:p>
          <w:p w14:paraId="003924B6" w14:textId="77777777" w:rsidR="00C40FE2" w:rsidRPr="000900BB" w:rsidRDefault="00C40FE2" w:rsidP="001831B2">
            <w:pPr>
              <w:rPr>
                <w:b/>
                <w:bCs/>
                <w:color w:val="000000"/>
              </w:rPr>
            </w:pPr>
            <w:r w:rsidRPr="000900BB">
              <w:rPr>
                <w:color w:val="000000"/>
              </w:rPr>
              <w:t xml:space="preserve">Datumi, no kura </w:t>
            </w:r>
            <w:r w:rsidRPr="000900BB">
              <w:rPr>
                <w:b/>
                <w:color w:val="000000"/>
              </w:rPr>
              <w:t>līdz kuram</w:t>
            </w:r>
            <w:r w:rsidRPr="000900BB">
              <w:rPr>
                <w:color w:val="000000"/>
              </w:rPr>
              <w:t xml:space="preserve"> projektus var iesniegt programmā, </w:t>
            </w:r>
            <w:r w:rsidRPr="000900BB">
              <w:rPr>
                <w:b/>
                <w:color w:val="000000"/>
              </w:rPr>
              <w:t>saite uz programmas tīmekļa vietni</w:t>
            </w:r>
            <w:r w:rsidRPr="000900BB">
              <w:rPr>
                <w:color w:val="000000"/>
              </w:rPr>
              <w:t>,  kur norādīti programmas līdzfinansējuma saņemšanas nosacījumi</w:t>
            </w:r>
          </w:p>
        </w:tc>
        <w:tc>
          <w:tcPr>
            <w:tcW w:w="5953" w:type="dxa"/>
            <w:tcBorders>
              <w:top w:val="nil"/>
              <w:left w:val="nil"/>
              <w:bottom w:val="single" w:sz="8" w:space="0" w:color="auto"/>
              <w:right w:val="single" w:sz="8" w:space="0" w:color="auto"/>
            </w:tcBorders>
            <w:shd w:val="clear" w:color="auto" w:fill="auto"/>
            <w:hideMark/>
          </w:tcPr>
          <w:p w14:paraId="1DCBAC05" w14:textId="79FF78A7" w:rsidR="00C40FE2" w:rsidRPr="000900BB" w:rsidRDefault="00C40FE2" w:rsidP="001831B2">
            <w:pPr>
              <w:rPr>
                <w:rStyle w:val="last"/>
              </w:rPr>
            </w:pPr>
            <w:r w:rsidRPr="00F62A1A">
              <w:rPr>
                <w:rStyle w:val="Strong"/>
                <w:bdr w:val="none" w:sz="0" w:space="0" w:color="auto" w:frame="1"/>
              </w:rPr>
              <w:t xml:space="preserve">Erasmus+ </w:t>
            </w:r>
            <w:bookmarkStart w:id="0" w:name="_Hlk97887317"/>
            <w:r w:rsidRPr="00F62A1A">
              <w:rPr>
                <w:b/>
                <w:bCs/>
              </w:rPr>
              <w:t xml:space="preserve">KA220-VET - </w:t>
            </w:r>
            <w:proofErr w:type="spellStart"/>
            <w:r w:rsidRPr="00F62A1A">
              <w:rPr>
                <w:b/>
                <w:bCs/>
              </w:rPr>
              <w:t>Cooperation</w:t>
            </w:r>
            <w:proofErr w:type="spellEnd"/>
            <w:r w:rsidRPr="00F62A1A">
              <w:rPr>
                <w:b/>
                <w:bCs/>
              </w:rPr>
              <w:t xml:space="preserve"> </w:t>
            </w:r>
            <w:proofErr w:type="spellStart"/>
            <w:r w:rsidRPr="00F62A1A">
              <w:rPr>
                <w:b/>
                <w:bCs/>
              </w:rPr>
              <w:t>partnerships</w:t>
            </w:r>
            <w:proofErr w:type="spellEnd"/>
            <w:r w:rsidRPr="00F62A1A">
              <w:rPr>
                <w:b/>
                <w:bCs/>
              </w:rPr>
              <w:t xml:space="preserve"> in </w:t>
            </w:r>
            <w:proofErr w:type="spellStart"/>
            <w:r w:rsidRPr="00F62A1A">
              <w:rPr>
                <w:b/>
                <w:bCs/>
              </w:rPr>
              <w:t>vocational</w:t>
            </w:r>
            <w:proofErr w:type="spellEnd"/>
            <w:r w:rsidRPr="00F62A1A">
              <w:rPr>
                <w:b/>
                <w:bCs/>
              </w:rPr>
              <w:t xml:space="preserve"> </w:t>
            </w:r>
            <w:proofErr w:type="spellStart"/>
            <w:r w:rsidRPr="00F62A1A">
              <w:rPr>
                <w:b/>
                <w:bCs/>
              </w:rPr>
              <w:t>education</w:t>
            </w:r>
            <w:proofErr w:type="spellEnd"/>
            <w:r w:rsidRPr="00F62A1A">
              <w:rPr>
                <w:b/>
                <w:bCs/>
              </w:rPr>
              <w:t xml:space="preserve"> </w:t>
            </w:r>
            <w:proofErr w:type="spellStart"/>
            <w:r w:rsidRPr="00F62A1A">
              <w:rPr>
                <w:b/>
                <w:bCs/>
              </w:rPr>
              <w:t>and</w:t>
            </w:r>
            <w:proofErr w:type="spellEnd"/>
            <w:r w:rsidRPr="00F62A1A">
              <w:rPr>
                <w:b/>
                <w:bCs/>
              </w:rPr>
              <w:t xml:space="preserve"> </w:t>
            </w:r>
            <w:proofErr w:type="spellStart"/>
            <w:r w:rsidRPr="00F62A1A">
              <w:rPr>
                <w:b/>
                <w:bCs/>
              </w:rPr>
              <w:t>training</w:t>
            </w:r>
            <w:proofErr w:type="spellEnd"/>
            <w:r>
              <w:t xml:space="preserve">  </w:t>
            </w:r>
            <w:bookmarkEnd w:id="0"/>
          </w:p>
          <w:p w14:paraId="2992F1B1" w14:textId="6F14E48A" w:rsidR="00C40FE2" w:rsidRPr="000900BB" w:rsidRDefault="00C40FE2" w:rsidP="001831B2">
            <w:pPr>
              <w:rPr>
                <w:rStyle w:val="last"/>
              </w:rPr>
            </w:pPr>
            <w:r w:rsidRPr="000900BB">
              <w:rPr>
                <w:rStyle w:val="last"/>
              </w:rPr>
              <w:t xml:space="preserve">Pirmais uzsaukums </w:t>
            </w:r>
            <w:r w:rsidR="00F62A1A">
              <w:rPr>
                <w:rStyle w:val="last"/>
              </w:rPr>
              <w:t xml:space="preserve">līdz </w:t>
            </w:r>
            <w:r w:rsidRPr="00605371">
              <w:rPr>
                <w:rStyle w:val="last"/>
                <w:color w:val="000000" w:themeColor="text1"/>
              </w:rPr>
              <w:t xml:space="preserve">2022.gada </w:t>
            </w:r>
            <w:r w:rsidR="00857B9A" w:rsidRPr="00605371">
              <w:rPr>
                <w:rStyle w:val="last"/>
                <w:color w:val="000000" w:themeColor="text1"/>
              </w:rPr>
              <w:t xml:space="preserve">23.martam </w:t>
            </w:r>
          </w:p>
          <w:p w14:paraId="054EDDC9" w14:textId="77777777" w:rsidR="00C40FE2" w:rsidRPr="000900BB" w:rsidRDefault="00C40FE2" w:rsidP="001831B2">
            <w:pPr>
              <w:rPr>
                <w:rStyle w:val="last"/>
              </w:rPr>
            </w:pPr>
          </w:p>
          <w:p w14:paraId="7DC5101B" w14:textId="77777777" w:rsidR="00C40FE2" w:rsidRDefault="00C40FE2" w:rsidP="001831B2">
            <w:r w:rsidRPr="000900BB">
              <w:t xml:space="preserve"> </w:t>
            </w:r>
            <w:r w:rsidR="00187E3D">
              <w:t xml:space="preserve"> </w:t>
            </w:r>
            <w:hyperlink r:id="rId5" w:history="1">
              <w:r w:rsidR="00187E3D" w:rsidRPr="00DD4C2B">
                <w:rPr>
                  <w:rStyle w:val="Hyperlink"/>
                </w:rPr>
                <w:t>https://www.erasmusplus.lv/sadarbibas-partneribas?tab=collapse-357</w:t>
              </w:r>
            </w:hyperlink>
            <w:r w:rsidR="00187E3D">
              <w:t xml:space="preserve"> </w:t>
            </w:r>
          </w:p>
          <w:p w14:paraId="264DBCDE" w14:textId="77777777" w:rsidR="00187E3D" w:rsidRDefault="00187E3D" w:rsidP="001831B2"/>
          <w:bookmarkStart w:id="1" w:name="_Hlk97909827"/>
          <w:p w14:paraId="54D07564" w14:textId="1727C918" w:rsidR="00187E3D" w:rsidRDefault="00187E3D" w:rsidP="001831B2">
            <w:r>
              <w:fldChar w:fldCharType="begin"/>
            </w:r>
            <w:r>
              <w:instrText xml:space="preserve"> HYPERLINK "</w:instrText>
            </w:r>
            <w:r w:rsidRPr="00187E3D">
              <w:instrText>https://www.erasmusplus.lv/sites/default/</w:instrText>
            </w:r>
            <w:r>
              <w:instrText xml:space="preserve">" </w:instrText>
            </w:r>
            <w:r>
              <w:fldChar w:fldCharType="separate"/>
            </w:r>
            <w:r w:rsidRPr="00DD4C2B">
              <w:rPr>
                <w:rStyle w:val="Hyperlink"/>
              </w:rPr>
              <w:t>https://www.erasmusplus.lv/sites/default/</w:t>
            </w:r>
            <w:r>
              <w:fldChar w:fldCharType="end"/>
            </w:r>
          </w:p>
          <w:p w14:paraId="1959868E" w14:textId="298E57F1" w:rsidR="00187E3D" w:rsidRPr="000900BB" w:rsidRDefault="00187E3D" w:rsidP="001831B2">
            <w:proofErr w:type="spellStart"/>
            <w:r w:rsidRPr="00187E3D">
              <w:t>files</w:t>
            </w:r>
            <w:proofErr w:type="spellEnd"/>
            <w:r w:rsidRPr="00187E3D">
              <w:t>/</w:t>
            </w:r>
            <w:proofErr w:type="spellStart"/>
            <w:r w:rsidRPr="00187E3D">
              <w:t>media_document</w:t>
            </w:r>
            <w:proofErr w:type="spellEnd"/>
            <w:r w:rsidRPr="00187E3D">
              <w:t>/</w:t>
            </w:r>
            <w:proofErr w:type="spellStart"/>
            <w:r w:rsidRPr="00187E3D">
              <w:t>handbook-on-ka2</w:t>
            </w:r>
            <w:proofErr w:type="spellEnd"/>
            <w:r w:rsidRPr="00187E3D">
              <w:t>-</w:t>
            </w:r>
            <w:proofErr w:type="spellStart"/>
            <w:r w:rsidRPr="00187E3D">
              <w:t>lump-sums.pdf</w:t>
            </w:r>
            <w:bookmarkEnd w:id="1"/>
            <w:proofErr w:type="spellEnd"/>
          </w:p>
        </w:tc>
      </w:tr>
      <w:tr w:rsidR="00C40FE2" w:rsidRPr="0027106E" w14:paraId="1D7BC470" w14:textId="77777777" w:rsidTr="002A7A33">
        <w:trPr>
          <w:trHeight w:val="831"/>
        </w:trPr>
        <w:tc>
          <w:tcPr>
            <w:tcW w:w="516" w:type="dxa"/>
            <w:tcBorders>
              <w:top w:val="nil"/>
              <w:left w:val="single" w:sz="8" w:space="0" w:color="auto"/>
              <w:bottom w:val="single" w:sz="8" w:space="0" w:color="auto"/>
              <w:right w:val="single" w:sz="4" w:space="0" w:color="auto"/>
            </w:tcBorders>
            <w:shd w:val="clear" w:color="auto" w:fill="auto"/>
            <w:hideMark/>
          </w:tcPr>
          <w:p w14:paraId="7EE0EE71" w14:textId="77777777" w:rsidR="00C40FE2" w:rsidRPr="000900BB" w:rsidRDefault="00C40FE2" w:rsidP="001831B2">
            <w:r w:rsidRPr="000900BB">
              <w:t xml:space="preserve">5. </w:t>
            </w:r>
          </w:p>
        </w:tc>
        <w:tc>
          <w:tcPr>
            <w:tcW w:w="3171" w:type="dxa"/>
            <w:tcBorders>
              <w:top w:val="nil"/>
              <w:left w:val="nil"/>
              <w:bottom w:val="single" w:sz="8" w:space="0" w:color="auto"/>
              <w:right w:val="single" w:sz="4" w:space="0" w:color="auto"/>
            </w:tcBorders>
            <w:shd w:val="clear" w:color="auto" w:fill="auto"/>
          </w:tcPr>
          <w:p w14:paraId="16285B84" w14:textId="77777777" w:rsidR="00C40FE2" w:rsidRPr="000900BB" w:rsidRDefault="00C40FE2" w:rsidP="001831B2">
            <w:pPr>
              <w:rPr>
                <w:b/>
                <w:bCs/>
              </w:rPr>
            </w:pPr>
            <w:r w:rsidRPr="000900BB">
              <w:t xml:space="preserve">Īss projekta ietvaros </w:t>
            </w:r>
            <w:r w:rsidRPr="000900BB">
              <w:rPr>
                <w:b/>
                <w:bCs/>
              </w:rPr>
              <w:t xml:space="preserve">plānoto darbību apraksts </w:t>
            </w:r>
            <w:r w:rsidRPr="000900BB">
              <w:rPr>
                <w:bCs/>
                <w:color w:val="000000"/>
              </w:rPr>
              <w:t>(darbības, pasākumi, arī mērķa grupas)</w:t>
            </w:r>
            <w:r w:rsidRPr="000900BB">
              <w:rPr>
                <w:b/>
                <w:bCs/>
              </w:rPr>
              <w:t xml:space="preserve"> </w:t>
            </w:r>
          </w:p>
          <w:p w14:paraId="254B912D" w14:textId="77777777" w:rsidR="00C40FE2" w:rsidRPr="000900BB" w:rsidRDefault="00C40FE2" w:rsidP="001831B2">
            <w:pPr>
              <w:jc w:val="both"/>
            </w:pPr>
          </w:p>
          <w:p w14:paraId="5F0D23FE" w14:textId="77777777" w:rsidR="00C40FE2" w:rsidRPr="000900BB" w:rsidRDefault="00C40FE2" w:rsidP="001831B2"/>
          <w:p w14:paraId="162AAD67" w14:textId="77777777" w:rsidR="00C40FE2" w:rsidRPr="000900BB" w:rsidRDefault="00C40FE2" w:rsidP="001831B2"/>
        </w:tc>
        <w:tc>
          <w:tcPr>
            <w:tcW w:w="5953" w:type="dxa"/>
            <w:tcBorders>
              <w:top w:val="nil"/>
              <w:left w:val="nil"/>
              <w:bottom w:val="single" w:sz="8" w:space="0" w:color="auto"/>
              <w:right w:val="single" w:sz="8" w:space="0" w:color="auto"/>
            </w:tcBorders>
            <w:shd w:val="clear" w:color="auto" w:fill="auto"/>
            <w:hideMark/>
          </w:tcPr>
          <w:p w14:paraId="7E4B11FE" w14:textId="47313B3A" w:rsidR="00C40FE2" w:rsidRDefault="00C40FE2" w:rsidP="00FE7F66">
            <w:pPr>
              <w:pStyle w:val="NoSpacing"/>
              <w:spacing w:line="276" w:lineRule="auto"/>
              <w:jc w:val="both"/>
              <w:rPr>
                <w:b/>
                <w:color w:val="000000" w:themeColor="text1"/>
                <w:u w:val="single"/>
              </w:rPr>
            </w:pPr>
            <w:r w:rsidRPr="0027106E">
              <w:rPr>
                <w:b/>
                <w:color w:val="000000" w:themeColor="text1"/>
                <w:u w:val="single"/>
              </w:rPr>
              <w:t xml:space="preserve">Projekta mērķis: </w:t>
            </w:r>
          </w:p>
          <w:p w14:paraId="3F381284" w14:textId="58D2FB10" w:rsidR="004C2609" w:rsidRDefault="004C2609" w:rsidP="00FE7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02124"/>
                <w:lang w:eastAsia="en-GB"/>
              </w:rPr>
            </w:pPr>
            <w:r w:rsidRPr="00F0219D">
              <w:rPr>
                <w:color w:val="202124"/>
                <w:lang w:eastAsia="en-GB"/>
              </w:rPr>
              <w:t xml:space="preserve">Šī projekta vispārējais mērķis </w:t>
            </w:r>
            <w:r>
              <w:rPr>
                <w:color w:val="202124"/>
                <w:lang w:eastAsia="en-GB"/>
              </w:rPr>
              <w:t xml:space="preserve">- </w:t>
            </w:r>
            <w:r w:rsidRPr="00F0219D">
              <w:rPr>
                <w:color w:val="202124"/>
                <w:lang w:eastAsia="en-GB"/>
              </w:rPr>
              <w:t>izstrādāt un pārbaudīt jaunu “Mācību un inovāciju laboratorijas” modeli</w:t>
            </w:r>
            <w:r w:rsidR="00ED0901">
              <w:rPr>
                <w:color w:val="202124"/>
                <w:lang w:eastAsia="en-GB"/>
              </w:rPr>
              <w:t>, lai</w:t>
            </w:r>
            <w:r>
              <w:rPr>
                <w:color w:val="202124"/>
                <w:lang w:eastAsia="en-GB"/>
              </w:rPr>
              <w:t xml:space="preserve"> </w:t>
            </w:r>
            <w:r w:rsidRPr="00F0219D">
              <w:rPr>
                <w:color w:val="202124"/>
                <w:lang w:eastAsia="en-GB"/>
              </w:rPr>
              <w:t>vairāk integrētu veselības</w:t>
            </w:r>
            <w:r w:rsidR="00ED0901">
              <w:rPr>
                <w:color w:val="202124"/>
                <w:lang w:eastAsia="en-GB"/>
              </w:rPr>
              <w:t>, izglītības</w:t>
            </w:r>
            <w:r w:rsidRPr="00F0219D">
              <w:rPr>
                <w:color w:val="202124"/>
                <w:lang w:eastAsia="en-GB"/>
              </w:rPr>
              <w:t xml:space="preserve"> un sociālās aprūpes pakalpojumu</w:t>
            </w:r>
            <w:r w:rsidR="00ED0901">
              <w:rPr>
                <w:color w:val="202124"/>
                <w:lang w:eastAsia="en-GB"/>
              </w:rPr>
              <w:t>s</w:t>
            </w:r>
            <w:r w:rsidRPr="00F0219D">
              <w:rPr>
                <w:color w:val="202124"/>
                <w:lang w:eastAsia="en-GB"/>
              </w:rPr>
              <w:t xml:space="preserve"> īpaši nelabvēlīgām grupām </w:t>
            </w:r>
            <w:r w:rsidR="00ED0901">
              <w:rPr>
                <w:color w:val="202124"/>
                <w:lang w:eastAsia="en-GB"/>
              </w:rPr>
              <w:t>4</w:t>
            </w:r>
            <w:r>
              <w:rPr>
                <w:color w:val="202124"/>
                <w:lang w:eastAsia="en-GB"/>
              </w:rPr>
              <w:t xml:space="preserve"> Eiropas savienības valstīs</w:t>
            </w:r>
            <w:r w:rsidR="00DD6F9A">
              <w:rPr>
                <w:color w:val="202124"/>
                <w:lang w:eastAsia="en-GB"/>
              </w:rPr>
              <w:t xml:space="preserve"> (Zviedrija, Latvija, Slovēnija, Spānija)</w:t>
            </w:r>
            <w:r w:rsidR="00ED0901">
              <w:rPr>
                <w:color w:val="202124"/>
                <w:lang w:eastAsia="en-GB"/>
              </w:rPr>
              <w:t>, kā arī 2 citās valstīs Norvēģijā un Serbijā</w:t>
            </w:r>
            <w:r>
              <w:rPr>
                <w:color w:val="202124"/>
                <w:lang w:eastAsia="en-GB"/>
              </w:rPr>
              <w:t xml:space="preserve">. </w:t>
            </w:r>
            <w:r w:rsidR="00ED0901">
              <w:rPr>
                <w:color w:val="202124"/>
                <w:lang w:eastAsia="en-GB"/>
              </w:rPr>
              <w:t xml:space="preserve">Inovāciju laboratorijas modelis tiks piemērots šīm jomām, </w:t>
            </w:r>
            <w:r w:rsidRPr="00F0219D">
              <w:rPr>
                <w:color w:val="202124"/>
                <w:lang w:eastAsia="en-GB"/>
              </w:rPr>
              <w:t>lai apvienotu ieinteresētās puses, tostarp pakalpojumu sniedzējus,</w:t>
            </w:r>
            <w:r>
              <w:rPr>
                <w:color w:val="202124"/>
                <w:lang w:eastAsia="en-GB"/>
              </w:rPr>
              <w:t xml:space="preserve"> </w:t>
            </w:r>
            <w:r w:rsidRPr="00F0219D">
              <w:rPr>
                <w:color w:val="202124"/>
                <w:lang w:eastAsia="en-GB"/>
              </w:rPr>
              <w:t>pētniek</w:t>
            </w:r>
            <w:r>
              <w:rPr>
                <w:color w:val="202124"/>
                <w:lang w:eastAsia="en-GB"/>
              </w:rPr>
              <w:t>us</w:t>
            </w:r>
            <w:r w:rsidRPr="00F0219D">
              <w:rPr>
                <w:color w:val="202124"/>
                <w:lang w:eastAsia="en-GB"/>
              </w:rPr>
              <w:t xml:space="preserve">, apmācību </w:t>
            </w:r>
            <w:r>
              <w:rPr>
                <w:color w:val="202124"/>
                <w:lang w:eastAsia="en-GB"/>
              </w:rPr>
              <w:t>nodrošinātājus</w:t>
            </w:r>
            <w:r w:rsidRPr="00F0219D">
              <w:rPr>
                <w:color w:val="202124"/>
                <w:lang w:eastAsia="en-GB"/>
              </w:rPr>
              <w:t xml:space="preserve"> un </w:t>
            </w:r>
            <w:r>
              <w:rPr>
                <w:color w:val="202124"/>
                <w:lang w:eastAsia="en-GB"/>
              </w:rPr>
              <w:t xml:space="preserve">mērķa grupas. </w:t>
            </w:r>
          </w:p>
          <w:p w14:paraId="678FD2FF" w14:textId="0F54AD0C" w:rsidR="004C2609" w:rsidRPr="00F0219D" w:rsidRDefault="004C2609" w:rsidP="00FE7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202124"/>
                <w:lang w:eastAsia="en-GB"/>
              </w:rPr>
            </w:pPr>
            <w:r>
              <w:rPr>
                <w:color w:val="202124"/>
                <w:lang w:eastAsia="en-GB"/>
              </w:rPr>
              <w:t xml:space="preserve">Projekta mērķis ir </w:t>
            </w:r>
            <w:r w:rsidRPr="00F0219D">
              <w:rPr>
                <w:color w:val="202124"/>
                <w:lang w:eastAsia="en-GB"/>
              </w:rPr>
              <w:t xml:space="preserve">izstrādāt jaunas pieejas pakalpojumu sniegšanai un </w:t>
            </w:r>
            <w:r>
              <w:rPr>
                <w:color w:val="202124"/>
                <w:lang w:eastAsia="en-GB"/>
              </w:rPr>
              <w:t>speciālistu ap</w:t>
            </w:r>
            <w:r w:rsidRPr="00F0219D">
              <w:rPr>
                <w:color w:val="202124"/>
                <w:lang w:eastAsia="en-GB"/>
              </w:rPr>
              <w:t>mācībām</w:t>
            </w:r>
            <w:r>
              <w:rPr>
                <w:color w:val="202124"/>
                <w:lang w:eastAsia="en-GB"/>
              </w:rPr>
              <w:t xml:space="preserve">, lai </w:t>
            </w:r>
            <w:r w:rsidRPr="00F0219D">
              <w:rPr>
                <w:color w:val="202124"/>
                <w:lang w:eastAsia="en-GB"/>
              </w:rPr>
              <w:t>veselības</w:t>
            </w:r>
            <w:r w:rsidR="00ED0901">
              <w:rPr>
                <w:color w:val="202124"/>
                <w:lang w:eastAsia="en-GB"/>
              </w:rPr>
              <w:t>, izglītības</w:t>
            </w:r>
            <w:r w:rsidRPr="00F0219D">
              <w:rPr>
                <w:color w:val="202124"/>
                <w:lang w:eastAsia="en-GB"/>
              </w:rPr>
              <w:t xml:space="preserve"> un sociālās aprūpes darbinieki, kas strādā ar </w:t>
            </w:r>
            <w:r>
              <w:rPr>
                <w:color w:val="202124"/>
                <w:lang w:eastAsia="en-GB"/>
              </w:rPr>
              <w:t>sociālās atstumtības riskam pakļautajām</w:t>
            </w:r>
            <w:r w:rsidRPr="00F0219D">
              <w:rPr>
                <w:color w:val="202124"/>
                <w:lang w:eastAsia="en-GB"/>
              </w:rPr>
              <w:t xml:space="preserve"> grupām, varētu attīstīt</w:t>
            </w:r>
            <w:r>
              <w:rPr>
                <w:color w:val="202124"/>
                <w:lang w:eastAsia="en-GB"/>
              </w:rPr>
              <w:t xml:space="preserve"> </w:t>
            </w:r>
            <w:r w:rsidRPr="00F0219D">
              <w:rPr>
                <w:color w:val="202124"/>
                <w:lang w:eastAsia="en-GB"/>
              </w:rPr>
              <w:t>jaunas profesionālās kompetences un prasmju kopas, kas tām vajadzīgas saistībā ar īpašām problēmām, kas identificētas, sniedzot pakalpojumus</w:t>
            </w:r>
            <w:r>
              <w:rPr>
                <w:color w:val="202124"/>
                <w:lang w:eastAsia="en-GB"/>
              </w:rPr>
              <w:t xml:space="preserve"> </w:t>
            </w:r>
            <w:r w:rsidRPr="00F0219D">
              <w:rPr>
                <w:color w:val="202124"/>
                <w:lang w:eastAsia="en-GB"/>
              </w:rPr>
              <w:t>šī</w:t>
            </w:r>
            <w:r>
              <w:rPr>
                <w:color w:val="202124"/>
                <w:lang w:eastAsia="en-GB"/>
              </w:rPr>
              <w:t>m</w:t>
            </w:r>
            <w:r w:rsidRPr="00F0219D">
              <w:rPr>
                <w:color w:val="202124"/>
                <w:lang w:eastAsia="en-GB"/>
              </w:rPr>
              <w:t xml:space="preserve"> grupas un virzī</w:t>
            </w:r>
            <w:r>
              <w:rPr>
                <w:color w:val="202124"/>
                <w:lang w:eastAsia="en-GB"/>
              </w:rPr>
              <w:t>tos</w:t>
            </w:r>
            <w:r w:rsidRPr="00F0219D">
              <w:rPr>
                <w:color w:val="202124"/>
                <w:lang w:eastAsia="en-GB"/>
              </w:rPr>
              <w:t xml:space="preserve"> </w:t>
            </w:r>
            <w:r w:rsidRPr="00F0219D">
              <w:rPr>
                <w:color w:val="202124"/>
                <w:lang w:eastAsia="en-GB"/>
              </w:rPr>
              <w:lastRenderedPageBreak/>
              <w:t xml:space="preserve">uz </w:t>
            </w:r>
            <w:proofErr w:type="spellStart"/>
            <w:r w:rsidRPr="00F0219D">
              <w:rPr>
                <w:color w:val="202124"/>
                <w:lang w:eastAsia="en-GB"/>
              </w:rPr>
              <w:t>holistiskākiem</w:t>
            </w:r>
            <w:proofErr w:type="spellEnd"/>
            <w:r w:rsidRPr="00F0219D">
              <w:rPr>
                <w:color w:val="202124"/>
                <w:lang w:eastAsia="en-GB"/>
              </w:rPr>
              <w:t xml:space="preserve"> aprūpes modeļiem, kas izstrādāti, lai uzlabotu indivīdu aprūpes kvalitāti.</w:t>
            </w:r>
          </w:p>
          <w:p w14:paraId="20FE4BB7" w14:textId="77777777" w:rsidR="00C40FE2" w:rsidRPr="0027106E" w:rsidRDefault="00C40FE2" w:rsidP="00FE7F66">
            <w:pPr>
              <w:pStyle w:val="NoSpacing"/>
              <w:autoSpaceDE w:val="0"/>
              <w:autoSpaceDN w:val="0"/>
              <w:adjustRightInd w:val="0"/>
              <w:spacing w:line="276" w:lineRule="auto"/>
              <w:jc w:val="both"/>
              <w:rPr>
                <w:color w:val="000000" w:themeColor="text1"/>
              </w:rPr>
            </w:pPr>
          </w:p>
          <w:p w14:paraId="5D975E41" w14:textId="77777777" w:rsidR="00FE7F66" w:rsidRDefault="00C40FE2" w:rsidP="00FE7F66">
            <w:pPr>
              <w:pStyle w:val="HTMLPreformatted"/>
              <w:spacing w:line="276" w:lineRule="auto"/>
              <w:jc w:val="both"/>
              <w:rPr>
                <w:rStyle w:val="y2iqfc"/>
              </w:rPr>
            </w:pPr>
            <w:r w:rsidRPr="0027106E">
              <w:rPr>
                <w:rFonts w:ascii="Times New Roman" w:hAnsi="Times New Roman" w:cs="Times New Roman"/>
                <w:b/>
                <w:color w:val="000000" w:themeColor="text1"/>
                <w:sz w:val="24"/>
                <w:szCs w:val="24"/>
                <w:u w:val="single"/>
              </w:rPr>
              <w:t>Projekta mērķa grupa:</w:t>
            </w:r>
            <w:r w:rsidRPr="0081281D">
              <w:rPr>
                <w:rFonts w:ascii="Times New Roman" w:hAnsi="Times New Roman" w:cs="Times New Roman"/>
                <w:bCs/>
                <w:color w:val="000000" w:themeColor="text1"/>
                <w:sz w:val="24"/>
                <w:szCs w:val="24"/>
              </w:rPr>
              <w:t xml:space="preserve"> </w:t>
            </w:r>
            <w:r w:rsidR="00DD6F9A">
              <w:rPr>
                <w:bCs/>
                <w:color w:val="000000" w:themeColor="text1"/>
              </w:rPr>
              <w:t xml:space="preserve">a) </w:t>
            </w:r>
            <w:r w:rsidR="00C61B34" w:rsidRPr="00C61B34">
              <w:rPr>
                <w:rStyle w:val="y2iqfc"/>
                <w:rFonts w:ascii="Times New Roman" w:hAnsi="Times New Roman" w:cs="Times New Roman"/>
                <w:color w:val="202124"/>
                <w:sz w:val="24"/>
                <w:szCs w:val="24"/>
              </w:rPr>
              <w:t>personāls un profesionāļi, kas strādā dažādās disciplīnās un personāla lomās, sniedzot pakalpojumus dažādām neaizsargātām klientu grupām. Tie varētu būt sociālās aprūpes darbinieki, sociālie darbinieki, medmāsas un medmāsas asistenti, garīgās veselības speciālisti un jaunatnes lietu speciālisti,</w:t>
            </w:r>
            <w:r w:rsidR="00C61B34" w:rsidRPr="00C61B34">
              <w:rPr>
                <w:rStyle w:val="y2iqfc"/>
                <w:rFonts w:ascii="Times New Roman" w:hAnsi="Times New Roman" w:cs="Times New Roman"/>
                <w:sz w:val="24"/>
                <w:szCs w:val="24"/>
              </w:rPr>
              <w:t xml:space="preserve"> atkarībā no prioritātēm, ko izvēlas partneri</w:t>
            </w:r>
            <w:r w:rsidR="00FE7F66">
              <w:rPr>
                <w:rStyle w:val="y2iqfc"/>
                <w:rFonts w:ascii="Times New Roman" w:hAnsi="Times New Roman" w:cs="Times New Roman"/>
                <w:sz w:val="24"/>
                <w:szCs w:val="24"/>
              </w:rPr>
              <w:t>;</w:t>
            </w:r>
          </w:p>
          <w:p w14:paraId="1232C21B" w14:textId="1307C639" w:rsidR="00C61B34" w:rsidRPr="00FE7F66" w:rsidRDefault="004C2609" w:rsidP="00FE7F66">
            <w:pPr>
              <w:pStyle w:val="HTMLPreformatted"/>
              <w:spacing w:line="276" w:lineRule="auto"/>
              <w:jc w:val="both"/>
              <w:rPr>
                <w:rFonts w:ascii="Times New Roman" w:hAnsi="Times New Roman" w:cs="Times New Roman"/>
                <w:color w:val="202124"/>
                <w:sz w:val="24"/>
                <w:szCs w:val="24"/>
              </w:rPr>
            </w:pPr>
            <w:r w:rsidRPr="00C61B34">
              <w:rPr>
                <w:rFonts w:ascii="Times New Roman" w:hAnsi="Times New Roman" w:cs="Times New Roman"/>
                <w:bCs/>
                <w:color w:val="000000" w:themeColor="text1"/>
                <w:sz w:val="24"/>
                <w:szCs w:val="24"/>
              </w:rPr>
              <w:t xml:space="preserve"> </w:t>
            </w:r>
            <w:r w:rsidR="00C61B34" w:rsidRPr="00C61B34">
              <w:rPr>
                <w:rFonts w:ascii="Times New Roman" w:hAnsi="Times New Roman" w:cs="Times New Roman"/>
                <w:bCs/>
                <w:color w:val="000000" w:themeColor="text1"/>
                <w:sz w:val="24"/>
                <w:szCs w:val="24"/>
              </w:rPr>
              <w:t>b)</w:t>
            </w:r>
            <w:r w:rsidR="00C61B34" w:rsidRPr="00C61B34">
              <w:rPr>
                <w:rFonts w:ascii="Times New Roman" w:hAnsi="Times New Roman" w:cs="Times New Roman"/>
                <w:color w:val="202124"/>
                <w:sz w:val="24"/>
                <w:szCs w:val="24"/>
              </w:rPr>
              <w:t xml:space="preserve"> </w:t>
            </w:r>
            <w:r w:rsidR="00C61B34" w:rsidRPr="00C61B34">
              <w:rPr>
                <w:rStyle w:val="y2iqfc"/>
                <w:rFonts w:ascii="Times New Roman" w:hAnsi="Times New Roman" w:cs="Times New Roman"/>
                <w:color w:val="202124"/>
                <w:sz w:val="24"/>
                <w:szCs w:val="24"/>
              </w:rPr>
              <w:t>dažādu sniegto pakalpojumu vadītāji un ieinteresētās personas, tostarp politikas veidotāji, pētnieki, izglītības darbinieki un grupas/NVO, kas attiecas uz galīgajām iesaistītajām mērķa grupām, atkarībā no prioritātēm, ko izvēlas partneri;</w:t>
            </w:r>
          </w:p>
          <w:p w14:paraId="56AB6A7E" w14:textId="506DA21E" w:rsidR="00C40FE2" w:rsidRPr="00FE7F66" w:rsidRDefault="00C61B34" w:rsidP="00FE7F66">
            <w:pPr>
              <w:spacing w:line="276" w:lineRule="auto"/>
              <w:jc w:val="both"/>
              <w:rPr>
                <w:bCs/>
                <w:color w:val="000000" w:themeColor="text1"/>
              </w:rPr>
            </w:pPr>
            <w:r w:rsidRPr="00C61B34">
              <w:rPr>
                <w:bCs/>
                <w:color w:val="000000" w:themeColor="text1"/>
              </w:rPr>
              <w:t xml:space="preserve">c) </w:t>
            </w:r>
            <w:r w:rsidR="004C2609" w:rsidRPr="00C61B34">
              <w:rPr>
                <w:bCs/>
                <w:color w:val="000000" w:themeColor="text1"/>
              </w:rPr>
              <w:t xml:space="preserve">gala labuma saņēmēji </w:t>
            </w:r>
            <w:r w:rsidR="0081281D" w:rsidRPr="00C61B34">
              <w:rPr>
                <w:bCs/>
                <w:color w:val="000000" w:themeColor="text1"/>
              </w:rPr>
              <w:t xml:space="preserve">- </w:t>
            </w:r>
            <w:r w:rsidRPr="00F0219D">
              <w:rPr>
                <w:color w:val="202124"/>
                <w:lang w:eastAsia="en-GB"/>
              </w:rPr>
              <w:t>vecāka gadagājuma cilvēki, ģimenes ar maziem bērniem, kas saskaras ar vairākiem izaicinājumiem,</w:t>
            </w:r>
            <w:r w:rsidRPr="00C61B34">
              <w:rPr>
                <w:color w:val="202124"/>
                <w:lang w:eastAsia="en-GB"/>
              </w:rPr>
              <w:t xml:space="preserve"> </w:t>
            </w:r>
            <w:r w:rsidRPr="00F0219D">
              <w:rPr>
                <w:color w:val="202124"/>
                <w:lang w:eastAsia="en-GB"/>
              </w:rPr>
              <w:t>un jaunieši ar garīg</w:t>
            </w:r>
            <w:r w:rsidRPr="00C61B34">
              <w:rPr>
                <w:color w:val="202124"/>
                <w:lang w:eastAsia="en-GB"/>
              </w:rPr>
              <w:t>ās</w:t>
            </w:r>
            <w:r w:rsidRPr="00F0219D">
              <w:rPr>
                <w:color w:val="202124"/>
                <w:lang w:eastAsia="en-GB"/>
              </w:rPr>
              <w:t xml:space="preserve"> veselīb</w:t>
            </w:r>
            <w:r w:rsidRPr="00C61B34">
              <w:rPr>
                <w:color w:val="202124"/>
                <w:lang w:eastAsia="en-GB"/>
              </w:rPr>
              <w:t xml:space="preserve">as </w:t>
            </w:r>
            <w:r w:rsidRPr="00F0219D">
              <w:rPr>
                <w:color w:val="202124"/>
                <w:lang w:eastAsia="en-GB"/>
              </w:rPr>
              <w:t>traucējumi</w:t>
            </w:r>
            <w:r w:rsidRPr="00C61B34">
              <w:rPr>
                <w:color w:val="202124"/>
                <w:lang w:eastAsia="en-GB"/>
              </w:rPr>
              <w:t xml:space="preserve">em, jaunieši </w:t>
            </w:r>
            <w:r w:rsidR="00ED0901">
              <w:rPr>
                <w:color w:val="202124"/>
                <w:lang w:eastAsia="en-GB"/>
              </w:rPr>
              <w:t>–</w:t>
            </w:r>
            <w:r w:rsidRPr="00C61B34">
              <w:rPr>
                <w:color w:val="202124"/>
                <w:lang w:eastAsia="en-GB"/>
              </w:rPr>
              <w:t xml:space="preserve"> likumpārkāpēji</w:t>
            </w:r>
            <w:r w:rsidR="00ED0901">
              <w:rPr>
                <w:color w:val="202124"/>
                <w:lang w:eastAsia="en-GB"/>
              </w:rPr>
              <w:t xml:space="preserve"> (LV)</w:t>
            </w:r>
            <w:r w:rsidRPr="00C61B34">
              <w:rPr>
                <w:color w:val="202124"/>
                <w:lang w:eastAsia="en-GB"/>
              </w:rPr>
              <w:t>, romu kopiena, atkarībā no prioritātēm, ko izvēlas katrs partneris.</w:t>
            </w:r>
          </w:p>
          <w:p w14:paraId="2352F68B" w14:textId="77777777" w:rsidR="00C40FE2" w:rsidRPr="0036173D" w:rsidRDefault="00C40FE2" w:rsidP="00FE7F66">
            <w:pPr>
              <w:pStyle w:val="HTMLPreformatted"/>
              <w:shd w:val="clear" w:color="auto" w:fill="FFFFFF"/>
              <w:spacing w:line="276" w:lineRule="auto"/>
              <w:ind w:left="720"/>
              <w:jc w:val="both"/>
              <w:rPr>
                <w:rFonts w:ascii="Times New Roman" w:hAnsi="Times New Roman" w:cs="Times New Roman"/>
                <w:b/>
                <w:color w:val="000000" w:themeColor="text1"/>
                <w:sz w:val="24"/>
                <w:szCs w:val="24"/>
                <w:u w:val="single"/>
              </w:rPr>
            </w:pPr>
          </w:p>
          <w:p w14:paraId="40C9096A" w14:textId="683D2B28" w:rsidR="00C40FE2" w:rsidRPr="0027106E" w:rsidRDefault="00C40FE2" w:rsidP="00FE7F66">
            <w:pPr>
              <w:pStyle w:val="NoSpacing"/>
              <w:spacing w:line="276" w:lineRule="auto"/>
              <w:ind w:left="17"/>
              <w:jc w:val="both"/>
              <w:rPr>
                <w:b/>
                <w:color w:val="000000" w:themeColor="text1"/>
                <w:u w:val="single"/>
              </w:rPr>
            </w:pPr>
            <w:r w:rsidRPr="0027106E">
              <w:rPr>
                <w:b/>
                <w:color w:val="000000" w:themeColor="text1"/>
                <w:u w:val="single"/>
              </w:rPr>
              <w:t>Projekta aktivitātes:</w:t>
            </w:r>
            <w:r w:rsidRPr="0027106E">
              <w:rPr>
                <w:bCs/>
                <w:color w:val="000000" w:themeColor="text1"/>
              </w:rPr>
              <w:t xml:space="preserve"> </w:t>
            </w:r>
          </w:p>
          <w:p w14:paraId="7B7AF5F4" w14:textId="77777777" w:rsidR="00C40FE2" w:rsidRPr="0027106E" w:rsidRDefault="00C40FE2" w:rsidP="00FE7F66">
            <w:pPr>
              <w:pStyle w:val="NoSpacing"/>
              <w:spacing w:line="276" w:lineRule="auto"/>
              <w:ind w:left="17"/>
              <w:jc w:val="both"/>
              <w:rPr>
                <w:b/>
                <w:color w:val="000000" w:themeColor="text1"/>
                <w:u w:val="single"/>
              </w:rPr>
            </w:pPr>
          </w:p>
          <w:p w14:paraId="5DFF7185" w14:textId="37C6B232" w:rsidR="00C40FE2" w:rsidRPr="000148C1" w:rsidRDefault="00C40FE2" w:rsidP="000148C1">
            <w:pPr>
              <w:pStyle w:val="NoSpacing"/>
              <w:spacing w:line="276" w:lineRule="auto"/>
              <w:ind w:left="17"/>
              <w:jc w:val="both"/>
              <w:rPr>
                <w:bCs/>
                <w:color w:val="000000" w:themeColor="text1"/>
              </w:rPr>
            </w:pPr>
            <w:r w:rsidRPr="0027106E">
              <w:rPr>
                <w:b/>
                <w:color w:val="000000" w:themeColor="text1"/>
              </w:rPr>
              <w:t>WP1</w:t>
            </w:r>
            <w:r w:rsidR="00F175B3">
              <w:rPr>
                <w:b/>
                <w:color w:val="000000" w:themeColor="text1"/>
              </w:rPr>
              <w:t xml:space="preserve"> Projekta vadība</w:t>
            </w:r>
            <w:r w:rsidRPr="0027106E">
              <w:rPr>
                <w:b/>
                <w:color w:val="000000" w:themeColor="text1"/>
              </w:rPr>
              <w:t xml:space="preserve">: </w:t>
            </w:r>
            <w:r w:rsidR="000148C1" w:rsidRPr="000148C1">
              <w:rPr>
                <w:bCs/>
                <w:color w:val="000000" w:themeColor="text1"/>
              </w:rPr>
              <w:t xml:space="preserve">projekta </w:t>
            </w:r>
            <w:r w:rsidR="000148C1">
              <w:rPr>
                <w:bCs/>
                <w:color w:val="000000" w:themeColor="text1"/>
              </w:rPr>
              <w:t xml:space="preserve">koordinācijas sistēmas izveidei starp 7 partneriem, risku reģistra, detalizēta laika plāna un budžeta plānošana, projekta darba grupas sanāksmju plānošana. </w:t>
            </w:r>
            <w:r w:rsidR="00315032">
              <w:rPr>
                <w:bCs/>
                <w:color w:val="000000" w:themeColor="text1"/>
              </w:rPr>
              <w:t>Sākotnējā pētījuma/ vajadzīgu izpēte un analīze pēc visu partneru vienotas metodikas.</w:t>
            </w:r>
          </w:p>
          <w:p w14:paraId="465072B0" w14:textId="2AFC1555" w:rsidR="00A2003E" w:rsidRDefault="00C40FE2" w:rsidP="00FE7F66">
            <w:pPr>
              <w:spacing w:before="120" w:line="276" w:lineRule="auto"/>
              <w:jc w:val="both"/>
            </w:pPr>
            <w:r w:rsidRPr="0027106E">
              <w:rPr>
                <w:b/>
                <w:bCs/>
                <w:color w:val="000000"/>
              </w:rPr>
              <w:t>WP2</w:t>
            </w:r>
            <w:r w:rsidR="00A2003E">
              <w:rPr>
                <w:b/>
                <w:bCs/>
                <w:color w:val="000000"/>
              </w:rPr>
              <w:t xml:space="preserve"> </w:t>
            </w:r>
            <w:r w:rsidR="00A2003E" w:rsidRPr="00A2003E">
              <w:rPr>
                <w:b/>
                <w:bCs/>
              </w:rPr>
              <w:t>Mācību un inovāciju Laboratorijas Modeļa attīstība</w:t>
            </w:r>
            <w:r w:rsidR="00A2003E">
              <w:t xml:space="preserve">: </w:t>
            </w:r>
            <w:r w:rsidR="006948D5">
              <w:t xml:space="preserve">1. Modeļa attīstība, 2. Reģionālo Mācību un </w:t>
            </w:r>
            <w:r w:rsidR="004127A3">
              <w:t>inovāciju</w:t>
            </w:r>
            <w:r w:rsidR="006948D5">
              <w:t xml:space="preserve"> laboratoriju attīstība katrā valstī, 3. </w:t>
            </w:r>
            <w:r w:rsidR="004127A3">
              <w:t xml:space="preserve">Modeļa uzlabojums un noslēguma versijas izstrāde. </w:t>
            </w:r>
          </w:p>
          <w:p w14:paraId="01D5C8D8" w14:textId="24355FEB" w:rsidR="00A2003E" w:rsidRPr="007F180C" w:rsidRDefault="006948D5" w:rsidP="00FE7F66">
            <w:pPr>
              <w:spacing w:before="120" w:line="276" w:lineRule="auto"/>
              <w:jc w:val="both"/>
            </w:pPr>
            <w:r w:rsidRPr="007F180C">
              <w:rPr>
                <w:b/>
                <w:bCs/>
              </w:rPr>
              <w:t xml:space="preserve">WP3 </w:t>
            </w:r>
            <w:r w:rsidR="007F180C">
              <w:rPr>
                <w:b/>
                <w:bCs/>
              </w:rPr>
              <w:t xml:space="preserve"> </w:t>
            </w:r>
            <w:r w:rsidR="004127A3" w:rsidRPr="007F180C">
              <w:rPr>
                <w:b/>
                <w:bCs/>
              </w:rPr>
              <w:t>Mācību un zināšanu platformas attīstība:</w:t>
            </w:r>
            <w:r w:rsidR="004127A3">
              <w:t xml:space="preserve">  </w:t>
            </w:r>
            <w:r w:rsidR="007F180C">
              <w:t xml:space="preserve">1.Satura izstrāde mācību </w:t>
            </w:r>
            <w:r w:rsidR="0017743A">
              <w:t xml:space="preserve">digitālajā </w:t>
            </w:r>
            <w:r w:rsidR="007F180C">
              <w:t>platformai, 2. Attīstīt platformu, 3. Pilotēt platformu katras valsts valodā.</w:t>
            </w:r>
          </w:p>
          <w:p w14:paraId="10987707" w14:textId="6489818D" w:rsidR="00C40FE2" w:rsidRDefault="00C40FE2" w:rsidP="00FE7F66">
            <w:pPr>
              <w:spacing w:before="120" w:line="276" w:lineRule="auto"/>
              <w:jc w:val="both"/>
            </w:pPr>
            <w:r w:rsidRPr="0027106E">
              <w:rPr>
                <w:b/>
                <w:bCs/>
              </w:rPr>
              <w:t>WP</w:t>
            </w:r>
            <w:r w:rsidR="007F180C">
              <w:rPr>
                <w:b/>
                <w:bCs/>
              </w:rPr>
              <w:t>4</w:t>
            </w:r>
            <w:r w:rsidRPr="0027106E">
              <w:rPr>
                <w:b/>
                <w:bCs/>
              </w:rPr>
              <w:t xml:space="preserve"> </w:t>
            </w:r>
            <w:r w:rsidR="007F180C">
              <w:rPr>
                <w:b/>
                <w:bCs/>
              </w:rPr>
              <w:t xml:space="preserve">Inovāciju </w:t>
            </w:r>
            <w:r w:rsidR="0017743A">
              <w:rPr>
                <w:b/>
                <w:bCs/>
              </w:rPr>
              <w:t>kompetences</w:t>
            </w:r>
            <w:r w:rsidR="007F180C">
              <w:rPr>
                <w:b/>
                <w:bCs/>
              </w:rPr>
              <w:t xml:space="preserve"> ietvars un apmācību programma</w:t>
            </w:r>
            <w:r w:rsidR="007F180C">
              <w:t xml:space="preserve"> </w:t>
            </w:r>
            <w:r w:rsidR="0017743A">
              <w:t>1.Satura izstrāde mācību materiālam, 2. Attīstīt mācību programmu, 3. Pilotēt mācību programmu katras valsts valodā.</w:t>
            </w:r>
          </w:p>
          <w:p w14:paraId="0A3BE9C0" w14:textId="3BBD223F" w:rsidR="0017743A" w:rsidRDefault="0017743A" w:rsidP="00FE7F66">
            <w:pPr>
              <w:spacing w:before="120" w:line="276" w:lineRule="auto"/>
              <w:jc w:val="both"/>
              <w:rPr>
                <w:b/>
                <w:bCs/>
              </w:rPr>
            </w:pPr>
            <w:r>
              <w:rPr>
                <w:b/>
                <w:bCs/>
              </w:rPr>
              <w:t>WP5</w:t>
            </w:r>
            <w:r w:rsidR="00481EEF">
              <w:rPr>
                <w:b/>
                <w:bCs/>
              </w:rPr>
              <w:t xml:space="preserve"> Apmācību un inovāciju laboratorijas, apmācību un inovāciju platformas un apmācību un inovāciju </w:t>
            </w:r>
            <w:r w:rsidR="00284542">
              <w:rPr>
                <w:b/>
                <w:bCs/>
              </w:rPr>
              <w:t>sadarbības un apmācību programmas p</w:t>
            </w:r>
            <w:r w:rsidR="00481EEF">
              <w:rPr>
                <w:b/>
                <w:bCs/>
              </w:rPr>
              <w:t>ilotēšana</w:t>
            </w:r>
            <w:r w:rsidR="00061E51">
              <w:rPr>
                <w:b/>
                <w:bCs/>
              </w:rPr>
              <w:t>:</w:t>
            </w:r>
            <w:r w:rsidR="00061E51" w:rsidRPr="00061E51">
              <w:t xml:space="preserve"> 1. Laboratoriju pilotēšana 6 partneru reģionos, 2. Apmācību platformas pilotēšanu, 3. Apmācību programmas pilotēšana. </w:t>
            </w:r>
            <w:r w:rsidR="00481EEF" w:rsidRPr="00061E51">
              <w:t xml:space="preserve"> </w:t>
            </w:r>
          </w:p>
          <w:p w14:paraId="441B1133" w14:textId="77777777" w:rsidR="00C40FE2" w:rsidRPr="0027106E" w:rsidRDefault="00C40FE2" w:rsidP="00FE7F66">
            <w:pPr>
              <w:pStyle w:val="NoSpacing"/>
              <w:spacing w:line="276" w:lineRule="auto"/>
              <w:jc w:val="both"/>
              <w:rPr>
                <w:bCs/>
                <w:color w:val="000000" w:themeColor="text1"/>
              </w:rPr>
            </w:pPr>
          </w:p>
          <w:p w14:paraId="5D6F9A35" w14:textId="77777777" w:rsidR="00C40FE2" w:rsidRPr="0027106E" w:rsidRDefault="00C40FE2" w:rsidP="00FE7F66">
            <w:pPr>
              <w:pStyle w:val="NoSpacing"/>
              <w:spacing w:line="276" w:lineRule="auto"/>
              <w:jc w:val="both"/>
              <w:rPr>
                <w:bCs/>
                <w:color w:val="000000" w:themeColor="text1"/>
              </w:rPr>
            </w:pPr>
          </w:p>
        </w:tc>
      </w:tr>
      <w:tr w:rsidR="00C40FE2" w:rsidRPr="000900BB" w14:paraId="5950E8B4" w14:textId="77777777" w:rsidTr="002A7A33">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302BC6B8" w14:textId="77777777" w:rsidR="00C40FE2" w:rsidRPr="000900BB" w:rsidRDefault="00C40FE2" w:rsidP="001831B2">
            <w:r w:rsidRPr="000900BB">
              <w:lastRenderedPageBreak/>
              <w:t xml:space="preserve">6. </w:t>
            </w:r>
          </w:p>
        </w:tc>
        <w:tc>
          <w:tcPr>
            <w:tcW w:w="3171" w:type="dxa"/>
            <w:tcBorders>
              <w:top w:val="nil"/>
              <w:left w:val="nil"/>
              <w:bottom w:val="single" w:sz="8" w:space="0" w:color="auto"/>
              <w:right w:val="single" w:sz="4" w:space="0" w:color="auto"/>
            </w:tcBorders>
            <w:shd w:val="clear" w:color="auto" w:fill="auto"/>
          </w:tcPr>
          <w:p w14:paraId="1A734601" w14:textId="77777777" w:rsidR="00C40FE2" w:rsidRPr="000900BB" w:rsidRDefault="00C40FE2" w:rsidP="001831B2">
            <w:pPr>
              <w:rPr>
                <w:bCs/>
                <w:color w:val="000000"/>
              </w:rPr>
            </w:pPr>
            <w:r w:rsidRPr="000900BB">
              <w:t xml:space="preserve">Īss projekta ietvaros </w:t>
            </w:r>
            <w:r w:rsidRPr="000900BB">
              <w:rPr>
                <w:b/>
                <w:bCs/>
              </w:rPr>
              <w:t xml:space="preserve">sasniedzamo rezultātu apraksts </w:t>
            </w:r>
            <w:r w:rsidRPr="000900BB">
              <w:rPr>
                <w:bCs/>
                <w:color w:val="000000"/>
              </w:rPr>
              <w:t xml:space="preserve">(iekārtas, būves, infrastruktūra, rokasgrāmatas, </w:t>
            </w:r>
            <w:r w:rsidRPr="000900BB">
              <w:rPr>
                <w:bCs/>
                <w:color w:val="000000"/>
              </w:rPr>
              <w:lastRenderedPageBreak/>
              <w:t>filmas, pētniecības darbi u.tml.)</w:t>
            </w:r>
          </w:p>
          <w:p w14:paraId="535160F0" w14:textId="77777777" w:rsidR="00C40FE2" w:rsidRPr="000900BB" w:rsidRDefault="00C40FE2" w:rsidP="001831B2"/>
        </w:tc>
        <w:tc>
          <w:tcPr>
            <w:tcW w:w="5953" w:type="dxa"/>
            <w:tcBorders>
              <w:top w:val="nil"/>
              <w:left w:val="nil"/>
              <w:bottom w:val="single" w:sz="8" w:space="0" w:color="auto"/>
              <w:right w:val="single" w:sz="8" w:space="0" w:color="auto"/>
            </w:tcBorders>
            <w:shd w:val="clear" w:color="auto" w:fill="auto"/>
            <w:hideMark/>
          </w:tcPr>
          <w:p w14:paraId="7400C973" w14:textId="77777777" w:rsidR="00C40FE2" w:rsidRPr="000900BB" w:rsidRDefault="00C40FE2" w:rsidP="001831B2">
            <w:pPr>
              <w:pStyle w:val="NoSpacing"/>
              <w:jc w:val="both"/>
              <w:rPr>
                <w:b/>
                <w:caps/>
                <w:color w:val="000000" w:themeColor="text1"/>
              </w:rPr>
            </w:pPr>
            <w:r w:rsidRPr="000900BB">
              <w:rPr>
                <w:color w:val="000000" w:themeColor="text1"/>
              </w:rPr>
              <w:lastRenderedPageBreak/>
              <w:t> </w:t>
            </w:r>
            <w:r w:rsidRPr="000900BB">
              <w:rPr>
                <w:b/>
                <w:caps/>
                <w:color w:val="000000" w:themeColor="text1"/>
              </w:rPr>
              <w:t xml:space="preserve"> Projekta rezultāti:</w:t>
            </w:r>
          </w:p>
          <w:p w14:paraId="5D3D410E" w14:textId="40E735A6" w:rsidR="002720F8" w:rsidRDefault="00C40FE2" w:rsidP="002720F8">
            <w:pPr>
              <w:pStyle w:val="NoSpacing"/>
              <w:numPr>
                <w:ilvl w:val="0"/>
                <w:numId w:val="1"/>
              </w:numPr>
              <w:jc w:val="both"/>
              <w:rPr>
                <w:color w:val="000000" w:themeColor="text1"/>
              </w:rPr>
            </w:pPr>
            <w:r w:rsidRPr="000900BB">
              <w:rPr>
                <w:color w:val="000000" w:themeColor="text1"/>
              </w:rPr>
              <w:t xml:space="preserve"> </w:t>
            </w:r>
            <w:r w:rsidR="00882EEE">
              <w:rPr>
                <w:color w:val="000000" w:themeColor="text1"/>
              </w:rPr>
              <w:t xml:space="preserve">3 inovatīvi produkti- </w:t>
            </w:r>
            <w:r w:rsidR="00B34F05">
              <w:rPr>
                <w:color w:val="000000" w:themeColor="text1"/>
              </w:rPr>
              <w:t>1)</w:t>
            </w:r>
            <w:r w:rsidR="00882EEE">
              <w:rPr>
                <w:color w:val="000000" w:themeColor="text1"/>
              </w:rPr>
              <w:t xml:space="preserve"> Mācību un inovāciju Laboratorijas mode</w:t>
            </w:r>
            <w:r w:rsidR="00B34F05">
              <w:rPr>
                <w:color w:val="000000" w:themeColor="text1"/>
              </w:rPr>
              <w:t>lis; 2)</w:t>
            </w:r>
            <w:r w:rsidR="00882EEE">
              <w:rPr>
                <w:color w:val="000000" w:themeColor="text1"/>
              </w:rPr>
              <w:t xml:space="preserve"> </w:t>
            </w:r>
            <w:r w:rsidR="00B34F05">
              <w:rPr>
                <w:color w:val="000000" w:themeColor="text1"/>
              </w:rPr>
              <w:t xml:space="preserve"> </w:t>
            </w:r>
            <w:r w:rsidR="000B20F7">
              <w:rPr>
                <w:color w:val="000000" w:themeColor="text1"/>
              </w:rPr>
              <w:t>Pieredzes apmaiņas, 6 L</w:t>
            </w:r>
            <w:r w:rsidR="00B34F05">
              <w:rPr>
                <w:color w:val="000000" w:themeColor="text1"/>
              </w:rPr>
              <w:t xml:space="preserve">aboratorijas rezultātā iegūtais </w:t>
            </w:r>
            <w:r w:rsidR="00B34F05">
              <w:rPr>
                <w:color w:val="000000" w:themeColor="text1"/>
              </w:rPr>
              <w:lastRenderedPageBreak/>
              <w:t xml:space="preserve">starpdisciplinārais sadarbības modelis, katram reģionam </w:t>
            </w:r>
            <w:proofErr w:type="spellStart"/>
            <w:r w:rsidR="00B34F05">
              <w:rPr>
                <w:color w:val="000000" w:themeColor="text1"/>
              </w:rPr>
              <w:t>prioritāto</w:t>
            </w:r>
            <w:proofErr w:type="spellEnd"/>
            <w:r w:rsidR="00B34F05">
              <w:rPr>
                <w:color w:val="000000" w:themeColor="text1"/>
              </w:rPr>
              <w:t xml:space="preserve"> problēmu </w:t>
            </w:r>
            <w:proofErr w:type="spellStart"/>
            <w:r w:rsidR="00B34F05">
              <w:rPr>
                <w:color w:val="000000" w:themeColor="text1"/>
              </w:rPr>
              <w:t>risinšānai</w:t>
            </w:r>
            <w:proofErr w:type="spellEnd"/>
            <w:r w:rsidR="004B20DB">
              <w:rPr>
                <w:color w:val="000000" w:themeColor="text1"/>
              </w:rPr>
              <w:t xml:space="preserve"> (Zemgalei – strauji augošs nepilngadīgo likumpārkāpēju skaits)</w:t>
            </w:r>
            <w:r w:rsidR="00B34F05">
              <w:rPr>
                <w:color w:val="000000" w:themeColor="text1"/>
              </w:rPr>
              <w:t>, 3) Digitālā mācību un inovāciju apmācību platforma speciālistu apmācībai</w:t>
            </w:r>
            <w:r w:rsidR="004B20DB">
              <w:rPr>
                <w:color w:val="000000" w:themeColor="text1"/>
              </w:rPr>
              <w:t xml:space="preserve"> (Zemgalei - jauniešu darba speciālisti)</w:t>
            </w:r>
            <w:r w:rsidR="00B34F05">
              <w:rPr>
                <w:color w:val="000000" w:themeColor="text1"/>
              </w:rPr>
              <w:t xml:space="preserve">. </w:t>
            </w:r>
          </w:p>
          <w:p w14:paraId="1C0F8B2F" w14:textId="77777777" w:rsidR="00B34F05" w:rsidRPr="000900BB" w:rsidRDefault="00B34F05" w:rsidP="00B34F05">
            <w:pPr>
              <w:pStyle w:val="NoSpacing"/>
              <w:ind w:left="307"/>
              <w:jc w:val="both"/>
              <w:rPr>
                <w:color w:val="000000" w:themeColor="text1"/>
              </w:rPr>
            </w:pPr>
          </w:p>
          <w:p w14:paraId="580C3552" w14:textId="7A4CE660" w:rsidR="00B34F05" w:rsidRDefault="00B34F05" w:rsidP="00C40FE2">
            <w:pPr>
              <w:pStyle w:val="NoSpacing"/>
              <w:numPr>
                <w:ilvl w:val="0"/>
                <w:numId w:val="1"/>
              </w:numPr>
              <w:jc w:val="both"/>
              <w:rPr>
                <w:color w:val="000000" w:themeColor="text1"/>
              </w:rPr>
            </w:pPr>
            <w:r>
              <w:rPr>
                <w:color w:val="000000" w:themeColor="text1"/>
              </w:rPr>
              <w:t xml:space="preserve">6 </w:t>
            </w:r>
            <w:r w:rsidR="00570589">
              <w:rPr>
                <w:color w:val="000000" w:themeColor="text1"/>
              </w:rPr>
              <w:t>reģionālās</w:t>
            </w:r>
            <w:r>
              <w:rPr>
                <w:color w:val="000000" w:themeColor="text1"/>
              </w:rPr>
              <w:t xml:space="preserve"> mācību un inovāciju laboratorijas, kurās tiks izmēģināt</w:t>
            </w:r>
            <w:r w:rsidR="00570589">
              <w:rPr>
                <w:color w:val="000000" w:themeColor="text1"/>
              </w:rPr>
              <w:t>a sadarbība starpdisciplināra un starpinstitucionāla 6 reģioniem raksturīgas problēmas risināšanai (Zemgalei – darbs ar nepilngadīgiem likumpārkāpējiem)</w:t>
            </w:r>
          </w:p>
          <w:p w14:paraId="4D903972" w14:textId="77777777" w:rsidR="00570589" w:rsidRDefault="00570589" w:rsidP="00570589">
            <w:pPr>
              <w:pStyle w:val="ListParagraph"/>
              <w:rPr>
                <w:color w:val="000000" w:themeColor="text1"/>
              </w:rPr>
            </w:pPr>
          </w:p>
          <w:p w14:paraId="759AC54E" w14:textId="1FC9D96A" w:rsidR="00570589" w:rsidRDefault="00570589" w:rsidP="00C40FE2">
            <w:pPr>
              <w:pStyle w:val="NoSpacing"/>
              <w:numPr>
                <w:ilvl w:val="0"/>
                <w:numId w:val="1"/>
              </w:numPr>
              <w:jc w:val="both"/>
              <w:rPr>
                <w:color w:val="000000" w:themeColor="text1"/>
              </w:rPr>
            </w:pPr>
            <w:r>
              <w:rPr>
                <w:color w:val="000000" w:themeColor="text1"/>
              </w:rPr>
              <w:t>Vismaz 150 speciālisti tiks iesaistīti 6 reģionos un vismaz 120 mērķa grupas personas būs labuma guvēji</w:t>
            </w:r>
          </w:p>
          <w:p w14:paraId="1700D917" w14:textId="77777777" w:rsidR="004B20DB" w:rsidRDefault="004B20DB" w:rsidP="004B20DB">
            <w:pPr>
              <w:pStyle w:val="ListParagraph"/>
              <w:rPr>
                <w:color w:val="000000" w:themeColor="text1"/>
              </w:rPr>
            </w:pPr>
          </w:p>
          <w:p w14:paraId="14714AD7" w14:textId="38759868" w:rsidR="00C40FE2" w:rsidRPr="0072345F" w:rsidRDefault="004B20DB" w:rsidP="0072345F">
            <w:pPr>
              <w:pStyle w:val="NoSpacing"/>
              <w:numPr>
                <w:ilvl w:val="0"/>
                <w:numId w:val="1"/>
              </w:numPr>
              <w:jc w:val="both"/>
              <w:rPr>
                <w:color w:val="000000" w:themeColor="text1"/>
              </w:rPr>
            </w:pPr>
            <w:r>
              <w:rPr>
                <w:color w:val="000000" w:themeColor="text1"/>
              </w:rPr>
              <w:t xml:space="preserve">3500 </w:t>
            </w:r>
            <w:r w:rsidR="00027BA0">
              <w:rPr>
                <w:color w:val="000000" w:themeColor="text1"/>
              </w:rPr>
              <w:t>iegūs informāciju par projekta rezultātiem.</w:t>
            </w:r>
          </w:p>
        </w:tc>
      </w:tr>
      <w:tr w:rsidR="00C40FE2" w:rsidRPr="000900BB" w14:paraId="18EDCDC8" w14:textId="77777777" w:rsidTr="002A7A33">
        <w:trPr>
          <w:trHeight w:val="977"/>
        </w:trPr>
        <w:tc>
          <w:tcPr>
            <w:tcW w:w="516" w:type="dxa"/>
            <w:tcBorders>
              <w:top w:val="nil"/>
              <w:left w:val="single" w:sz="8" w:space="0" w:color="auto"/>
              <w:bottom w:val="single" w:sz="8" w:space="0" w:color="auto"/>
              <w:right w:val="single" w:sz="4" w:space="0" w:color="auto"/>
            </w:tcBorders>
            <w:shd w:val="clear" w:color="auto" w:fill="auto"/>
          </w:tcPr>
          <w:p w14:paraId="0FFC2FFD" w14:textId="77777777" w:rsidR="00C40FE2" w:rsidRPr="000900BB" w:rsidRDefault="00C40FE2" w:rsidP="001831B2">
            <w:r w:rsidRPr="000900BB">
              <w:lastRenderedPageBreak/>
              <w:t>7.</w:t>
            </w:r>
          </w:p>
        </w:tc>
        <w:tc>
          <w:tcPr>
            <w:tcW w:w="3171" w:type="dxa"/>
            <w:tcBorders>
              <w:top w:val="nil"/>
              <w:left w:val="nil"/>
              <w:bottom w:val="single" w:sz="8" w:space="0" w:color="auto"/>
              <w:right w:val="single" w:sz="4" w:space="0" w:color="auto"/>
            </w:tcBorders>
            <w:shd w:val="clear" w:color="auto" w:fill="auto"/>
          </w:tcPr>
          <w:p w14:paraId="58C9B448" w14:textId="77777777" w:rsidR="00C40FE2" w:rsidRPr="000B20F7" w:rsidRDefault="00C40FE2" w:rsidP="001831B2">
            <w:r w:rsidRPr="000B20F7">
              <w:rPr>
                <w:b/>
              </w:rPr>
              <w:t>Projekta sasaiste ar nozares politikas plānošanas dokumentiem un nozares politikas ieviešanu</w:t>
            </w:r>
            <w:r w:rsidRPr="000B20F7">
              <w:t xml:space="preserve"> (atsauces uz politikas plānošanas dokumentiem, normatīvajiem aktiem, vadlīnijām un tml.), </w:t>
            </w:r>
          </w:p>
        </w:tc>
        <w:tc>
          <w:tcPr>
            <w:tcW w:w="5953" w:type="dxa"/>
            <w:tcBorders>
              <w:top w:val="nil"/>
              <w:left w:val="nil"/>
              <w:bottom w:val="single" w:sz="8" w:space="0" w:color="auto"/>
              <w:right w:val="single" w:sz="8" w:space="0" w:color="auto"/>
            </w:tcBorders>
            <w:shd w:val="clear" w:color="auto" w:fill="auto"/>
          </w:tcPr>
          <w:p w14:paraId="4D077D6F" w14:textId="5C0070BB" w:rsidR="005B17CE" w:rsidRPr="004B6C39" w:rsidRDefault="00C40FE2" w:rsidP="005B17CE">
            <w:pPr>
              <w:pStyle w:val="Default"/>
              <w:rPr>
                <w:rFonts w:ascii="Times New Roman" w:hAnsi="Times New Roman" w:cs="Times New Roman"/>
                <w:b/>
                <w:bCs/>
                <w:i/>
                <w:iCs/>
              </w:rPr>
            </w:pPr>
            <w:r w:rsidRPr="000B20F7">
              <w:rPr>
                <w:rFonts w:ascii="Times New Roman" w:hAnsi="Times New Roman" w:cs="Times New Roman"/>
                <w:lang w:eastAsia="lv-LV"/>
              </w:rPr>
              <w:t>Projekts atbilst Zemgales</w:t>
            </w:r>
            <w:r w:rsidRPr="000B20F7">
              <w:rPr>
                <w:rFonts w:ascii="Times New Roman" w:hAnsi="Times New Roman" w:cs="Times New Roman"/>
              </w:rPr>
              <w:t xml:space="preserve"> plānošanas reģiona Attīstības </w:t>
            </w:r>
            <w:r w:rsidRPr="000B20F7">
              <w:rPr>
                <w:rFonts w:ascii="Times New Roman" w:hAnsi="Times New Roman" w:cs="Times New Roman"/>
                <w:color w:val="000000" w:themeColor="text1"/>
              </w:rPr>
              <w:t xml:space="preserve">programmas 2021-2027. gadam </w:t>
            </w:r>
            <w:r w:rsidR="005B17CE" w:rsidRPr="008438C9">
              <w:rPr>
                <w:rFonts w:ascii="Times New Roman" w:hAnsi="Times New Roman" w:cs="Times New Roman"/>
              </w:rPr>
              <w:t>1. prioritāt</w:t>
            </w:r>
            <w:r w:rsidR="005B17CE">
              <w:rPr>
                <w:rFonts w:ascii="Times New Roman" w:hAnsi="Times New Roman" w:cs="Times New Roman"/>
              </w:rPr>
              <w:t>ei</w:t>
            </w:r>
            <w:r w:rsidR="005B17CE" w:rsidRPr="008438C9">
              <w:rPr>
                <w:rFonts w:ascii="Times New Roman" w:hAnsi="Times New Roman" w:cs="Times New Roman"/>
              </w:rPr>
              <w:t xml:space="preserve"> </w:t>
            </w:r>
            <w:r w:rsidR="005B17CE" w:rsidRPr="008438C9">
              <w:rPr>
                <w:rFonts w:ascii="Times New Roman" w:hAnsi="Times New Roman" w:cs="Times New Roman"/>
                <w:i/>
                <w:iCs/>
              </w:rPr>
              <w:t>Kvalitatīva, pieejama, daudzpusīga izglītība mūža garumā,</w:t>
            </w:r>
            <w:r w:rsidR="005B17CE" w:rsidRPr="008438C9">
              <w:rPr>
                <w:rFonts w:ascii="Times New Roman" w:hAnsi="Times New Roman" w:cs="Times New Roman"/>
              </w:rPr>
              <w:t xml:space="preserve"> RV 1.3. Vienlīdzīgas izglītības iespējas visiem,</w:t>
            </w:r>
            <w:r w:rsidR="005B17CE" w:rsidRPr="00C56846">
              <w:rPr>
                <w:rFonts w:ascii="Times New Roman" w:hAnsi="Times New Roman" w:cs="Times New Roman"/>
              </w:rPr>
              <w:t xml:space="preserve"> R. 1.3.1.1 Īstenot starpinstitūciju sadarbība un koordinācija pasākumus (pašvaldība, tās dienesti, vecāki un citi kopienas locekļi drošas un iekļaujošas vides radīšanai, tostarp novēršot vai mazinot priekšlaicīgas mācību pamešanas riskus, vardarbību, </w:t>
            </w:r>
            <w:proofErr w:type="spellStart"/>
            <w:r w:rsidR="005B17CE" w:rsidRPr="00C56846">
              <w:rPr>
                <w:rFonts w:ascii="Times New Roman" w:hAnsi="Times New Roman" w:cs="Times New Roman"/>
              </w:rPr>
              <w:t>mobingu</w:t>
            </w:r>
            <w:proofErr w:type="spellEnd"/>
            <w:r w:rsidR="005B17CE" w:rsidRPr="00C56846">
              <w:rPr>
                <w:rFonts w:ascii="Times New Roman" w:hAnsi="Times New Roman" w:cs="Times New Roman"/>
              </w:rPr>
              <w:t xml:space="preserve"> </w:t>
            </w:r>
            <w:proofErr w:type="spellStart"/>
            <w:r w:rsidR="005B17CE" w:rsidRPr="00C56846">
              <w:rPr>
                <w:rFonts w:ascii="Times New Roman" w:hAnsi="Times New Roman" w:cs="Times New Roman"/>
              </w:rPr>
              <w:t>u.tm</w:t>
            </w:r>
            <w:proofErr w:type="spellEnd"/>
            <w:r w:rsidR="005B17CE" w:rsidRPr="00C56846">
              <w:rPr>
                <w:rFonts w:ascii="Times New Roman" w:hAnsi="Times New Roman" w:cs="Times New Roman"/>
              </w:rPr>
              <w:t>.</w:t>
            </w:r>
            <w:r w:rsidR="005B17CE">
              <w:rPr>
                <w:rFonts w:ascii="Times New Roman" w:hAnsi="Times New Roman" w:cs="Times New Roman"/>
              </w:rPr>
              <w:t>)</w:t>
            </w:r>
            <w:r w:rsidR="005B17CE" w:rsidRPr="00C56846">
              <w:rPr>
                <w:rFonts w:ascii="Times New Roman" w:hAnsi="Times New Roman" w:cs="Times New Roman"/>
              </w:rPr>
              <w:t>.</w:t>
            </w:r>
            <w:r w:rsidR="005B17CE">
              <w:rPr>
                <w:rFonts w:ascii="Times New Roman" w:hAnsi="Times New Roman" w:cs="Times New Roman"/>
              </w:rPr>
              <w:t xml:space="preserve"> </w:t>
            </w:r>
            <w:r w:rsidR="005B17CE" w:rsidRPr="00C56846">
              <w:rPr>
                <w:rFonts w:ascii="Times New Roman" w:hAnsi="Times New Roman" w:cs="Times New Roman"/>
              </w:rPr>
              <w:t>R.1.5.2.1  Mobilitātes, pieredzes apmaiņas un sadarbības aktivitātes starptautiskās konkurētspējas uzlabošanai zinātnē, pieredzes apmaiņas pasākumi, vietējās un ārvalstu labās prakses pārnese, ārvalstu speciālistu piesaiste</w:t>
            </w:r>
            <w:r w:rsidR="005B17CE">
              <w:t xml:space="preserve"> </w:t>
            </w:r>
            <w:r w:rsidR="005B17CE" w:rsidRPr="008438C9">
              <w:rPr>
                <w:rFonts w:ascii="Times New Roman" w:hAnsi="Times New Roman" w:cs="Times New Roman"/>
              </w:rPr>
              <w:t>2. prioritāt</w:t>
            </w:r>
            <w:r w:rsidR="005B17CE">
              <w:rPr>
                <w:rFonts w:ascii="Times New Roman" w:hAnsi="Times New Roman" w:cs="Times New Roman"/>
              </w:rPr>
              <w:t>e</w:t>
            </w:r>
            <w:r w:rsidR="005B17CE" w:rsidRPr="008438C9">
              <w:rPr>
                <w:rFonts w:ascii="Times New Roman" w:hAnsi="Times New Roman" w:cs="Times New Roman"/>
              </w:rPr>
              <w:t xml:space="preserve">i </w:t>
            </w:r>
            <w:r w:rsidR="005B17CE" w:rsidRPr="008438C9">
              <w:rPr>
                <w:rFonts w:ascii="Times New Roman" w:hAnsi="Times New Roman" w:cs="Times New Roman"/>
                <w:i/>
                <w:iCs/>
              </w:rPr>
              <w:t>Sociālā iekļaušana un veselības veicināšana</w:t>
            </w:r>
            <w:r w:rsidR="005B17CE" w:rsidRPr="009E5C17">
              <w:rPr>
                <w:i/>
                <w:iCs/>
              </w:rPr>
              <w:t>,</w:t>
            </w:r>
            <w:r w:rsidR="005B17CE" w:rsidRPr="007C139D">
              <w:rPr>
                <w:b/>
                <w:i/>
                <w:iCs/>
              </w:rPr>
              <w:t xml:space="preserve"> </w:t>
            </w:r>
            <w:r w:rsidR="005B17CE" w:rsidRPr="000B20F7">
              <w:rPr>
                <w:rFonts w:ascii="Times New Roman" w:hAnsi="Times New Roman" w:cs="Times New Roman"/>
              </w:rPr>
              <w:t>RV 2.1.3. Veicināt sociālo pakalpojumu sinerģiju ar citiem pakalpojumiem</w:t>
            </w:r>
            <w:r w:rsidR="005B17CE">
              <w:rPr>
                <w:rFonts w:ascii="Times New Roman" w:hAnsi="Times New Roman" w:cs="Times New Roman"/>
                <w:b/>
                <w:bCs/>
                <w:i/>
                <w:iCs/>
              </w:rPr>
              <w:t xml:space="preserve">, </w:t>
            </w:r>
            <w:r w:rsidR="005B17CE" w:rsidRPr="000B20F7">
              <w:rPr>
                <w:rFonts w:ascii="Times New Roman" w:hAnsi="Times New Roman" w:cs="Times New Roman"/>
              </w:rPr>
              <w:t>R 2.1.4. Paaugstināt un uzlabot sociālo pakalpojumu sniegšanā, plānošanā un administrēšanā iesaistīto darbinieku kapacitāti.</w:t>
            </w:r>
          </w:p>
          <w:p w14:paraId="29AACFAC" w14:textId="3363E17F" w:rsidR="00C40FE2" w:rsidRPr="005342A2" w:rsidRDefault="00C40FE2" w:rsidP="001831B2"/>
        </w:tc>
      </w:tr>
      <w:tr w:rsidR="00C40FE2" w:rsidRPr="000900BB" w14:paraId="342BE020" w14:textId="77777777" w:rsidTr="002A7A33">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5FC3264" w14:textId="77777777" w:rsidR="00C40FE2" w:rsidRPr="000900BB" w:rsidRDefault="00C40FE2" w:rsidP="001831B2">
            <w:r w:rsidRPr="000900BB">
              <w:t>8.</w:t>
            </w:r>
          </w:p>
        </w:tc>
        <w:tc>
          <w:tcPr>
            <w:tcW w:w="3171" w:type="dxa"/>
            <w:tcBorders>
              <w:top w:val="nil"/>
              <w:left w:val="nil"/>
              <w:bottom w:val="single" w:sz="8" w:space="0" w:color="auto"/>
              <w:right w:val="single" w:sz="4" w:space="0" w:color="auto"/>
            </w:tcBorders>
            <w:shd w:val="clear" w:color="auto" w:fill="auto"/>
          </w:tcPr>
          <w:p w14:paraId="67262421" w14:textId="77777777" w:rsidR="00C40FE2" w:rsidRPr="000900BB" w:rsidRDefault="00C40FE2" w:rsidP="001831B2">
            <w:r w:rsidRPr="000900BB">
              <w:rPr>
                <w:b/>
              </w:rPr>
              <w:t>Projekta idejas iesniedzēja</w:t>
            </w:r>
            <w:r w:rsidRPr="000900BB">
              <w:t xml:space="preserve"> </w:t>
            </w:r>
            <w:r w:rsidRPr="000900BB">
              <w:rPr>
                <w:b/>
              </w:rPr>
              <w:t>ieguvums</w:t>
            </w:r>
            <w:r w:rsidRPr="000900BB">
              <w:t xml:space="preserve"> </w:t>
            </w:r>
            <w:r w:rsidRPr="000900BB">
              <w:rPr>
                <w:b/>
              </w:rPr>
              <w:t>īstenojot projektu</w:t>
            </w:r>
            <w:r w:rsidRPr="000900BB">
              <w:t xml:space="preserve"> (pamatojumu plānotajām darbībām, iegūstamās zināšanas, tehniskais nodrošinājums u.tml.)</w:t>
            </w:r>
          </w:p>
          <w:p w14:paraId="3D45054B" w14:textId="77777777" w:rsidR="00C40FE2" w:rsidRPr="000900BB" w:rsidRDefault="00C40FE2" w:rsidP="001831B2"/>
        </w:tc>
        <w:tc>
          <w:tcPr>
            <w:tcW w:w="5953" w:type="dxa"/>
            <w:tcBorders>
              <w:top w:val="nil"/>
              <w:left w:val="nil"/>
              <w:bottom w:val="single" w:sz="8" w:space="0" w:color="auto"/>
              <w:right w:val="single" w:sz="8" w:space="0" w:color="auto"/>
            </w:tcBorders>
            <w:shd w:val="clear" w:color="auto" w:fill="auto"/>
          </w:tcPr>
          <w:p w14:paraId="4EDA9FA8" w14:textId="49E5E9C5" w:rsidR="00C40FE2" w:rsidRPr="000900BB" w:rsidRDefault="00C40FE2" w:rsidP="001562D4">
            <w:pPr>
              <w:jc w:val="both"/>
            </w:pPr>
            <w:r>
              <w:t xml:space="preserve">Zemgales plānošanas reģions </w:t>
            </w:r>
            <w:r w:rsidR="001562D4">
              <w:t xml:space="preserve">un reģiona divas pašvaldības – Jelgavas pilsēta un Jelgavas novads jauniešu darba speciālisti sadarbībā ar citiem speciālistiem </w:t>
            </w:r>
            <w:r>
              <w:t xml:space="preserve">iegūs zināšanas, pieredzi, </w:t>
            </w:r>
            <w:r w:rsidR="001562D4">
              <w:t xml:space="preserve">jaunu inovatīvu metodiku, kas balstīta starptautiskā zinātnē balstītā pieredzē darbam ar jauniešiem-likumpārkāpējiem. </w:t>
            </w:r>
          </w:p>
        </w:tc>
      </w:tr>
      <w:tr w:rsidR="00C40FE2" w:rsidRPr="000900BB" w14:paraId="380CDCE6" w14:textId="77777777" w:rsidTr="002A7A33">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1241FB47" w14:textId="77777777" w:rsidR="00C40FE2" w:rsidRPr="000900BB" w:rsidRDefault="00C40FE2" w:rsidP="001831B2">
            <w:r w:rsidRPr="000900BB">
              <w:t>9.</w:t>
            </w:r>
          </w:p>
        </w:tc>
        <w:tc>
          <w:tcPr>
            <w:tcW w:w="3171" w:type="dxa"/>
            <w:tcBorders>
              <w:top w:val="nil"/>
              <w:left w:val="nil"/>
              <w:bottom w:val="single" w:sz="8" w:space="0" w:color="auto"/>
              <w:right w:val="single" w:sz="4" w:space="0" w:color="auto"/>
            </w:tcBorders>
            <w:shd w:val="clear" w:color="auto" w:fill="auto"/>
          </w:tcPr>
          <w:p w14:paraId="0851897F" w14:textId="77777777" w:rsidR="00C40FE2" w:rsidRPr="000900BB" w:rsidRDefault="00C40FE2" w:rsidP="001831B2">
            <w:pPr>
              <w:rPr>
                <w:color w:val="FF0000"/>
              </w:rPr>
            </w:pPr>
            <w:r w:rsidRPr="000900BB">
              <w:rPr>
                <w:b/>
                <w:color w:val="000000"/>
              </w:rPr>
              <w:t xml:space="preserve">Projekta idejas sasaiste (t.sk., demarkācija, papildinātība) ar citiem uzsāktajiem vai īstenotiem projektiem attiecīgajā sfērā </w:t>
            </w:r>
            <w:r w:rsidRPr="000900BB">
              <w:rPr>
                <w:color w:val="000000"/>
              </w:rPr>
              <w:t>(īss apraksts par to, kā piedāvātais projekts atšķiras vai papildina citus uzsāktos/īstenotos projektus)</w:t>
            </w:r>
          </w:p>
        </w:tc>
        <w:tc>
          <w:tcPr>
            <w:tcW w:w="5953" w:type="dxa"/>
            <w:tcBorders>
              <w:top w:val="nil"/>
              <w:left w:val="nil"/>
              <w:bottom w:val="single" w:sz="8" w:space="0" w:color="auto"/>
              <w:right w:val="single" w:sz="8" w:space="0" w:color="auto"/>
            </w:tcBorders>
            <w:shd w:val="clear" w:color="auto" w:fill="auto"/>
          </w:tcPr>
          <w:p w14:paraId="1A46B35A" w14:textId="750A4D69" w:rsidR="00C40FE2" w:rsidRDefault="00C40FE2" w:rsidP="001562D4">
            <w:pPr>
              <w:jc w:val="both"/>
              <w:rPr>
                <w:color w:val="000000" w:themeColor="text1"/>
              </w:rPr>
            </w:pPr>
            <w:r>
              <w:t xml:space="preserve">Šī iniciatīva ir </w:t>
            </w:r>
            <w:r w:rsidR="001562D4">
              <w:t xml:space="preserve">sinerģijā ar </w:t>
            </w:r>
            <w:r w:rsidR="00573102">
              <w:t xml:space="preserve">Veselības ministrijas iniciatīvu vedot Pusaudžu resursu centrus reģionā, kā arī </w:t>
            </w:r>
            <w:r w:rsidR="005B17CE">
              <w:t xml:space="preserve">ar </w:t>
            </w:r>
            <w:r w:rsidR="00573102">
              <w:t xml:space="preserve">jauniešu darba speciālistu tīklu pašvaldībās. </w:t>
            </w:r>
          </w:p>
          <w:p w14:paraId="255B3BAB" w14:textId="77777777" w:rsidR="00C40FE2" w:rsidRPr="000900BB" w:rsidRDefault="00C40FE2" w:rsidP="001831B2">
            <w:pPr>
              <w:jc w:val="both"/>
            </w:pPr>
          </w:p>
        </w:tc>
      </w:tr>
      <w:tr w:rsidR="00C40FE2" w:rsidRPr="000900BB" w14:paraId="13320721" w14:textId="77777777" w:rsidTr="002A7A33">
        <w:trPr>
          <w:trHeight w:val="716"/>
        </w:trPr>
        <w:tc>
          <w:tcPr>
            <w:tcW w:w="516" w:type="dxa"/>
            <w:tcBorders>
              <w:top w:val="nil"/>
              <w:left w:val="single" w:sz="8" w:space="0" w:color="auto"/>
              <w:bottom w:val="single" w:sz="8" w:space="0" w:color="auto"/>
              <w:right w:val="single" w:sz="4" w:space="0" w:color="auto"/>
            </w:tcBorders>
            <w:shd w:val="clear" w:color="auto" w:fill="auto"/>
          </w:tcPr>
          <w:p w14:paraId="60832BDC" w14:textId="77777777" w:rsidR="00C40FE2" w:rsidRPr="000900BB" w:rsidRDefault="00C40FE2" w:rsidP="001831B2">
            <w:r w:rsidRPr="000900BB">
              <w:t>10</w:t>
            </w:r>
          </w:p>
        </w:tc>
        <w:tc>
          <w:tcPr>
            <w:tcW w:w="3171" w:type="dxa"/>
            <w:tcBorders>
              <w:top w:val="nil"/>
              <w:left w:val="nil"/>
              <w:bottom w:val="single" w:sz="8" w:space="0" w:color="auto"/>
              <w:right w:val="single" w:sz="4" w:space="0" w:color="auto"/>
            </w:tcBorders>
            <w:shd w:val="clear" w:color="auto" w:fill="auto"/>
          </w:tcPr>
          <w:p w14:paraId="23367BA1" w14:textId="77777777" w:rsidR="00C40FE2" w:rsidRPr="000900BB" w:rsidRDefault="00C40FE2" w:rsidP="001831B2">
            <w:pPr>
              <w:rPr>
                <w:b/>
                <w:color w:val="000000"/>
              </w:rPr>
            </w:pPr>
            <w:r w:rsidRPr="000900BB">
              <w:rPr>
                <w:b/>
                <w:color w:val="000000"/>
              </w:rPr>
              <w:t>Projekta idejas iesniedzēja funkcija</w:t>
            </w:r>
            <w:r w:rsidRPr="000900BB">
              <w:rPr>
                <w:color w:val="000000"/>
              </w:rPr>
              <w:t xml:space="preserve">, kas tiek nodrošināta, </w:t>
            </w:r>
            <w:r w:rsidRPr="000900BB">
              <w:rPr>
                <w:b/>
                <w:bCs/>
                <w:color w:val="000000"/>
              </w:rPr>
              <w:t xml:space="preserve">un kapacitāte, </w:t>
            </w:r>
            <w:r w:rsidRPr="000900BB">
              <w:rPr>
                <w:color w:val="000000"/>
              </w:rPr>
              <w:t>īstenojot projektu</w:t>
            </w:r>
          </w:p>
        </w:tc>
        <w:tc>
          <w:tcPr>
            <w:tcW w:w="5953" w:type="dxa"/>
            <w:tcBorders>
              <w:top w:val="nil"/>
              <w:left w:val="nil"/>
              <w:bottom w:val="single" w:sz="8" w:space="0" w:color="auto"/>
              <w:right w:val="single" w:sz="8" w:space="0" w:color="auto"/>
            </w:tcBorders>
            <w:shd w:val="clear" w:color="auto" w:fill="auto"/>
          </w:tcPr>
          <w:p w14:paraId="7C3187C2" w14:textId="77777777" w:rsidR="00C40FE2" w:rsidRPr="000900BB" w:rsidRDefault="00C40FE2" w:rsidP="001831B2">
            <w:pPr>
              <w:jc w:val="both"/>
              <w:rPr>
                <w:rFonts w:eastAsia="Calibri"/>
                <w:color w:val="000000" w:themeColor="text1"/>
              </w:rPr>
            </w:pPr>
            <w:r w:rsidRPr="000900BB">
              <w:rPr>
                <w:rFonts w:eastAsia="Calibri"/>
                <w:color w:val="000000" w:themeColor="text1"/>
              </w:rPr>
              <w:t xml:space="preserve">Saskaņā ar Reģionālās attīstības likuma 16.1 pantu plānošanas reģioni veic attīstības plānošanas dokumentu izstrādi, koordinē un veicina plānošanas reģiona attīstības pasākumu īstenošanu, uzraudzību un novērtēšanu. Tādējādi </w:t>
            </w:r>
            <w:r w:rsidRPr="000900BB">
              <w:rPr>
                <w:rFonts w:eastAsia="Calibri"/>
                <w:color w:val="000000" w:themeColor="text1"/>
              </w:rPr>
              <w:lastRenderedPageBreak/>
              <w:t>projektā plānotās aktivitātes palīdzēs sasniegt Zemgales plānošanas reģiona Attīstības programmā un Rīcības plānā nospraustos mērķus.</w:t>
            </w:r>
          </w:p>
        </w:tc>
      </w:tr>
      <w:tr w:rsidR="00C40FE2" w:rsidRPr="000900BB" w14:paraId="6C91C4C7" w14:textId="77777777" w:rsidTr="002A7A33">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014834F7" w14:textId="77777777" w:rsidR="00C40FE2" w:rsidRPr="000900BB" w:rsidRDefault="00C40FE2" w:rsidP="001831B2">
            <w:r w:rsidRPr="000900BB">
              <w:lastRenderedPageBreak/>
              <w:t xml:space="preserve">11. </w:t>
            </w:r>
          </w:p>
        </w:tc>
        <w:tc>
          <w:tcPr>
            <w:tcW w:w="3171" w:type="dxa"/>
            <w:tcBorders>
              <w:top w:val="nil"/>
              <w:left w:val="nil"/>
              <w:bottom w:val="single" w:sz="8" w:space="0" w:color="auto"/>
              <w:right w:val="single" w:sz="4" w:space="0" w:color="auto"/>
            </w:tcBorders>
            <w:shd w:val="clear" w:color="auto" w:fill="auto"/>
          </w:tcPr>
          <w:p w14:paraId="4A248F24" w14:textId="77777777" w:rsidR="00C40FE2" w:rsidRPr="000900BB" w:rsidRDefault="00C40FE2" w:rsidP="001831B2">
            <w:r w:rsidRPr="000900BB">
              <w:t>Projekta ietvaros plānotā sadarbība/</w:t>
            </w:r>
            <w:r w:rsidRPr="000900BB">
              <w:rPr>
                <w:b/>
                <w:bCs/>
              </w:rPr>
              <w:t xml:space="preserve">projekta partneri </w:t>
            </w:r>
            <w:r w:rsidRPr="000900BB">
              <w:t>un to loma</w:t>
            </w:r>
          </w:p>
          <w:p w14:paraId="779446BF" w14:textId="77777777" w:rsidR="00C40FE2" w:rsidRPr="000900BB" w:rsidRDefault="00C40FE2" w:rsidP="001831B2"/>
        </w:tc>
        <w:tc>
          <w:tcPr>
            <w:tcW w:w="5953" w:type="dxa"/>
            <w:tcBorders>
              <w:top w:val="nil"/>
              <w:left w:val="nil"/>
              <w:bottom w:val="single" w:sz="8" w:space="0" w:color="auto"/>
              <w:right w:val="single" w:sz="8" w:space="0" w:color="auto"/>
            </w:tcBorders>
            <w:shd w:val="clear" w:color="auto" w:fill="auto"/>
            <w:hideMark/>
          </w:tcPr>
          <w:p w14:paraId="54DC04E8" w14:textId="77777777" w:rsidR="00D735F5" w:rsidRDefault="00D735F5" w:rsidP="00573102">
            <w:pPr>
              <w:rPr>
                <w:color w:val="000000" w:themeColor="text1"/>
              </w:rPr>
            </w:pPr>
            <w:r>
              <w:rPr>
                <w:color w:val="000000" w:themeColor="text1"/>
              </w:rPr>
              <w:t>Vadošais partneris:</w:t>
            </w:r>
          </w:p>
          <w:p w14:paraId="176A6F37" w14:textId="7FB4C44F" w:rsidR="00C40FE2" w:rsidRDefault="00D735F5" w:rsidP="00573102">
            <w:pPr>
              <w:rPr>
                <w:color w:val="000000" w:themeColor="text1"/>
              </w:rPr>
            </w:pPr>
            <w:r>
              <w:rPr>
                <w:color w:val="000000" w:themeColor="text1"/>
              </w:rPr>
              <w:t xml:space="preserve"> </w:t>
            </w:r>
            <w:proofErr w:type="spellStart"/>
            <w:r>
              <w:rPr>
                <w:color w:val="000000" w:themeColor="text1"/>
              </w:rPr>
              <w:t>Research</w:t>
            </w:r>
            <w:proofErr w:type="spellEnd"/>
            <w:r>
              <w:rPr>
                <w:color w:val="000000" w:themeColor="text1"/>
              </w:rPr>
              <w:t xml:space="preserve"> &amp; </w:t>
            </w:r>
            <w:proofErr w:type="spellStart"/>
            <w:r>
              <w:rPr>
                <w:color w:val="000000" w:themeColor="text1"/>
              </w:rPr>
              <w:t>Development</w:t>
            </w:r>
            <w:proofErr w:type="spellEnd"/>
            <w:r>
              <w:rPr>
                <w:color w:val="000000" w:themeColor="text1"/>
              </w:rPr>
              <w:t xml:space="preserve"> </w:t>
            </w:r>
            <w:proofErr w:type="spellStart"/>
            <w:r>
              <w:rPr>
                <w:color w:val="000000" w:themeColor="text1"/>
              </w:rPr>
              <w:t>centre</w:t>
            </w:r>
            <w:proofErr w:type="spellEnd"/>
            <w:r>
              <w:rPr>
                <w:color w:val="000000" w:themeColor="text1"/>
              </w:rPr>
              <w:t xml:space="preserve"> </w:t>
            </w:r>
            <w:proofErr w:type="spellStart"/>
            <w:r>
              <w:rPr>
                <w:color w:val="000000" w:themeColor="text1"/>
              </w:rPr>
              <w:t>Linkoping</w:t>
            </w:r>
            <w:proofErr w:type="spellEnd"/>
            <w:r>
              <w:rPr>
                <w:color w:val="000000" w:themeColor="text1"/>
              </w:rPr>
              <w:t xml:space="preserve"> (Zviedrija)</w:t>
            </w:r>
          </w:p>
          <w:p w14:paraId="4AE1C9E3" w14:textId="1AD339A5" w:rsidR="00D735F5" w:rsidRDefault="00D735F5" w:rsidP="00573102">
            <w:pPr>
              <w:rPr>
                <w:color w:val="000000" w:themeColor="text1"/>
              </w:rPr>
            </w:pPr>
            <w:r>
              <w:rPr>
                <w:color w:val="000000" w:themeColor="text1"/>
              </w:rPr>
              <w:t>Partneri:</w:t>
            </w:r>
          </w:p>
          <w:p w14:paraId="460997EE" w14:textId="7A7AD08F" w:rsidR="00C40FE2" w:rsidRDefault="00D735F5" w:rsidP="001831B2">
            <w:pPr>
              <w:rPr>
                <w:color w:val="000000" w:themeColor="text1"/>
              </w:rPr>
            </w:pPr>
            <w:r>
              <w:rPr>
                <w:color w:val="000000" w:themeColor="text1"/>
              </w:rPr>
              <w:t xml:space="preserve">Zemgales plānošanas </w:t>
            </w:r>
            <w:proofErr w:type="spellStart"/>
            <w:r>
              <w:rPr>
                <w:color w:val="000000" w:themeColor="text1"/>
              </w:rPr>
              <w:t>reģion</w:t>
            </w:r>
            <w:proofErr w:type="spellEnd"/>
            <w:r>
              <w:rPr>
                <w:color w:val="000000" w:themeColor="text1"/>
              </w:rPr>
              <w:t xml:space="preserve"> (</w:t>
            </w:r>
            <w:proofErr w:type="spellStart"/>
            <w:r>
              <w:rPr>
                <w:color w:val="000000" w:themeColor="text1"/>
              </w:rPr>
              <w:t>Latvia</w:t>
            </w:r>
            <w:proofErr w:type="spellEnd"/>
            <w:r>
              <w:rPr>
                <w:color w:val="000000" w:themeColor="text1"/>
              </w:rPr>
              <w:t>)</w:t>
            </w:r>
          </w:p>
          <w:p w14:paraId="549FE593" w14:textId="1573AD27" w:rsidR="00D735F5" w:rsidRDefault="00D735F5" w:rsidP="001831B2">
            <w:pPr>
              <w:rPr>
                <w:color w:val="000000" w:themeColor="text1"/>
              </w:rPr>
            </w:pPr>
            <w:r>
              <w:rPr>
                <w:color w:val="000000" w:themeColor="text1"/>
              </w:rPr>
              <w:t>Ļubļanas universitāte (</w:t>
            </w:r>
            <w:proofErr w:type="spellStart"/>
            <w:r>
              <w:rPr>
                <w:color w:val="000000" w:themeColor="text1"/>
              </w:rPr>
              <w:t>Slovenija</w:t>
            </w:r>
            <w:proofErr w:type="spellEnd"/>
            <w:r>
              <w:rPr>
                <w:color w:val="000000" w:themeColor="text1"/>
              </w:rPr>
              <w:t>)</w:t>
            </w:r>
          </w:p>
          <w:p w14:paraId="11C65F07" w14:textId="0F4054BC" w:rsidR="00D735F5" w:rsidRDefault="00D735F5" w:rsidP="001831B2">
            <w:proofErr w:type="spellStart"/>
            <w:r>
              <w:t>European</w:t>
            </w:r>
            <w:proofErr w:type="spellEnd"/>
            <w:r>
              <w:t xml:space="preserve"> </w:t>
            </w:r>
            <w:proofErr w:type="spellStart"/>
            <w:r>
              <w:t>Social</w:t>
            </w:r>
            <w:proofErr w:type="spellEnd"/>
            <w:r>
              <w:t xml:space="preserve"> </w:t>
            </w:r>
            <w:proofErr w:type="spellStart"/>
            <w:r>
              <w:t>Network</w:t>
            </w:r>
            <w:proofErr w:type="spellEnd"/>
            <w:r>
              <w:t xml:space="preserve"> (Beļģija)</w:t>
            </w:r>
          </w:p>
          <w:p w14:paraId="31FF5D08" w14:textId="1E37479D" w:rsidR="00D735F5" w:rsidRDefault="00D735F5" w:rsidP="001831B2">
            <w:proofErr w:type="spellStart"/>
            <w:r>
              <w:t>Fundacion</w:t>
            </w:r>
            <w:proofErr w:type="spellEnd"/>
            <w:r>
              <w:t xml:space="preserve"> </w:t>
            </w:r>
            <w:proofErr w:type="spellStart"/>
            <w:r>
              <w:t>Avedis</w:t>
            </w:r>
            <w:proofErr w:type="spellEnd"/>
            <w:r>
              <w:t xml:space="preserve"> </w:t>
            </w:r>
            <w:proofErr w:type="spellStart"/>
            <w:r>
              <w:t>Donabedian</w:t>
            </w:r>
            <w:proofErr w:type="spellEnd"/>
            <w:r>
              <w:t xml:space="preserve"> </w:t>
            </w:r>
            <w:proofErr w:type="spellStart"/>
            <w:r>
              <w:t>para</w:t>
            </w:r>
            <w:proofErr w:type="spellEnd"/>
            <w:r>
              <w:t xml:space="preserve"> la </w:t>
            </w:r>
            <w:proofErr w:type="spellStart"/>
            <w:r>
              <w:t>Mejora</w:t>
            </w:r>
            <w:proofErr w:type="spellEnd"/>
            <w:r>
              <w:t xml:space="preserve"> </w:t>
            </w:r>
            <w:proofErr w:type="spellStart"/>
            <w:r>
              <w:t>de</w:t>
            </w:r>
            <w:proofErr w:type="spellEnd"/>
            <w:r>
              <w:t xml:space="preserve"> la </w:t>
            </w:r>
            <w:proofErr w:type="spellStart"/>
            <w:r>
              <w:t>Calidad</w:t>
            </w:r>
            <w:proofErr w:type="spellEnd"/>
            <w:r>
              <w:t xml:space="preserve"> </w:t>
            </w:r>
            <w:proofErr w:type="spellStart"/>
            <w:r>
              <w:t>Asistencial</w:t>
            </w:r>
            <w:proofErr w:type="spellEnd"/>
            <w:r>
              <w:t xml:space="preserve"> (</w:t>
            </w:r>
            <w:proofErr w:type="spellStart"/>
            <w:r>
              <w:t>Spānja</w:t>
            </w:r>
            <w:proofErr w:type="spellEnd"/>
            <w:r>
              <w:t>)</w:t>
            </w:r>
          </w:p>
          <w:p w14:paraId="49C31F70" w14:textId="71D009C5" w:rsidR="00293E3C" w:rsidRDefault="00293E3C" w:rsidP="001831B2">
            <w:r>
              <w:t>Asociētie partneri:</w:t>
            </w:r>
          </w:p>
          <w:p w14:paraId="04597388" w14:textId="4E5E86FA" w:rsidR="00D735F5" w:rsidRDefault="00293E3C" w:rsidP="001831B2">
            <w:proofErr w:type="spellStart"/>
            <w:r>
              <w:t>Univerzitet</w:t>
            </w:r>
            <w:proofErr w:type="spellEnd"/>
            <w:r>
              <w:t xml:space="preserve"> u </w:t>
            </w:r>
            <w:proofErr w:type="spellStart"/>
            <w:r>
              <w:t>Beogradu</w:t>
            </w:r>
            <w:proofErr w:type="spellEnd"/>
            <w:r w:rsidR="00D735F5">
              <w:t xml:space="preserve"> (Serbija)</w:t>
            </w:r>
          </w:p>
          <w:p w14:paraId="27B91D67" w14:textId="010E5749" w:rsidR="00D735F5" w:rsidRDefault="00293E3C" w:rsidP="001831B2">
            <w:proofErr w:type="spellStart"/>
            <w:r>
              <w:t>Norges</w:t>
            </w:r>
            <w:proofErr w:type="spellEnd"/>
            <w:r>
              <w:t xml:space="preserve"> </w:t>
            </w:r>
            <w:proofErr w:type="spellStart"/>
            <w:r>
              <w:t>Teknisknaturvitenska</w:t>
            </w:r>
            <w:proofErr w:type="spellEnd"/>
            <w:r>
              <w:t xml:space="preserve"> </w:t>
            </w:r>
            <w:proofErr w:type="spellStart"/>
            <w:r>
              <w:t>Pelige</w:t>
            </w:r>
            <w:proofErr w:type="spellEnd"/>
            <w:r>
              <w:t xml:space="preserve"> </w:t>
            </w:r>
            <w:proofErr w:type="spellStart"/>
            <w:r>
              <w:t>Universitet</w:t>
            </w:r>
            <w:proofErr w:type="spellEnd"/>
            <w:r>
              <w:t xml:space="preserve"> </w:t>
            </w:r>
            <w:r w:rsidR="00E02434">
              <w:t>(Norvēģija)</w:t>
            </w:r>
          </w:p>
          <w:p w14:paraId="3F22EA1B" w14:textId="77777777" w:rsidR="00D735F5" w:rsidRPr="00C933CE" w:rsidRDefault="00D735F5" w:rsidP="001831B2">
            <w:pPr>
              <w:rPr>
                <w:color w:val="000000" w:themeColor="text1"/>
              </w:rPr>
            </w:pPr>
          </w:p>
          <w:p w14:paraId="79166E48" w14:textId="77777777" w:rsidR="00C40FE2" w:rsidRPr="00C933CE" w:rsidRDefault="00C40FE2" w:rsidP="001831B2">
            <w:pPr>
              <w:rPr>
                <w:color w:val="000000" w:themeColor="text1"/>
              </w:rPr>
            </w:pPr>
          </w:p>
        </w:tc>
      </w:tr>
      <w:tr w:rsidR="00C40FE2" w:rsidRPr="000900BB" w14:paraId="675B3786" w14:textId="77777777" w:rsidTr="002A7A33">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F36F39D" w14:textId="77777777" w:rsidR="00C40FE2" w:rsidRPr="000900BB" w:rsidRDefault="00C40FE2" w:rsidP="001831B2">
            <w:r w:rsidRPr="000900BB">
              <w:t>12.</w:t>
            </w:r>
          </w:p>
        </w:tc>
        <w:tc>
          <w:tcPr>
            <w:tcW w:w="3171" w:type="dxa"/>
            <w:tcBorders>
              <w:top w:val="nil"/>
              <w:left w:val="nil"/>
              <w:bottom w:val="single" w:sz="8" w:space="0" w:color="auto"/>
              <w:right w:val="single" w:sz="4" w:space="0" w:color="auto"/>
            </w:tcBorders>
            <w:shd w:val="clear" w:color="auto" w:fill="auto"/>
          </w:tcPr>
          <w:p w14:paraId="6A2CA879" w14:textId="77777777" w:rsidR="00C40FE2" w:rsidRPr="000900BB" w:rsidRDefault="00C40FE2" w:rsidP="001831B2">
            <w:pPr>
              <w:rPr>
                <w:b/>
                <w:color w:val="000000"/>
              </w:rPr>
            </w:pPr>
            <w:r w:rsidRPr="000900BB">
              <w:rPr>
                <w:b/>
                <w:color w:val="000000"/>
              </w:rPr>
              <w:t xml:space="preserve">Finansējuma avots </w:t>
            </w:r>
            <w:r w:rsidRPr="000900BB">
              <w:rPr>
                <w:color w:val="000000"/>
              </w:rPr>
              <w:t>(fonds)</w:t>
            </w:r>
          </w:p>
          <w:p w14:paraId="4E480D03" w14:textId="77777777" w:rsidR="00C40FE2" w:rsidRPr="000900BB" w:rsidRDefault="00C40FE2" w:rsidP="001831B2">
            <w:pPr>
              <w:rPr>
                <w:color w:val="000000"/>
              </w:rPr>
            </w:pPr>
          </w:p>
        </w:tc>
        <w:tc>
          <w:tcPr>
            <w:tcW w:w="5953" w:type="dxa"/>
            <w:tcBorders>
              <w:top w:val="nil"/>
              <w:left w:val="nil"/>
              <w:bottom w:val="single" w:sz="8" w:space="0" w:color="auto"/>
              <w:right w:val="single" w:sz="8" w:space="0" w:color="auto"/>
            </w:tcBorders>
            <w:shd w:val="clear" w:color="auto" w:fill="auto"/>
          </w:tcPr>
          <w:p w14:paraId="0F62CDF1" w14:textId="77777777" w:rsidR="00D806D8" w:rsidRPr="000900BB" w:rsidRDefault="00D806D8" w:rsidP="00D806D8">
            <w:pPr>
              <w:rPr>
                <w:rStyle w:val="last"/>
              </w:rPr>
            </w:pPr>
            <w:r w:rsidRPr="00F62A1A">
              <w:rPr>
                <w:rStyle w:val="Strong"/>
                <w:bdr w:val="none" w:sz="0" w:space="0" w:color="auto" w:frame="1"/>
              </w:rPr>
              <w:t xml:space="preserve">Erasmus+ </w:t>
            </w:r>
            <w:r w:rsidRPr="00F62A1A">
              <w:rPr>
                <w:b/>
                <w:bCs/>
              </w:rPr>
              <w:t xml:space="preserve">KA220-VET - </w:t>
            </w:r>
            <w:proofErr w:type="spellStart"/>
            <w:r w:rsidRPr="00F62A1A">
              <w:rPr>
                <w:b/>
                <w:bCs/>
              </w:rPr>
              <w:t>Cooperation</w:t>
            </w:r>
            <w:proofErr w:type="spellEnd"/>
            <w:r w:rsidRPr="00F62A1A">
              <w:rPr>
                <w:b/>
                <w:bCs/>
              </w:rPr>
              <w:t xml:space="preserve"> </w:t>
            </w:r>
            <w:proofErr w:type="spellStart"/>
            <w:r w:rsidRPr="00F62A1A">
              <w:rPr>
                <w:b/>
                <w:bCs/>
              </w:rPr>
              <w:t>partnerships</w:t>
            </w:r>
            <w:proofErr w:type="spellEnd"/>
            <w:r w:rsidRPr="00F62A1A">
              <w:rPr>
                <w:b/>
                <w:bCs/>
              </w:rPr>
              <w:t xml:space="preserve"> in </w:t>
            </w:r>
            <w:proofErr w:type="spellStart"/>
            <w:r w:rsidRPr="00F62A1A">
              <w:rPr>
                <w:b/>
                <w:bCs/>
              </w:rPr>
              <w:t>vocational</w:t>
            </w:r>
            <w:proofErr w:type="spellEnd"/>
            <w:r w:rsidRPr="00F62A1A">
              <w:rPr>
                <w:b/>
                <w:bCs/>
              </w:rPr>
              <w:t xml:space="preserve"> </w:t>
            </w:r>
            <w:proofErr w:type="spellStart"/>
            <w:r w:rsidRPr="00F62A1A">
              <w:rPr>
                <w:b/>
                <w:bCs/>
              </w:rPr>
              <w:t>education</w:t>
            </w:r>
            <w:proofErr w:type="spellEnd"/>
            <w:r w:rsidRPr="00F62A1A">
              <w:rPr>
                <w:b/>
                <w:bCs/>
              </w:rPr>
              <w:t xml:space="preserve"> </w:t>
            </w:r>
            <w:proofErr w:type="spellStart"/>
            <w:r w:rsidRPr="00F62A1A">
              <w:rPr>
                <w:b/>
                <w:bCs/>
              </w:rPr>
              <w:t>and</w:t>
            </w:r>
            <w:proofErr w:type="spellEnd"/>
            <w:r w:rsidRPr="00F62A1A">
              <w:rPr>
                <w:b/>
                <w:bCs/>
              </w:rPr>
              <w:t xml:space="preserve"> </w:t>
            </w:r>
            <w:proofErr w:type="spellStart"/>
            <w:r w:rsidRPr="00F62A1A">
              <w:rPr>
                <w:b/>
                <w:bCs/>
              </w:rPr>
              <w:t>training</w:t>
            </w:r>
            <w:proofErr w:type="spellEnd"/>
            <w:r>
              <w:t xml:space="preserve">  </w:t>
            </w:r>
          </w:p>
          <w:p w14:paraId="3D280AE0" w14:textId="5C83459B" w:rsidR="00C40FE2" w:rsidRPr="000900BB" w:rsidRDefault="00D806D8" w:rsidP="001831B2">
            <w:r>
              <w:rPr>
                <w:rStyle w:val="Strong"/>
                <w:color w:val="262626"/>
                <w:bdr w:val="none" w:sz="0" w:space="0" w:color="auto" w:frame="1"/>
                <w:shd w:val="clear" w:color="auto" w:fill="FFFFFF"/>
              </w:rPr>
              <w:t xml:space="preserve"> </w:t>
            </w:r>
            <w:r w:rsidR="00C40FE2" w:rsidRPr="000900BB">
              <w:rPr>
                <w:rStyle w:val="Strong"/>
                <w:color w:val="262626"/>
                <w:bdr w:val="none" w:sz="0" w:space="0" w:color="auto" w:frame="1"/>
                <w:shd w:val="clear" w:color="auto" w:fill="FFFFFF"/>
              </w:rPr>
              <w:t>2021.-2027. gadam</w:t>
            </w:r>
            <w:r w:rsidR="00C40FE2" w:rsidRPr="000900BB">
              <w:t xml:space="preserve"> </w:t>
            </w:r>
          </w:p>
          <w:p w14:paraId="44360499" w14:textId="77777777" w:rsidR="00C40FE2" w:rsidRPr="000900BB" w:rsidRDefault="00C40FE2" w:rsidP="001831B2"/>
        </w:tc>
      </w:tr>
      <w:tr w:rsidR="00C40FE2" w:rsidRPr="000900BB" w14:paraId="218C86AF" w14:textId="77777777" w:rsidTr="002A7A33">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316DF6A2" w14:textId="77777777" w:rsidR="00C40FE2" w:rsidRPr="000900BB" w:rsidRDefault="00C40FE2" w:rsidP="001831B2">
            <w:r w:rsidRPr="000900BB">
              <w:t xml:space="preserve">13. </w:t>
            </w:r>
          </w:p>
        </w:tc>
        <w:tc>
          <w:tcPr>
            <w:tcW w:w="3171" w:type="dxa"/>
            <w:tcBorders>
              <w:top w:val="single" w:sz="4" w:space="0" w:color="auto"/>
              <w:left w:val="nil"/>
              <w:bottom w:val="single" w:sz="4" w:space="0" w:color="auto"/>
              <w:right w:val="single" w:sz="4" w:space="0" w:color="auto"/>
            </w:tcBorders>
            <w:shd w:val="clear" w:color="auto" w:fill="auto"/>
            <w:hideMark/>
          </w:tcPr>
          <w:p w14:paraId="629B6E5B" w14:textId="77777777" w:rsidR="00C40FE2" w:rsidRPr="000900BB" w:rsidRDefault="00C40FE2" w:rsidP="001831B2">
            <w:r w:rsidRPr="000900BB">
              <w:t xml:space="preserve">Projekta </w:t>
            </w:r>
            <w:r w:rsidRPr="000900BB">
              <w:rPr>
                <w:b/>
                <w:bCs/>
              </w:rPr>
              <w:t xml:space="preserve">kopējais </w:t>
            </w:r>
            <w:r w:rsidRPr="000900BB">
              <w:t xml:space="preserve">indikatīvais </w:t>
            </w:r>
            <w:r w:rsidRPr="000900BB">
              <w:rPr>
                <w:b/>
                <w:bCs/>
              </w:rPr>
              <w:t>finansējums (EUR)</w:t>
            </w:r>
            <w:r w:rsidRPr="000900BB">
              <w:t xml:space="preserve"> (programmas līdzfinansējums plus pašu līdzfinansējuma daļa), no tā:</w:t>
            </w:r>
          </w:p>
        </w:tc>
        <w:tc>
          <w:tcPr>
            <w:tcW w:w="5953" w:type="dxa"/>
            <w:tcBorders>
              <w:top w:val="single" w:sz="4" w:space="0" w:color="auto"/>
              <w:left w:val="nil"/>
              <w:bottom w:val="single" w:sz="4" w:space="0" w:color="auto"/>
              <w:right w:val="single" w:sz="8" w:space="0" w:color="auto"/>
            </w:tcBorders>
            <w:shd w:val="clear" w:color="auto" w:fill="auto"/>
            <w:hideMark/>
          </w:tcPr>
          <w:p w14:paraId="7FE57A29" w14:textId="5A13C958" w:rsidR="00C40FE2" w:rsidRPr="000900BB" w:rsidRDefault="00C15F9A" w:rsidP="001831B2">
            <w:pPr>
              <w:rPr>
                <w:color w:val="000000" w:themeColor="text1"/>
              </w:rPr>
            </w:pPr>
            <w:r>
              <w:rPr>
                <w:color w:val="000000" w:themeColor="text1"/>
              </w:rPr>
              <w:t>400</w:t>
            </w:r>
            <w:r w:rsidR="00573102">
              <w:rPr>
                <w:color w:val="000000" w:themeColor="text1"/>
              </w:rPr>
              <w:t> 000 EUR</w:t>
            </w:r>
          </w:p>
        </w:tc>
      </w:tr>
      <w:tr w:rsidR="00C40FE2" w:rsidRPr="000900BB" w14:paraId="3587E610" w14:textId="77777777" w:rsidTr="002A7A33">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2717B0EE" w14:textId="77777777" w:rsidR="00C40FE2" w:rsidRPr="000900BB" w:rsidRDefault="00C40FE2" w:rsidP="001831B2">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14:paraId="52EB6DA1" w14:textId="77777777" w:rsidR="00C40FE2" w:rsidRPr="000900BB" w:rsidRDefault="00C40FE2" w:rsidP="001831B2">
            <w:pPr>
              <w:rPr>
                <w:b/>
                <w:bCs/>
              </w:rPr>
            </w:pPr>
            <w:r w:rsidRPr="000900BB">
              <w:rPr>
                <w:b/>
                <w:bCs/>
              </w:rPr>
              <w:t xml:space="preserve">Projekta idejas iesniedzēja budžeta daļa projektā </w:t>
            </w:r>
            <w:r w:rsidRPr="000900BB">
              <w:t>(EUR), no tā:</w:t>
            </w:r>
          </w:p>
        </w:tc>
        <w:tc>
          <w:tcPr>
            <w:tcW w:w="5953" w:type="dxa"/>
            <w:tcBorders>
              <w:top w:val="nil"/>
              <w:left w:val="nil"/>
              <w:bottom w:val="single" w:sz="4" w:space="0" w:color="auto"/>
              <w:right w:val="single" w:sz="8" w:space="0" w:color="auto"/>
            </w:tcBorders>
            <w:shd w:val="clear" w:color="auto" w:fill="auto"/>
          </w:tcPr>
          <w:p w14:paraId="2CD9AB28" w14:textId="0BB59DF6" w:rsidR="00C40FE2" w:rsidRPr="000900BB" w:rsidRDefault="00C15F9A" w:rsidP="001831B2">
            <w:r>
              <w:t xml:space="preserve">46 000 </w:t>
            </w:r>
            <w:r w:rsidR="00C40FE2" w:rsidRPr="000900BB">
              <w:t>EUR</w:t>
            </w:r>
          </w:p>
        </w:tc>
      </w:tr>
      <w:tr w:rsidR="00C40FE2" w:rsidRPr="000900BB" w14:paraId="33315C91" w14:textId="77777777" w:rsidTr="002A7A33">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991C70F" w14:textId="77777777" w:rsidR="00C40FE2" w:rsidRPr="000900BB" w:rsidRDefault="00C40FE2" w:rsidP="001831B2">
            <w:pPr>
              <w:rPr>
                <w:color w:val="FF0000"/>
                <w:rPrChange w:id="3" w:author="User" w:date="2014-10-30T09:19:00Z">
                  <w:rPr/>
                </w:rPrChange>
              </w:rPr>
            </w:pPr>
          </w:p>
        </w:tc>
        <w:tc>
          <w:tcPr>
            <w:tcW w:w="3171" w:type="dxa"/>
            <w:tcBorders>
              <w:top w:val="nil"/>
              <w:left w:val="nil"/>
              <w:bottom w:val="single" w:sz="4" w:space="0" w:color="auto"/>
              <w:right w:val="single" w:sz="4" w:space="0" w:color="auto"/>
            </w:tcBorders>
            <w:shd w:val="clear" w:color="auto" w:fill="auto"/>
          </w:tcPr>
          <w:p w14:paraId="288E5CB9" w14:textId="77777777" w:rsidR="00C40FE2" w:rsidRPr="000900BB" w:rsidRDefault="00C40FE2" w:rsidP="001831B2">
            <w:r w:rsidRPr="000900BB">
              <w:t>Programmas līdzfinansējuma daļa (EUR)</w:t>
            </w:r>
          </w:p>
          <w:p w14:paraId="7887E99D" w14:textId="77777777" w:rsidR="00C40FE2" w:rsidRPr="000900BB" w:rsidRDefault="00C40FE2" w:rsidP="001831B2"/>
        </w:tc>
        <w:tc>
          <w:tcPr>
            <w:tcW w:w="5953" w:type="dxa"/>
            <w:tcBorders>
              <w:top w:val="nil"/>
              <w:left w:val="nil"/>
              <w:bottom w:val="single" w:sz="4" w:space="0" w:color="auto"/>
              <w:right w:val="single" w:sz="8" w:space="0" w:color="auto"/>
            </w:tcBorders>
            <w:shd w:val="clear" w:color="auto" w:fill="auto"/>
            <w:hideMark/>
          </w:tcPr>
          <w:p w14:paraId="111A2606" w14:textId="79741FB0" w:rsidR="00C40FE2" w:rsidRPr="000900BB" w:rsidRDefault="00C15F9A" w:rsidP="001831B2">
            <w:r>
              <w:rPr>
                <w:caps/>
              </w:rPr>
              <w:t xml:space="preserve">46 000 </w:t>
            </w:r>
            <w:r w:rsidR="00C40FE2" w:rsidRPr="000900BB">
              <w:rPr>
                <w:caps/>
              </w:rPr>
              <w:t>EUR (</w:t>
            </w:r>
            <w:r w:rsidR="002F3A70">
              <w:rPr>
                <w:caps/>
              </w:rPr>
              <w:t>10</w:t>
            </w:r>
            <w:r w:rsidR="00C40FE2">
              <w:rPr>
                <w:caps/>
              </w:rPr>
              <w:t>0</w:t>
            </w:r>
            <w:r w:rsidR="00C40FE2" w:rsidRPr="000900BB">
              <w:rPr>
                <w:caps/>
              </w:rPr>
              <w:t>%)</w:t>
            </w:r>
          </w:p>
        </w:tc>
      </w:tr>
      <w:tr w:rsidR="00C40FE2" w:rsidRPr="000900BB" w14:paraId="0062043F" w14:textId="77777777" w:rsidTr="002A7A33">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07B8FCD9" w14:textId="77777777" w:rsidR="00C40FE2" w:rsidRPr="000900BB" w:rsidRDefault="00C40FE2" w:rsidP="001831B2">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5EC8BFF6" w14:textId="77777777" w:rsidR="00C40FE2" w:rsidRPr="000900BB" w:rsidRDefault="00C40FE2" w:rsidP="001831B2">
            <w:r w:rsidRPr="000900BB">
              <w:t>Pašu līdzfinansējuma daļa (EUR)</w:t>
            </w:r>
          </w:p>
        </w:tc>
        <w:tc>
          <w:tcPr>
            <w:tcW w:w="5953" w:type="dxa"/>
            <w:tcBorders>
              <w:top w:val="nil"/>
              <w:left w:val="nil"/>
              <w:bottom w:val="single" w:sz="8" w:space="0" w:color="auto"/>
              <w:right w:val="single" w:sz="8" w:space="0" w:color="auto"/>
            </w:tcBorders>
            <w:shd w:val="clear" w:color="auto" w:fill="auto"/>
            <w:hideMark/>
          </w:tcPr>
          <w:p w14:paraId="567923DF" w14:textId="1096A0FC" w:rsidR="00C40FE2" w:rsidRPr="000900BB" w:rsidRDefault="00C40FE2" w:rsidP="001831B2">
            <w:r>
              <w:t>0</w:t>
            </w:r>
            <w:r w:rsidRPr="000900BB">
              <w:t xml:space="preserve"> EUR (</w:t>
            </w:r>
            <w:r>
              <w:t>0</w:t>
            </w:r>
            <w:r w:rsidRPr="000900BB">
              <w:t>%)</w:t>
            </w:r>
          </w:p>
        </w:tc>
      </w:tr>
      <w:tr w:rsidR="00C40FE2" w:rsidRPr="000900BB" w14:paraId="1D6DC22C" w14:textId="77777777" w:rsidTr="002A7A33">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4B499D62" w14:textId="77777777" w:rsidR="00C40FE2" w:rsidRPr="000900BB" w:rsidRDefault="00C40FE2" w:rsidP="001831B2">
            <w:pPr>
              <w:rPr>
                <w:color w:val="FF0000"/>
                <w:rPrChange w:id="5"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622790CB" w14:textId="77777777" w:rsidR="00C40FE2" w:rsidRPr="000900BB" w:rsidRDefault="00C40FE2" w:rsidP="001831B2">
            <w:r w:rsidRPr="000900BB">
              <w:rPr>
                <w:b/>
                <w:color w:val="000000"/>
              </w:rPr>
              <w:t>No pašu līdzfinansējuma daļas nepieciešamais valsts budžeta līdzfinansējums</w:t>
            </w:r>
            <w:r w:rsidRPr="000900BB">
              <w:t xml:space="preserve"> (EUR)</w:t>
            </w:r>
          </w:p>
        </w:tc>
        <w:tc>
          <w:tcPr>
            <w:tcW w:w="5953" w:type="dxa"/>
            <w:tcBorders>
              <w:top w:val="nil"/>
              <w:left w:val="nil"/>
              <w:bottom w:val="single" w:sz="8" w:space="0" w:color="auto"/>
              <w:right w:val="single" w:sz="8" w:space="0" w:color="auto"/>
            </w:tcBorders>
            <w:shd w:val="clear" w:color="auto" w:fill="auto"/>
          </w:tcPr>
          <w:p w14:paraId="22EA9BF5" w14:textId="76F0A5AF" w:rsidR="00C40FE2" w:rsidRPr="000900BB" w:rsidRDefault="002F3A70" w:rsidP="001831B2">
            <w:r>
              <w:t>0</w:t>
            </w:r>
            <w:r w:rsidR="00C40FE2" w:rsidRPr="000900BB">
              <w:t xml:space="preserve"> EUR (</w:t>
            </w:r>
            <w:r w:rsidR="00C40FE2">
              <w:t>0</w:t>
            </w:r>
            <w:r w:rsidR="00C40FE2" w:rsidRPr="000900BB">
              <w:t>%)</w:t>
            </w:r>
          </w:p>
        </w:tc>
      </w:tr>
      <w:tr w:rsidR="00C40FE2" w:rsidRPr="000900BB" w14:paraId="424ACFEB" w14:textId="77777777" w:rsidTr="002A7A33">
        <w:trPr>
          <w:trHeight w:val="525"/>
        </w:trPr>
        <w:tc>
          <w:tcPr>
            <w:tcW w:w="516" w:type="dxa"/>
            <w:tcBorders>
              <w:left w:val="single" w:sz="8" w:space="0" w:color="auto"/>
              <w:bottom w:val="single" w:sz="8" w:space="0" w:color="auto"/>
              <w:right w:val="single" w:sz="4" w:space="0" w:color="auto"/>
            </w:tcBorders>
            <w:shd w:val="clear" w:color="auto" w:fill="auto"/>
          </w:tcPr>
          <w:p w14:paraId="16BEE65B" w14:textId="77777777" w:rsidR="00C40FE2" w:rsidRPr="000900BB" w:rsidRDefault="00C40FE2" w:rsidP="001831B2"/>
        </w:tc>
        <w:tc>
          <w:tcPr>
            <w:tcW w:w="3171" w:type="dxa"/>
            <w:tcBorders>
              <w:top w:val="nil"/>
              <w:left w:val="nil"/>
              <w:bottom w:val="single" w:sz="8" w:space="0" w:color="auto"/>
              <w:right w:val="single" w:sz="4" w:space="0" w:color="auto"/>
            </w:tcBorders>
            <w:shd w:val="clear" w:color="auto" w:fill="auto"/>
          </w:tcPr>
          <w:p w14:paraId="3497F8C4" w14:textId="77777777" w:rsidR="00C40FE2" w:rsidRPr="000900BB" w:rsidRDefault="00C40FE2" w:rsidP="001831B2">
            <w:r w:rsidRPr="000900BB">
              <w:t xml:space="preserve">No valsts budžeta nepieciešamā </w:t>
            </w:r>
            <w:r w:rsidRPr="000900BB">
              <w:rPr>
                <w:b/>
              </w:rPr>
              <w:t>dotācija projekta priekšfinansējuma</w:t>
            </w:r>
            <w:r w:rsidRPr="000900BB">
              <w:t xml:space="preserve"> nodrošināšanai (EUR) </w:t>
            </w:r>
          </w:p>
        </w:tc>
        <w:tc>
          <w:tcPr>
            <w:tcW w:w="5953" w:type="dxa"/>
            <w:tcBorders>
              <w:top w:val="nil"/>
              <w:left w:val="nil"/>
              <w:bottom w:val="single" w:sz="8" w:space="0" w:color="auto"/>
              <w:right w:val="single" w:sz="8" w:space="0" w:color="auto"/>
            </w:tcBorders>
            <w:shd w:val="clear" w:color="auto" w:fill="auto"/>
          </w:tcPr>
          <w:p w14:paraId="452F4A86" w14:textId="48F9A696" w:rsidR="00C40FE2" w:rsidRPr="000900BB" w:rsidRDefault="00A41A9E" w:rsidP="001831B2">
            <w:r>
              <w:t>9200</w:t>
            </w:r>
            <w:r w:rsidR="00C40FE2">
              <w:t xml:space="preserve"> </w:t>
            </w:r>
            <w:r w:rsidR="00C40FE2" w:rsidRPr="000900BB">
              <w:t xml:space="preserve">EUR </w:t>
            </w:r>
            <w:r w:rsidR="007823BA">
              <w:t>(20%)</w:t>
            </w:r>
            <w:r>
              <w:t xml:space="preserve"> noslēguma posmā</w:t>
            </w:r>
          </w:p>
        </w:tc>
      </w:tr>
      <w:tr w:rsidR="00C40FE2" w:rsidRPr="000900BB" w14:paraId="69F494E1" w14:textId="77777777" w:rsidTr="002A7A33">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4B175106" w14:textId="77777777" w:rsidR="00C40FE2" w:rsidRPr="000900BB" w:rsidRDefault="00C40FE2" w:rsidP="001831B2">
            <w:r w:rsidRPr="000900BB">
              <w:t>14.</w:t>
            </w:r>
          </w:p>
        </w:tc>
        <w:tc>
          <w:tcPr>
            <w:tcW w:w="3171" w:type="dxa"/>
            <w:tcBorders>
              <w:top w:val="nil"/>
              <w:left w:val="nil"/>
              <w:bottom w:val="single" w:sz="8" w:space="0" w:color="auto"/>
              <w:right w:val="single" w:sz="4" w:space="0" w:color="auto"/>
            </w:tcBorders>
            <w:shd w:val="clear" w:color="auto" w:fill="auto"/>
            <w:hideMark/>
          </w:tcPr>
          <w:p w14:paraId="588C272C" w14:textId="77777777" w:rsidR="00C40FE2" w:rsidRPr="000900BB" w:rsidRDefault="00C40FE2" w:rsidP="001831B2">
            <w:r w:rsidRPr="000900BB">
              <w:t>Indikatīvais projekta ī</w:t>
            </w:r>
            <w:r w:rsidRPr="000900BB">
              <w:rPr>
                <w:b/>
                <w:bCs/>
              </w:rPr>
              <w:t>stenošanas laiks</w:t>
            </w:r>
            <w:r w:rsidRPr="000900BB">
              <w:t xml:space="preserve"> (no - līdz)</w:t>
            </w:r>
          </w:p>
        </w:tc>
        <w:tc>
          <w:tcPr>
            <w:tcW w:w="5953" w:type="dxa"/>
            <w:tcBorders>
              <w:top w:val="nil"/>
              <w:left w:val="nil"/>
              <w:bottom w:val="single" w:sz="8" w:space="0" w:color="auto"/>
              <w:right w:val="single" w:sz="8" w:space="0" w:color="auto"/>
            </w:tcBorders>
            <w:shd w:val="clear" w:color="auto" w:fill="auto"/>
          </w:tcPr>
          <w:p w14:paraId="13C7B494" w14:textId="54B59272" w:rsidR="00C40FE2" w:rsidRPr="000900BB" w:rsidRDefault="00C40FE2" w:rsidP="001831B2">
            <w:r w:rsidRPr="000900BB">
              <w:rPr>
                <w:noProof/>
              </w:rPr>
              <w:t>01.</w:t>
            </w:r>
            <w:r w:rsidR="00917328">
              <w:rPr>
                <w:noProof/>
              </w:rPr>
              <w:t>09</w:t>
            </w:r>
            <w:r w:rsidRPr="000900BB">
              <w:rPr>
                <w:noProof/>
              </w:rPr>
              <w:t>.202</w:t>
            </w:r>
            <w:r>
              <w:rPr>
                <w:noProof/>
              </w:rPr>
              <w:t>2</w:t>
            </w:r>
            <w:r w:rsidRPr="000900BB">
              <w:rPr>
                <w:noProof/>
              </w:rPr>
              <w:t xml:space="preserve"> – 31.</w:t>
            </w:r>
            <w:r>
              <w:rPr>
                <w:noProof/>
              </w:rPr>
              <w:t>0</w:t>
            </w:r>
            <w:r w:rsidR="00917328">
              <w:rPr>
                <w:noProof/>
              </w:rPr>
              <w:t>8</w:t>
            </w:r>
            <w:r w:rsidRPr="000900BB">
              <w:rPr>
                <w:noProof/>
              </w:rPr>
              <w:t>.202</w:t>
            </w:r>
            <w:r>
              <w:rPr>
                <w:noProof/>
              </w:rPr>
              <w:t>5</w:t>
            </w:r>
            <w:r w:rsidRPr="000900BB">
              <w:rPr>
                <w:noProof/>
              </w:rPr>
              <w:t xml:space="preserve"> (</w:t>
            </w:r>
            <w:r>
              <w:rPr>
                <w:noProof/>
              </w:rPr>
              <w:t>36</w:t>
            </w:r>
            <w:r w:rsidRPr="000900BB">
              <w:rPr>
                <w:noProof/>
              </w:rPr>
              <w:t xml:space="preserve"> mēneši) </w:t>
            </w:r>
          </w:p>
          <w:p w14:paraId="6F675353" w14:textId="77777777" w:rsidR="00C40FE2" w:rsidRPr="000900BB" w:rsidRDefault="00C40FE2" w:rsidP="001831B2"/>
        </w:tc>
      </w:tr>
      <w:tr w:rsidR="00C40FE2" w:rsidRPr="000900BB" w14:paraId="56A65A38" w14:textId="77777777" w:rsidTr="002A7A33">
        <w:trPr>
          <w:trHeight w:val="525"/>
        </w:trPr>
        <w:tc>
          <w:tcPr>
            <w:tcW w:w="516" w:type="dxa"/>
            <w:tcBorders>
              <w:top w:val="nil"/>
              <w:left w:val="single" w:sz="8" w:space="0" w:color="auto"/>
              <w:bottom w:val="nil"/>
              <w:right w:val="single" w:sz="4" w:space="0" w:color="auto"/>
            </w:tcBorders>
            <w:shd w:val="clear" w:color="auto" w:fill="auto"/>
            <w:hideMark/>
          </w:tcPr>
          <w:p w14:paraId="67007425" w14:textId="77777777" w:rsidR="00C40FE2" w:rsidRPr="000900BB" w:rsidRDefault="00C40FE2" w:rsidP="001831B2">
            <w:r w:rsidRPr="000900BB">
              <w:t>15.</w:t>
            </w:r>
          </w:p>
        </w:tc>
        <w:tc>
          <w:tcPr>
            <w:tcW w:w="3171" w:type="dxa"/>
            <w:tcBorders>
              <w:top w:val="nil"/>
              <w:left w:val="nil"/>
              <w:bottom w:val="nil"/>
              <w:right w:val="single" w:sz="4" w:space="0" w:color="auto"/>
            </w:tcBorders>
            <w:shd w:val="clear" w:color="auto" w:fill="auto"/>
            <w:hideMark/>
          </w:tcPr>
          <w:p w14:paraId="1774ABAD" w14:textId="77777777" w:rsidR="00C40FE2" w:rsidRPr="000900BB" w:rsidRDefault="00C40FE2" w:rsidP="001831B2">
            <w:r w:rsidRPr="000900BB">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nil"/>
              <w:right w:val="single" w:sz="8" w:space="0" w:color="auto"/>
            </w:tcBorders>
            <w:shd w:val="clear" w:color="auto" w:fill="auto"/>
          </w:tcPr>
          <w:p w14:paraId="71EAC577" w14:textId="45B991D0" w:rsidR="00C40FE2" w:rsidRPr="000900BB" w:rsidRDefault="00C40FE2" w:rsidP="001831B2">
            <w:pPr>
              <w:jc w:val="both"/>
            </w:pPr>
            <w:r w:rsidRPr="000900BB">
              <w:t xml:space="preserve">Projekta rezultātu uzturēšana </w:t>
            </w:r>
            <w:r w:rsidR="00266210">
              <w:t xml:space="preserve">līdzekļi nav nepieciešami </w:t>
            </w:r>
          </w:p>
        </w:tc>
      </w:tr>
      <w:tr w:rsidR="00C40FE2" w:rsidRPr="000900BB" w14:paraId="065B772D" w14:textId="77777777" w:rsidTr="002A7A33">
        <w:trPr>
          <w:trHeight w:val="525"/>
        </w:trPr>
        <w:tc>
          <w:tcPr>
            <w:tcW w:w="516" w:type="dxa"/>
            <w:tcBorders>
              <w:top w:val="nil"/>
              <w:left w:val="single" w:sz="8" w:space="0" w:color="auto"/>
              <w:bottom w:val="single" w:sz="8" w:space="0" w:color="auto"/>
              <w:right w:val="single" w:sz="4" w:space="0" w:color="auto"/>
            </w:tcBorders>
            <w:shd w:val="clear" w:color="auto" w:fill="auto"/>
          </w:tcPr>
          <w:p w14:paraId="46DFF713" w14:textId="77777777" w:rsidR="00C40FE2" w:rsidRPr="000900BB" w:rsidRDefault="00C40FE2" w:rsidP="001831B2"/>
        </w:tc>
        <w:tc>
          <w:tcPr>
            <w:tcW w:w="3171" w:type="dxa"/>
            <w:tcBorders>
              <w:top w:val="nil"/>
              <w:left w:val="nil"/>
              <w:bottom w:val="single" w:sz="8" w:space="0" w:color="auto"/>
              <w:right w:val="single" w:sz="4" w:space="0" w:color="auto"/>
            </w:tcBorders>
            <w:shd w:val="clear" w:color="auto" w:fill="auto"/>
          </w:tcPr>
          <w:p w14:paraId="191680DA" w14:textId="77777777" w:rsidR="00C40FE2" w:rsidRPr="000900BB" w:rsidRDefault="00C40FE2" w:rsidP="001831B2"/>
        </w:tc>
        <w:tc>
          <w:tcPr>
            <w:tcW w:w="5953" w:type="dxa"/>
            <w:tcBorders>
              <w:top w:val="nil"/>
              <w:left w:val="nil"/>
              <w:bottom w:val="single" w:sz="8" w:space="0" w:color="auto"/>
              <w:right w:val="single" w:sz="8" w:space="0" w:color="auto"/>
            </w:tcBorders>
            <w:shd w:val="clear" w:color="auto" w:fill="auto"/>
          </w:tcPr>
          <w:p w14:paraId="0F59E2B8" w14:textId="77777777" w:rsidR="00C40FE2" w:rsidRPr="000900BB" w:rsidRDefault="00C40FE2" w:rsidP="001831B2">
            <w:pPr>
              <w:jc w:val="both"/>
            </w:pPr>
          </w:p>
        </w:tc>
      </w:tr>
    </w:tbl>
    <w:p w14:paraId="52A49638" w14:textId="77777777" w:rsidR="00DC761A" w:rsidRDefault="00C40FE2" w:rsidP="00C40FE2">
      <w:pPr>
        <w:shd w:val="clear" w:color="auto" w:fill="FFFFFF"/>
        <w:jc w:val="both"/>
        <w:rPr>
          <w:color w:val="222222"/>
        </w:rPr>
      </w:pPr>
      <w:r w:rsidRPr="000900BB">
        <w:lastRenderedPageBreak/>
        <w:br w:type="textWrapping" w:clear="all"/>
      </w:r>
    </w:p>
    <w:p w14:paraId="7DF7B403" w14:textId="5D7652B9" w:rsidR="00C40FE2" w:rsidRPr="000900BB" w:rsidRDefault="00C40FE2" w:rsidP="00C40FE2">
      <w:pPr>
        <w:shd w:val="clear" w:color="auto" w:fill="FFFFFF"/>
        <w:jc w:val="both"/>
        <w:rPr>
          <w:sz w:val="22"/>
          <w:szCs w:val="22"/>
        </w:rPr>
      </w:pPr>
      <w:r w:rsidRPr="000900BB">
        <w:rPr>
          <w:color w:val="222222"/>
        </w:rPr>
        <w:lastRenderedPageBreak/>
        <w:br/>
      </w:r>
      <w:bookmarkStart w:id="6" w:name="_Hlk61598981"/>
    </w:p>
    <w:p w14:paraId="4220B05D" w14:textId="2E7314C5" w:rsidR="00266210" w:rsidRDefault="00C40FE2" w:rsidP="00C40FE2">
      <w:pPr>
        <w:spacing w:line="360" w:lineRule="auto"/>
        <w:jc w:val="both"/>
        <w:rPr>
          <w:sz w:val="22"/>
          <w:szCs w:val="22"/>
        </w:rPr>
      </w:pPr>
      <w:r w:rsidRPr="000900BB">
        <w:rPr>
          <w:sz w:val="22"/>
          <w:szCs w:val="22"/>
        </w:rPr>
        <w:t>Izpilddirektors</w:t>
      </w:r>
      <w:r w:rsidRPr="000900BB">
        <w:rPr>
          <w:sz w:val="22"/>
          <w:szCs w:val="22"/>
        </w:rPr>
        <w:tab/>
      </w:r>
      <w:r w:rsidRPr="000900BB">
        <w:rPr>
          <w:sz w:val="22"/>
          <w:szCs w:val="22"/>
        </w:rPr>
        <w:tab/>
      </w:r>
      <w:r w:rsidRPr="000900BB">
        <w:rPr>
          <w:sz w:val="22"/>
          <w:szCs w:val="22"/>
        </w:rPr>
        <w:tab/>
      </w:r>
      <w:r w:rsidRPr="000900BB">
        <w:rPr>
          <w:sz w:val="22"/>
          <w:szCs w:val="22"/>
        </w:rPr>
        <w:tab/>
      </w:r>
      <w:r w:rsidRPr="000900BB">
        <w:rPr>
          <w:sz w:val="22"/>
          <w:szCs w:val="22"/>
        </w:rPr>
        <w:tab/>
      </w:r>
      <w:r w:rsidRPr="000900BB">
        <w:rPr>
          <w:sz w:val="22"/>
          <w:szCs w:val="22"/>
        </w:rPr>
        <w:tab/>
      </w:r>
      <w:r w:rsidRPr="000900BB">
        <w:rPr>
          <w:sz w:val="22"/>
          <w:szCs w:val="22"/>
        </w:rPr>
        <w:tab/>
      </w:r>
      <w:r w:rsidRPr="000900BB">
        <w:rPr>
          <w:sz w:val="22"/>
          <w:szCs w:val="22"/>
        </w:rPr>
        <w:tab/>
      </w:r>
      <w:r w:rsidR="00A5653D">
        <w:rPr>
          <w:sz w:val="22"/>
          <w:szCs w:val="22"/>
        </w:rPr>
        <w:t>V.VEIPS</w:t>
      </w:r>
      <w:bookmarkStart w:id="7" w:name="_GoBack"/>
      <w:bookmarkEnd w:id="6"/>
      <w:bookmarkEnd w:id="7"/>
    </w:p>
    <w:sectPr w:rsidR="00266210"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C85E8A"/>
    <w:multiLevelType w:val="hybridMultilevel"/>
    <w:tmpl w:val="77E85F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BF972BE"/>
    <w:multiLevelType w:val="hybridMultilevel"/>
    <w:tmpl w:val="E6DC3B2A"/>
    <w:lvl w:ilvl="0" w:tplc="7610C65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631688"/>
    <w:multiLevelType w:val="hybridMultilevel"/>
    <w:tmpl w:val="383CA0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FE2"/>
    <w:rsid w:val="000148C1"/>
    <w:rsid w:val="00014B8F"/>
    <w:rsid w:val="00027BA0"/>
    <w:rsid w:val="00061E51"/>
    <w:rsid w:val="000B20F7"/>
    <w:rsid w:val="001562D4"/>
    <w:rsid w:val="0017743A"/>
    <w:rsid w:val="00187E3D"/>
    <w:rsid w:val="00266210"/>
    <w:rsid w:val="002720F8"/>
    <w:rsid w:val="00284542"/>
    <w:rsid w:val="00293E3C"/>
    <w:rsid w:val="002A7A33"/>
    <w:rsid w:val="002F3A70"/>
    <w:rsid w:val="00315032"/>
    <w:rsid w:val="004127A3"/>
    <w:rsid w:val="00481EEF"/>
    <w:rsid w:val="00487229"/>
    <w:rsid w:val="004B20DB"/>
    <w:rsid w:val="004C2609"/>
    <w:rsid w:val="005342A2"/>
    <w:rsid w:val="00550635"/>
    <w:rsid w:val="00570589"/>
    <w:rsid w:val="00573102"/>
    <w:rsid w:val="005B17CE"/>
    <w:rsid w:val="00605371"/>
    <w:rsid w:val="006948D5"/>
    <w:rsid w:val="0072345F"/>
    <w:rsid w:val="007503D9"/>
    <w:rsid w:val="0076736D"/>
    <w:rsid w:val="007823BA"/>
    <w:rsid w:val="007F180C"/>
    <w:rsid w:val="0081281D"/>
    <w:rsid w:val="00857B9A"/>
    <w:rsid w:val="00882EEE"/>
    <w:rsid w:val="00917328"/>
    <w:rsid w:val="009C24F3"/>
    <w:rsid w:val="009F54A0"/>
    <w:rsid w:val="00A2003E"/>
    <w:rsid w:val="00A41A9E"/>
    <w:rsid w:val="00A5653D"/>
    <w:rsid w:val="00AD507D"/>
    <w:rsid w:val="00B1230D"/>
    <w:rsid w:val="00B34F05"/>
    <w:rsid w:val="00C15F9A"/>
    <w:rsid w:val="00C40FE2"/>
    <w:rsid w:val="00C61B34"/>
    <w:rsid w:val="00C838FD"/>
    <w:rsid w:val="00D735F5"/>
    <w:rsid w:val="00D806D8"/>
    <w:rsid w:val="00DC761A"/>
    <w:rsid w:val="00DD6F9A"/>
    <w:rsid w:val="00DE113D"/>
    <w:rsid w:val="00E02434"/>
    <w:rsid w:val="00E14BC9"/>
    <w:rsid w:val="00ED0901"/>
    <w:rsid w:val="00EF02D8"/>
    <w:rsid w:val="00F175B3"/>
    <w:rsid w:val="00F5627D"/>
    <w:rsid w:val="00F62A1A"/>
    <w:rsid w:val="00FE7F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12A8F"/>
  <w15:chartTrackingRefBased/>
  <w15:docId w15:val="{2913907B-7DF3-4C38-8240-EFFA97E52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FE2"/>
    <w:pPr>
      <w:spacing w:after="0" w:line="240" w:lineRule="auto"/>
    </w:pPr>
    <w:rPr>
      <w:rFonts w:ascii="Times New Roman" w:eastAsia="Times New Roman" w:hAnsi="Times New Roman" w:cs="Times New Roman"/>
      <w:sz w:val="24"/>
      <w:szCs w:val="24"/>
      <w:lang w:val="lv-LV" w:eastAsia="lv-LV"/>
    </w:rPr>
  </w:style>
  <w:style w:type="paragraph" w:styleId="Heading3">
    <w:name w:val="heading 3"/>
    <w:basedOn w:val="Normal"/>
    <w:link w:val="Heading3Char"/>
    <w:qFormat/>
    <w:rsid w:val="00C40FE2"/>
    <w:pPr>
      <w:spacing w:before="100" w:beforeAutospacing="1" w:after="100" w:afterAutospacing="1"/>
      <w:outlineLvl w:val="2"/>
    </w:pPr>
    <w:rPr>
      <w:rFonts w:eastAsia="Calibri"/>
      <w:b/>
      <w:bCs/>
      <w:sz w:val="27"/>
      <w:szCs w:val="27"/>
    </w:rPr>
  </w:style>
  <w:style w:type="paragraph" w:styleId="Heading4">
    <w:name w:val="heading 4"/>
    <w:basedOn w:val="Normal"/>
    <w:next w:val="Normal"/>
    <w:link w:val="Heading4Char"/>
    <w:uiPriority w:val="9"/>
    <w:semiHidden/>
    <w:unhideWhenUsed/>
    <w:qFormat/>
    <w:rsid w:val="00C40FE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40FE2"/>
    <w:rPr>
      <w:rFonts w:ascii="Times New Roman" w:eastAsia="Calibri" w:hAnsi="Times New Roman" w:cs="Times New Roman"/>
      <w:b/>
      <w:bCs/>
      <w:sz w:val="27"/>
      <w:szCs w:val="27"/>
      <w:lang w:val="lv-LV" w:eastAsia="lv-LV"/>
    </w:rPr>
  </w:style>
  <w:style w:type="character" w:customStyle="1" w:styleId="Heading4Char">
    <w:name w:val="Heading 4 Char"/>
    <w:basedOn w:val="DefaultParagraphFont"/>
    <w:link w:val="Heading4"/>
    <w:uiPriority w:val="9"/>
    <w:semiHidden/>
    <w:rsid w:val="00C40FE2"/>
    <w:rPr>
      <w:rFonts w:asciiTheme="majorHAnsi" w:eastAsiaTheme="majorEastAsia" w:hAnsiTheme="majorHAnsi" w:cstheme="majorBidi"/>
      <w:i/>
      <w:iCs/>
      <w:color w:val="2F5496" w:themeColor="accent1" w:themeShade="BF"/>
      <w:sz w:val="24"/>
      <w:szCs w:val="24"/>
      <w:lang w:val="lv-LV" w:eastAsia="lv-LV"/>
    </w:rPr>
  </w:style>
  <w:style w:type="paragraph" w:styleId="ListParagraph">
    <w:name w:val="List Paragraph"/>
    <w:aliases w:val="2"/>
    <w:basedOn w:val="Normal"/>
    <w:link w:val="ListParagraphChar"/>
    <w:uiPriority w:val="34"/>
    <w:qFormat/>
    <w:rsid w:val="00C40FE2"/>
    <w:pPr>
      <w:ind w:left="720"/>
      <w:contextualSpacing/>
    </w:pPr>
  </w:style>
  <w:style w:type="paragraph" w:styleId="NoSpacing">
    <w:name w:val="No Spacing"/>
    <w:uiPriority w:val="1"/>
    <w:qFormat/>
    <w:rsid w:val="00C40FE2"/>
    <w:pPr>
      <w:spacing w:after="0" w:line="240" w:lineRule="auto"/>
    </w:pPr>
    <w:rPr>
      <w:rFonts w:ascii="Times New Roman" w:eastAsia="Calibri" w:hAnsi="Times New Roman" w:cs="Times New Roman"/>
      <w:sz w:val="24"/>
      <w:szCs w:val="24"/>
      <w:lang w:val="lv-LV" w:eastAsia="lv-LV"/>
    </w:rPr>
  </w:style>
  <w:style w:type="character" w:styleId="Hyperlink">
    <w:name w:val="Hyperlink"/>
    <w:basedOn w:val="DefaultParagraphFont"/>
    <w:uiPriority w:val="99"/>
    <w:unhideWhenUsed/>
    <w:rsid w:val="00C40FE2"/>
    <w:rPr>
      <w:color w:val="0563C1" w:themeColor="hyperlink"/>
      <w:u w:val="single"/>
    </w:rPr>
  </w:style>
  <w:style w:type="paragraph" w:customStyle="1" w:styleId="Default">
    <w:name w:val="Default"/>
    <w:rsid w:val="00C40FE2"/>
    <w:pPr>
      <w:autoSpaceDE w:val="0"/>
      <w:autoSpaceDN w:val="0"/>
      <w:adjustRightInd w:val="0"/>
      <w:spacing w:after="0" w:line="240" w:lineRule="auto"/>
    </w:pPr>
    <w:rPr>
      <w:rFonts w:ascii="Verdana" w:hAnsi="Verdana" w:cs="Verdana"/>
      <w:color w:val="000000"/>
      <w:sz w:val="24"/>
      <w:szCs w:val="24"/>
      <w:lang w:val="lv-LV"/>
    </w:rPr>
  </w:style>
  <w:style w:type="paragraph" w:styleId="HTMLPreformatted">
    <w:name w:val="HTML Preformatted"/>
    <w:basedOn w:val="Normal"/>
    <w:link w:val="HTMLPreformattedChar"/>
    <w:uiPriority w:val="99"/>
    <w:unhideWhenUsed/>
    <w:rsid w:val="00C40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40FE2"/>
    <w:rPr>
      <w:rFonts w:ascii="Courier New" w:eastAsia="Times New Roman" w:hAnsi="Courier New" w:cs="Courier New"/>
      <w:sz w:val="20"/>
      <w:szCs w:val="20"/>
      <w:lang w:val="lv-LV" w:eastAsia="lv-LV"/>
    </w:rPr>
  </w:style>
  <w:style w:type="character" w:styleId="Strong">
    <w:name w:val="Strong"/>
    <w:uiPriority w:val="22"/>
    <w:qFormat/>
    <w:rsid w:val="00C40FE2"/>
    <w:rPr>
      <w:b/>
      <w:bCs/>
    </w:rPr>
  </w:style>
  <w:style w:type="character" w:customStyle="1" w:styleId="ListParagraphChar">
    <w:name w:val="List Paragraph Char"/>
    <w:aliases w:val="2 Char"/>
    <w:link w:val="ListParagraph"/>
    <w:uiPriority w:val="34"/>
    <w:locked/>
    <w:rsid w:val="00C40FE2"/>
    <w:rPr>
      <w:rFonts w:ascii="Times New Roman" w:eastAsia="Times New Roman" w:hAnsi="Times New Roman" w:cs="Times New Roman"/>
      <w:sz w:val="24"/>
      <w:szCs w:val="24"/>
      <w:lang w:val="lv-LV" w:eastAsia="lv-LV"/>
    </w:rPr>
  </w:style>
  <w:style w:type="paragraph" w:customStyle="1" w:styleId="paragraph">
    <w:name w:val="paragraph"/>
    <w:basedOn w:val="Normal"/>
    <w:rsid w:val="00C40FE2"/>
    <w:pPr>
      <w:spacing w:before="100" w:beforeAutospacing="1" w:after="100" w:afterAutospacing="1"/>
    </w:pPr>
  </w:style>
  <w:style w:type="character" w:customStyle="1" w:styleId="separator">
    <w:name w:val="separator"/>
    <w:basedOn w:val="DefaultParagraphFont"/>
    <w:rsid w:val="00C40FE2"/>
  </w:style>
  <w:style w:type="character" w:customStyle="1" w:styleId="last">
    <w:name w:val="last"/>
    <w:basedOn w:val="DefaultParagraphFont"/>
    <w:rsid w:val="00C40FE2"/>
  </w:style>
  <w:style w:type="character" w:styleId="FollowedHyperlink">
    <w:name w:val="FollowedHyperlink"/>
    <w:basedOn w:val="DefaultParagraphFont"/>
    <w:uiPriority w:val="99"/>
    <w:semiHidden/>
    <w:unhideWhenUsed/>
    <w:rsid w:val="00857B9A"/>
    <w:rPr>
      <w:color w:val="954F72" w:themeColor="followedHyperlink"/>
      <w:u w:val="single"/>
    </w:rPr>
  </w:style>
  <w:style w:type="character" w:customStyle="1" w:styleId="UnresolvedMention">
    <w:name w:val="Unresolved Mention"/>
    <w:basedOn w:val="DefaultParagraphFont"/>
    <w:uiPriority w:val="99"/>
    <w:semiHidden/>
    <w:unhideWhenUsed/>
    <w:rsid w:val="009F54A0"/>
    <w:rPr>
      <w:color w:val="605E5C"/>
      <w:shd w:val="clear" w:color="auto" w:fill="E1DFDD"/>
    </w:rPr>
  </w:style>
  <w:style w:type="character" w:customStyle="1" w:styleId="y2iqfc">
    <w:name w:val="y2iqfc"/>
    <w:basedOn w:val="DefaultParagraphFont"/>
    <w:rsid w:val="00C61B34"/>
  </w:style>
  <w:style w:type="paragraph" w:styleId="BalloonText">
    <w:name w:val="Balloon Text"/>
    <w:basedOn w:val="Normal"/>
    <w:link w:val="BalloonTextChar"/>
    <w:uiPriority w:val="99"/>
    <w:semiHidden/>
    <w:unhideWhenUsed/>
    <w:rsid w:val="002A7A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A33"/>
    <w:rPr>
      <w:rFonts w:ascii="Segoe UI" w:eastAsia="Times New Roman" w:hAnsi="Segoe UI" w:cs="Segoe UI"/>
      <w:sz w:val="18"/>
      <w:szCs w:val="18"/>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78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rasmusplus.lv/sadarbibas-partneribas?tab=collapse-35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5937</Words>
  <Characters>3385</Characters>
  <Application>Microsoft Office Word</Application>
  <DocSecurity>0</DocSecurity>
  <Lines>28</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zeiferte</dc:creator>
  <cp:keywords/>
  <dc:description/>
  <cp:lastModifiedBy>User</cp:lastModifiedBy>
  <cp:revision>3</cp:revision>
  <cp:lastPrinted>2022-05-17T06:44:00Z</cp:lastPrinted>
  <dcterms:created xsi:type="dcterms:W3CDTF">2022-05-17T06:45:00Z</dcterms:created>
  <dcterms:modified xsi:type="dcterms:W3CDTF">2022-05-17T06:48:00Z</dcterms:modified>
</cp:coreProperties>
</file>