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519B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Rundāles novads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Nr.75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6519B3">
        <w:rPr>
          <w:sz w:val="22"/>
        </w:rPr>
        <w:t>13</w:t>
      </w:r>
      <w:r w:rsidR="000C27D3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</w:p>
    <w:p w:rsidR="000C27D3" w:rsidRPr="00AA7486" w:rsidRDefault="006519B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0C27D3">
        <w:rPr>
          <w:bCs/>
          <w:iCs/>
          <w:szCs w:val="24"/>
        </w:rPr>
        <w:t>1.0</w:t>
      </w:r>
      <w:r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0C27D3" w:rsidRDefault="000C27D3" w:rsidP="000C27D3">
      <w:pPr>
        <w:jc w:val="both"/>
        <w:rPr>
          <w:b/>
        </w:rPr>
      </w:pPr>
    </w:p>
    <w:p w:rsidR="006519B3" w:rsidRPr="006519B3" w:rsidRDefault="006519B3" w:rsidP="006519B3">
      <w:pPr>
        <w:rPr>
          <w:b/>
          <w:szCs w:val="24"/>
        </w:rPr>
      </w:pPr>
      <w:r w:rsidRPr="006519B3">
        <w:rPr>
          <w:b/>
          <w:szCs w:val="24"/>
        </w:rPr>
        <w:t xml:space="preserve">Par </w:t>
      </w:r>
      <w:proofErr w:type="spellStart"/>
      <w:r w:rsidRPr="006519B3">
        <w:rPr>
          <w:b/>
          <w:szCs w:val="24"/>
        </w:rPr>
        <w:t>Zemgales</w:t>
      </w:r>
      <w:proofErr w:type="spellEnd"/>
      <w:r w:rsidRPr="006519B3">
        <w:rPr>
          <w:b/>
          <w:szCs w:val="24"/>
        </w:rPr>
        <w:t xml:space="preserve"> plānošanas </w:t>
      </w:r>
      <w:proofErr w:type="spellStart"/>
      <w:r w:rsidRPr="006519B3">
        <w:rPr>
          <w:b/>
          <w:szCs w:val="24"/>
        </w:rPr>
        <w:t>reģiona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izpilddirektora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mēnešalgas</w:t>
      </w:r>
      <w:proofErr w:type="spellEnd"/>
      <w:r w:rsidRPr="006519B3">
        <w:rPr>
          <w:b/>
          <w:szCs w:val="24"/>
        </w:rPr>
        <w:t xml:space="preserve"> </w:t>
      </w:r>
      <w:proofErr w:type="spellStart"/>
      <w:r w:rsidRPr="006519B3">
        <w:rPr>
          <w:b/>
          <w:szCs w:val="24"/>
        </w:rPr>
        <w:t>noteikšanu</w:t>
      </w:r>
      <w:proofErr w:type="spellEnd"/>
    </w:p>
    <w:p w:rsidR="006519B3" w:rsidRPr="00E229CA" w:rsidRDefault="006519B3" w:rsidP="006519B3">
      <w:pPr>
        <w:rPr>
          <w:szCs w:val="24"/>
        </w:rPr>
      </w:pPr>
    </w:p>
    <w:p w:rsidR="006519B3" w:rsidRPr="00E229CA" w:rsidRDefault="006519B3" w:rsidP="006519B3">
      <w:pPr>
        <w:ind w:firstLine="720"/>
        <w:jc w:val="both"/>
        <w:rPr>
          <w:szCs w:val="24"/>
        </w:rPr>
      </w:pPr>
      <w:proofErr w:type="spellStart"/>
      <w:r w:rsidRPr="00E229CA">
        <w:rPr>
          <w:szCs w:val="24"/>
        </w:rPr>
        <w:t>Pamatojoties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uz</w:t>
      </w:r>
      <w:proofErr w:type="spellEnd"/>
      <w:r w:rsidRPr="00E229CA"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samaksas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(</w:t>
      </w:r>
      <w:proofErr w:type="spellStart"/>
      <w:r>
        <w:rPr>
          <w:szCs w:val="24"/>
        </w:rPr>
        <w:t>apstiprināts</w:t>
      </w:r>
      <w:proofErr w:type="spellEnd"/>
      <w:r>
        <w:rPr>
          <w:szCs w:val="24"/>
        </w:rPr>
        <w:t xml:space="preserve"> 21.02.2012.) 8. </w:t>
      </w:r>
      <w:proofErr w:type="spellStart"/>
      <w:proofErr w:type="gramStart"/>
      <w:r>
        <w:rPr>
          <w:szCs w:val="24"/>
        </w:rPr>
        <w:t>punktu</w:t>
      </w:r>
      <w:proofErr w:type="spellEnd"/>
      <w:proofErr w:type="gramEnd"/>
      <w:r>
        <w:rPr>
          <w:szCs w:val="24"/>
        </w:rPr>
        <w:t xml:space="preserve"> un, </w:t>
      </w:r>
      <w:proofErr w:type="spellStart"/>
      <w:r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r w:rsidRPr="00491F4E">
        <w:rPr>
          <w:szCs w:val="24"/>
        </w:rPr>
        <w:t xml:space="preserve">Valsts un </w:t>
      </w:r>
      <w:proofErr w:type="spellStart"/>
      <w:r w:rsidRPr="00491F4E">
        <w:rPr>
          <w:szCs w:val="24"/>
        </w:rPr>
        <w:t>pašvaldību</w:t>
      </w:r>
      <w:proofErr w:type="spellEnd"/>
      <w:r w:rsidRPr="00491F4E">
        <w:rPr>
          <w:szCs w:val="24"/>
        </w:rPr>
        <w:t xml:space="preserve"> </w:t>
      </w:r>
      <w:proofErr w:type="spellStart"/>
      <w:r w:rsidRPr="00491F4E">
        <w:rPr>
          <w:szCs w:val="24"/>
        </w:rPr>
        <w:t>institūciju</w:t>
      </w:r>
      <w:proofErr w:type="spellEnd"/>
      <w:r w:rsidRPr="00491F4E">
        <w:rPr>
          <w:szCs w:val="24"/>
        </w:rPr>
        <w:t xml:space="preserve"> </w:t>
      </w:r>
      <w:proofErr w:type="spellStart"/>
      <w:r w:rsidRPr="00491F4E">
        <w:rPr>
          <w:szCs w:val="24"/>
        </w:rPr>
        <w:t>amatpersonu</w:t>
      </w:r>
      <w:proofErr w:type="spellEnd"/>
      <w:r w:rsidRPr="00491F4E">
        <w:rPr>
          <w:szCs w:val="24"/>
        </w:rPr>
        <w:t xml:space="preserve"> un </w:t>
      </w:r>
      <w:proofErr w:type="spellStart"/>
      <w:r w:rsidRPr="00491F4E">
        <w:rPr>
          <w:szCs w:val="24"/>
        </w:rPr>
        <w:t>darbinieku</w:t>
      </w:r>
      <w:proofErr w:type="spellEnd"/>
      <w:r w:rsidRPr="00491F4E">
        <w:rPr>
          <w:szCs w:val="24"/>
        </w:rPr>
        <w:t xml:space="preserve"> </w:t>
      </w:r>
      <w:proofErr w:type="spellStart"/>
      <w:r w:rsidRPr="00491F4E">
        <w:rPr>
          <w:szCs w:val="24"/>
        </w:rPr>
        <w:t>atlīdzības</w:t>
      </w:r>
      <w:proofErr w:type="spellEnd"/>
      <w:r w:rsidRPr="00491F4E">
        <w:rPr>
          <w:szCs w:val="24"/>
        </w:rPr>
        <w:t xml:space="preserve"> </w:t>
      </w:r>
      <w:proofErr w:type="spellStart"/>
      <w:r w:rsidRPr="00491F4E">
        <w:rPr>
          <w:szCs w:val="24"/>
        </w:rPr>
        <w:t>likum</w:t>
      </w:r>
      <w:r>
        <w:rPr>
          <w:szCs w:val="24"/>
        </w:rPr>
        <w:t>a</w:t>
      </w:r>
      <w:proofErr w:type="spellEnd"/>
      <w:r w:rsidR="00DF664E">
        <w:rPr>
          <w:szCs w:val="24"/>
        </w:rPr>
        <w:t xml:space="preserve"> 11.pantu un </w:t>
      </w:r>
      <w:r>
        <w:rPr>
          <w:szCs w:val="24"/>
        </w:rPr>
        <w:t xml:space="preserve">3. </w:t>
      </w:r>
      <w:proofErr w:type="spellStart"/>
      <w:proofErr w:type="gramStart"/>
      <w:r>
        <w:rPr>
          <w:szCs w:val="24"/>
        </w:rPr>
        <w:t>pielikumu</w:t>
      </w:r>
      <w:proofErr w:type="spellEnd"/>
      <w:proofErr w:type="gramEnd"/>
      <w:r w:rsidRPr="00491F4E">
        <w:rPr>
          <w:szCs w:val="24"/>
        </w:rPr>
        <w:t>,</w:t>
      </w:r>
      <w:r w:rsidRPr="00E229CA">
        <w:rPr>
          <w:szCs w:val="24"/>
        </w:rPr>
        <w:t xml:space="preserve"> </w:t>
      </w:r>
      <w:r w:rsidR="00DF664E">
        <w:rPr>
          <w:szCs w:val="24"/>
        </w:rPr>
        <w:t xml:space="preserve">30.11.2010. MK </w:t>
      </w:r>
      <w:proofErr w:type="spellStart"/>
      <w:r w:rsidR="00DF664E">
        <w:rPr>
          <w:szCs w:val="24"/>
        </w:rPr>
        <w:t>noteikumu</w:t>
      </w:r>
      <w:proofErr w:type="spellEnd"/>
      <w:r w:rsidR="00DF664E">
        <w:rPr>
          <w:szCs w:val="24"/>
        </w:rPr>
        <w:t xml:space="preserve"> Nr.1075 1. </w:t>
      </w:r>
      <w:proofErr w:type="spellStart"/>
      <w:proofErr w:type="gramStart"/>
      <w:r w:rsidR="007C51AF">
        <w:rPr>
          <w:szCs w:val="24"/>
        </w:rPr>
        <w:t>p</w:t>
      </w:r>
      <w:r w:rsidR="00DF664E">
        <w:rPr>
          <w:szCs w:val="24"/>
        </w:rPr>
        <w:t>ielikumu</w:t>
      </w:r>
      <w:proofErr w:type="spellEnd"/>
      <w:proofErr w:type="gramEnd"/>
      <w:r w:rsidR="00DF664E">
        <w:rPr>
          <w:szCs w:val="24"/>
        </w:rPr>
        <w:t xml:space="preserve"> un 1</w:t>
      </w:r>
      <w:bookmarkStart w:id="0" w:name="_GoBack"/>
      <w:r w:rsidR="00DF664E" w:rsidRPr="007C51AF">
        <w:rPr>
          <w:szCs w:val="24"/>
          <w:vertAlign w:val="superscript"/>
        </w:rPr>
        <w:t>1</w:t>
      </w:r>
      <w:bookmarkEnd w:id="0"/>
      <w:r w:rsidR="00DF664E">
        <w:rPr>
          <w:szCs w:val="24"/>
        </w:rPr>
        <w:t xml:space="preserve"> </w:t>
      </w:r>
      <w:proofErr w:type="spellStart"/>
      <w:r w:rsidR="00DF664E">
        <w:rPr>
          <w:szCs w:val="24"/>
        </w:rPr>
        <w:t>pielikumu</w:t>
      </w:r>
      <w:proofErr w:type="spellEnd"/>
      <w:r w:rsidR="00DF664E">
        <w:rPr>
          <w:szCs w:val="24"/>
        </w:rPr>
        <w:t xml:space="preserve">, 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attīstības </w:t>
      </w:r>
      <w:proofErr w:type="spellStart"/>
      <w:r w:rsidRPr="00E229CA">
        <w:rPr>
          <w:szCs w:val="24"/>
        </w:rPr>
        <w:t>padome</w:t>
      </w:r>
      <w:proofErr w:type="spellEnd"/>
      <w:r w:rsidRPr="00E229CA">
        <w:rPr>
          <w:b/>
          <w:szCs w:val="24"/>
        </w:rPr>
        <w:t xml:space="preserve">   n o l e m j:</w:t>
      </w:r>
    </w:p>
    <w:p w:rsidR="006519B3" w:rsidRPr="00E229CA" w:rsidRDefault="006519B3" w:rsidP="006519B3">
      <w:pPr>
        <w:ind w:firstLine="720"/>
        <w:jc w:val="both"/>
        <w:rPr>
          <w:b/>
          <w:szCs w:val="24"/>
        </w:rPr>
      </w:pPr>
    </w:p>
    <w:p w:rsidR="006519B3" w:rsidRPr="00E229CA" w:rsidRDefault="006519B3" w:rsidP="006519B3">
      <w:pPr>
        <w:ind w:left="360"/>
        <w:jc w:val="both"/>
        <w:rPr>
          <w:szCs w:val="24"/>
        </w:rPr>
      </w:pPr>
      <w:proofErr w:type="spellStart"/>
      <w:r>
        <w:rPr>
          <w:szCs w:val="24"/>
        </w:rPr>
        <w:t>Noteikt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</w:t>
      </w:r>
      <w:proofErr w:type="spellEnd"/>
      <w:r>
        <w:rPr>
          <w:szCs w:val="24"/>
        </w:rPr>
        <w:t xml:space="preserve"> </w:t>
      </w:r>
      <w:proofErr w:type="spellStart"/>
      <w:r w:rsidRPr="00B40282">
        <w:rPr>
          <w:szCs w:val="24"/>
        </w:rPr>
        <w:t>mēnešalgu</w:t>
      </w:r>
      <w:proofErr w:type="spellEnd"/>
      <w:r>
        <w:rPr>
          <w:szCs w:val="24"/>
        </w:rPr>
        <w:t xml:space="preserve"> </w:t>
      </w:r>
      <w:r w:rsidRPr="0088211A">
        <w:rPr>
          <w:i/>
          <w:szCs w:val="24"/>
        </w:rPr>
        <w:t xml:space="preserve">EUR </w:t>
      </w:r>
      <w:r>
        <w:rPr>
          <w:szCs w:val="24"/>
        </w:rPr>
        <w:t>2100</w:t>
      </w:r>
      <w:proofErr w:type="gramStart"/>
      <w:r>
        <w:rPr>
          <w:szCs w:val="24"/>
        </w:rPr>
        <w:t>,00</w:t>
      </w:r>
      <w:proofErr w:type="gramEnd"/>
      <w:r>
        <w:rPr>
          <w:szCs w:val="24"/>
        </w:rPr>
        <w:t xml:space="preserve"> (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euro, 00 </w:t>
      </w:r>
      <w:proofErr w:type="spellStart"/>
      <w:r>
        <w:rPr>
          <w:szCs w:val="24"/>
        </w:rPr>
        <w:t>centi</w:t>
      </w:r>
      <w:proofErr w:type="spellEnd"/>
      <w:r>
        <w:rPr>
          <w:szCs w:val="24"/>
        </w:rPr>
        <w:t xml:space="preserve">) </w:t>
      </w:r>
      <w:proofErr w:type="spellStart"/>
      <w:r>
        <w:rPr>
          <w:szCs w:val="24"/>
        </w:rPr>
        <w:t>apmērā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pirms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nodokļu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nomaksas</w:t>
      </w:r>
      <w:proofErr w:type="spellEnd"/>
      <w:r w:rsidRPr="00E229CA">
        <w:rPr>
          <w:szCs w:val="24"/>
        </w:rPr>
        <w:t>.</w:t>
      </w:r>
    </w:p>
    <w:p w:rsidR="00E338F1" w:rsidRDefault="00E338F1" w:rsidP="00E338F1">
      <w:pPr>
        <w:jc w:val="both"/>
      </w:pPr>
    </w:p>
    <w:p w:rsidR="006610E4" w:rsidRPr="000B022A" w:rsidRDefault="006610E4" w:rsidP="006610E4">
      <w:pPr>
        <w:rPr>
          <w:i/>
          <w:color w:val="FF0000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E338F1" w:rsidRPr="00E338F1" w:rsidRDefault="00E338F1" w:rsidP="006610E4">
      <w:pPr>
        <w:rPr>
          <w:i/>
          <w:color w:val="000000"/>
          <w:szCs w:val="24"/>
          <w:lang w:val="lv-LV"/>
        </w:rPr>
      </w:pPr>
      <w:r w:rsidRPr="00E338F1">
        <w:rPr>
          <w:i/>
          <w:color w:val="000000"/>
          <w:szCs w:val="24"/>
          <w:lang w:val="lv-LV"/>
        </w:rPr>
        <w:t>Izsūtīt: lietā.</w:t>
      </w:r>
    </w:p>
    <w:sectPr w:rsidR="00E338F1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100" w:rsidRDefault="00077100" w:rsidP="00434F22">
      <w:r>
        <w:separator/>
      </w:r>
    </w:p>
  </w:endnote>
  <w:endnote w:type="continuationSeparator" w:id="0">
    <w:p w:rsidR="00077100" w:rsidRDefault="0007710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100" w:rsidRDefault="00077100" w:rsidP="00434F22">
      <w:r>
        <w:separator/>
      </w:r>
    </w:p>
  </w:footnote>
  <w:footnote w:type="continuationSeparator" w:id="0">
    <w:p w:rsidR="00077100" w:rsidRDefault="0007710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64638-C380-40BC-9E37-95258752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2018-08-22T06:24:00Z</dcterms:created>
  <dcterms:modified xsi:type="dcterms:W3CDTF">2018-08-22T06:24:00Z</dcterms:modified>
</cp:coreProperties>
</file>