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519B" w:rsidRPr="00003DB2" w:rsidRDefault="0097075D" w:rsidP="00F9404F">
      <w:pPr>
        <w:pStyle w:val="Header"/>
        <w:tabs>
          <w:tab w:val="clear" w:pos="8306"/>
          <w:tab w:val="center" w:pos="4393"/>
          <w:tab w:val="right" w:pos="8789"/>
        </w:tabs>
        <w:spacing w:line="276" w:lineRule="auto"/>
        <w:ind w:right="-1"/>
        <w:jc w:val="right"/>
        <w:rPr>
          <w:rFonts w:ascii="Times New Roman" w:hAnsi="Times New Roman"/>
          <w:szCs w:val="24"/>
          <w:lang w:eastAsia="en-US"/>
        </w:rPr>
      </w:pPr>
      <w:r>
        <w:rPr>
          <w:rFonts w:ascii="Times New Roman" w:hAnsi="Times New Roman"/>
          <w:sz w:val="17"/>
          <w:szCs w:val="17"/>
          <w:lang w:eastAsia="en-US"/>
        </w:rPr>
        <w:tab/>
      </w:r>
      <w:r>
        <w:rPr>
          <w:rFonts w:ascii="Times New Roman" w:hAnsi="Times New Roman"/>
          <w:sz w:val="17"/>
          <w:szCs w:val="17"/>
          <w:lang w:eastAsia="en-US"/>
        </w:rPr>
        <w:tab/>
        <w:t xml:space="preserve"> </w:t>
      </w:r>
    </w:p>
    <w:p w:rsidR="00B5519B" w:rsidRPr="00003DB2" w:rsidRDefault="00B5519B" w:rsidP="00F9404F">
      <w:pPr>
        <w:pStyle w:val="Header"/>
        <w:tabs>
          <w:tab w:val="clear" w:pos="8306"/>
          <w:tab w:val="center" w:pos="4393"/>
          <w:tab w:val="right" w:pos="8787"/>
        </w:tabs>
        <w:spacing w:line="276" w:lineRule="auto"/>
        <w:ind w:right="-1"/>
        <w:jc w:val="center"/>
        <w:rPr>
          <w:rFonts w:ascii="Times New Roman" w:hAnsi="Times New Roman"/>
          <w:sz w:val="17"/>
          <w:szCs w:val="17"/>
        </w:rPr>
      </w:pPr>
      <w:r w:rsidRPr="00003DB2">
        <w:rPr>
          <w:rFonts w:ascii="Times New Roman" w:hAnsi="Times New Roman"/>
          <w:noProof/>
          <w:sz w:val="17"/>
          <w:szCs w:val="17"/>
        </w:rPr>
        <w:drawing>
          <wp:inline distT="0" distB="0" distL="0" distR="0">
            <wp:extent cx="666750" cy="1019175"/>
            <wp:effectExtent l="0" t="0" r="0" b="9525"/>
            <wp:docPr id="1" name="Picture 1" descr="mazais-gerbonis-m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zais-gerbonis-m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66750" cy="1019175"/>
                    </a:xfrm>
                    <a:prstGeom prst="rect">
                      <a:avLst/>
                    </a:prstGeom>
                    <a:noFill/>
                    <a:ln>
                      <a:noFill/>
                    </a:ln>
                  </pic:spPr>
                </pic:pic>
              </a:graphicData>
            </a:graphic>
          </wp:inline>
        </w:drawing>
      </w:r>
    </w:p>
    <w:p w:rsidR="00B5519B" w:rsidRPr="00003DB2" w:rsidRDefault="00B5519B" w:rsidP="00B5519B">
      <w:pPr>
        <w:pStyle w:val="Header"/>
        <w:tabs>
          <w:tab w:val="clear" w:pos="8306"/>
          <w:tab w:val="center" w:pos="4393"/>
          <w:tab w:val="right" w:pos="9356"/>
        </w:tabs>
        <w:spacing w:line="276" w:lineRule="auto"/>
        <w:ind w:right="-1"/>
        <w:jc w:val="center"/>
        <w:rPr>
          <w:rFonts w:ascii="Times New Roman" w:hAnsi="Times New Roman"/>
          <w:sz w:val="28"/>
          <w:szCs w:val="28"/>
        </w:rPr>
      </w:pPr>
      <w:r w:rsidRPr="00003DB2">
        <w:rPr>
          <w:rFonts w:ascii="Times New Roman" w:hAnsi="Times New Roman"/>
          <w:sz w:val="28"/>
          <w:szCs w:val="28"/>
        </w:rPr>
        <w:t>L A T V I J A S</w:t>
      </w:r>
      <w:proofErr w:type="gramStart"/>
      <w:r w:rsidRPr="00003DB2">
        <w:rPr>
          <w:rFonts w:ascii="Times New Roman" w:hAnsi="Times New Roman"/>
          <w:sz w:val="28"/>
          <w:szCs w:val="28"/>
        </w:rPr>
        <w:t xml:space="preserve">    </w:t>
      </w:r>
      <w:proofErr w:type="gramEnd"/>
      <w:r w:rsidRPr="00003DB2">
        <w:rPr>
          <w:rFonts w:ascii="Times New Roman" w:hAnsi="Times New Roman"/>
          <w:sz w:val="28"/>
          <w:szCs w:val="28"/>
        </w:rPr>
        <w:t>R E P U B L I K A</w:t>
      </w:r>
    </w:p>
    <w:p w:rsidR="00B5519B" w:rsidRPr="00003DB2" w:rsidRDefault="00B5519B" w:rsidP="00B5519B">
      <w:pPr>
        <w:pStyle w:val="Header"/>
        <w:pBdr>
          <w:bottom w:val="single" w:sz="12" w:space="1" w:color="auto"/>
        </w:pBdr>
        <w:tabs>
          <w:tab w:val="clear" w:pos="8306"/>
          <w:tab w:val="right" w:pos="9356"/>
        </w:tabs>
        <w:spacing w:line="276" w:lineRule="auto"/>
        <w:ind w:right="-1"/>
        <w:jc w:val="center"/>
        <w:rPr>
          <w:rFonts w:ascii="Times New Roman" w:hAnsi="Times New Roman"/>
          <w:b/>
          <w:sz w:val="36"/>
          <w:szCs w:val="36"/>
        </w:rPr>
      </w:pPr>
      <w:r w:rsidRPr="00003DB2">
        <w:rPr>
          <w:rFonts w:ascii="Times New Roman" w:hAnsi="Times New Roman"/>
          <w:b/>
          <w:sz w:val="36"/>
          <w:szCs w:val="36"/>
        </w:rPr>
        <w:t>ZEMGALES PLĀNOŠANAS REĢIONS</w:t>
      </w:r>
    </w:p>
    <w:p w:rsidR="00B5519B" w:rsidRPr="00003DB2" w:rsidRDefault="00B5519B" w:rsidP="00B5519B">
      <w:pPr>
        <w:pStyle w:val="Header"/>
        <w:tabs>
          <w:tab w:val="left" w:pos="8931"/>
        </w:tabs>
        <w:spacing w:line="276" w:lineRule="auto"/>
        <w:jc w:val="center"/>
        <w:rPr>
          <w:rFonts w:ascii="Times New Roman" w:hAnsi="Times New Roman"/>
          <w:sz w:val="18"/>
          <w:szCs w:val="18"/>
        </w:rPr>
      </w:pPr>
      <w:r w:rsidRPr="00003DB2">
        <w:rPr>
          <w:rFonts w:ascii="Times New Roman" w:hAnsi="Times New Roman"/>
          <w:sz w:val="18"/>
          <w:szCs w:val="18"/>
        </w:rPr>
        <w:t xml:space="preserve">Katoļu iela 2b, Jelgava, LV-3001, reģ. Nr. 90002182529, tālr. (371) 63027549, fakss 63084949; e-pasts: zpr@zpr.gov.lv </w:t>
      </w:r>
    </w:p>
    <w:p w:rsidR="002E7C3A" w:rsidRDefault="002E7C3A" w:rsidP="008B7AEB">
      <w:pPr>
        <w:jc w:val="center"/>
        <w:rPr>
          <w:lang w:val="lv-LV"/>
        </w:rPr>
      </w:pPr>
    </w:p>
    <w:p w:rsidR="005B358F" w:rsidRDefault="005B358F" w:rsidP="005B358F">
      <w:pPr>
        <w:jc w:val="center"/>
        <w:rPr>
          <w:b/>
          <w:bCs/>
          <w:sz w:val="28"/>
        </w:rPr>
      </w:pPr>
      <w:r>
        <w:rPr>
          <w:b/>
          <w:bCs/>
          <w:sz w:val="28"/>
        </w:rPr>
        <w:t>ATTĪSTĪBAS PADOMES</w:t>
      </w:r>
    </w:p>
    <w:p w:rsidR="005E3C56" w:rsidRDefault="005B358F" w:rsidP="005E3C56">
      <w:pPr>
        <w:jc w:val="center"/>
        <w:rPr>
          <w:lang w:val="lv-LV"/>
        </w:rPr>
      </w:pPr>
      <w:r>
        <w:rPr>
          <w:b/>
          <w:bCs/>
          <w:sz w:val="28"/>
        </w:rPr>
        <w:t>LĒMUMS</w:t>
      </w:r>
      <w:r w:rsidR="005E3C56" w:rsidRPr="005E3C56">
        <w:rPr>
          <w:lang w:val="lv-LV"/>
        </w:rPr>
        <w:t xml:space="preserve"> </w:t>
      </w:r>
    </w:p>
    <w:p w:rsidR="002C1DE2" w:rsidRPr="00D1629E" w:rsidRDefault="000C27D3" w:rsidP="002C1DE2">
      <w:pPr>
        <w:tabs>
          <w:tab w:val="left" w:pos="8364"/>
        </w:tabs>
        <w:jc w:val="center"/>
        <w:rPr>
          <w:sz w:val="22"/>
        </w:rPr>
      </w:pPr>
      <w:r>
        <w:rPr>
          <w:lang w:val="lv-LV"/>
        </w:rPr>
        <w:t>Auce</w:t>
      </w:r>
    </w:p>
    <w:p w:rsidR="000C27D3" w:rsidRDefault="002C1DE2" w:rsidP="002C1DE2">
      <w:pPr>
        <w:tabs>
          <w:tab w:val="left" w:pos="8364"/>
        </w:tabs>
        <w:jc w:val="both"/>
        <w:rPr>
          <w:sz w:val="22"/>
        </w:rPr>
      </w:pPr>
      <w:r w:rsidRPr="00D1629E">
        <w:rPr>
          <w:sz w:val="22"/>
        </w:rPr>
        <w:t xml:space="preserve">                                                                                                                             </w:t>
      </w:r>
      <w:r w:rsidR="00934DC8">
        <w:rPr>
          <w:sz w:val="22"/>
        </w:rPr>
        <w:tab/>
      </w:r>
    </w:p>
    <w:p w:rsidR="002C1DE2" w:rsidRPr="00D1629E" w:rsidRDefault="002C1DE2" w:rsidP="000C27D3">
      <w:pPr>
        <w:tabs>
          <w:tab w:val="left" w:pos="8364"/>
        </w:tabs>
        <w:jc w:val="right"/>
        <w:rPr>
          <w:sz w:val="22"/>
        </w:rPr>
      </w:pPr>
      <w:r w:rsidRPr="00D1629E">
        <w:rPr>
          <w:sz w:val="22"/>
        </w:rPr>
        <w:t xml:space="preserve"> </w:t>
      </w:r>
      <w:r w:rsidR="009062BC">
        <w:rPr>
          <w:sz w:val="22"/>
        </w:rPr>
        <w:t>Nr.6</w:t>
      </w:r>
      <w:r w:rsidR="006610E4">
        <w:rPr>
          <w:sz w:val="22"/>
        </w:rPr>
        <w:t>7</w:t>
      </w:r>
      <w:r w:rsidR="008C6AB7" w:rsidRPr="00D1629E">
        <w:rPr>
          <w:sz w:val="22"/>
        </w:rPr>
        <w:t>.</w:t>
      </w:r>
    </w:p>
    <w:p w:rsidR="002C1DE2" w:rsidRPr="00D1629E" w:rsidRDefault="002C1DE2" w:rsidP="000C27D3">
      <w:pPr>
        <w:tabs>
          <w:tab w:val="left" w:pos="8364"/>
        </w:tabs>
        <w:jc w:val="right"/>
        <w:rPr>
          <w:sz w:val="22"/>
        </w:rPr>
      </w:pPr>
      <w:r w:rsidRPr="00D1629E">
        <w:rPr>
          <w:bCs/>
          <w:iCs/>
          <w:sz w:val="22"/>
          <w:lang w:val="lv-LV"/>
        </w:rPr>
        <w:t>P</w:t>
      </w:r>
      <w:r w:rsidRPr="00D1629E">
        <w:rPr>
          <w:sz w:val="22"/>
        </w:rPr>
        <w:t>rot. Nr.</w:t>
      </w:r>
      <w:r w:rsidR="000C27D3">
        <w:rPr>
          <w:sz w:val="22"/>
        </w:rPr>
        <w:t>12.</w:t>
      </w:r>
    </w:p>
    <w:p w:rsidR="002C1DE2" w:rsidRPr="00D1629E" w:rsidRDefault="002C1DE2" w:rsidP="002C1DE2">
      <w:pPr>
        <w:rPr>
          <w:bCs/>
          <w:iCs/>
          <w:sz w:val="22"/>
        </w:rPr>
      </w:pPr>
    </w:p>
    <w:p w:rsidR="000C27D3" w:rsidRPr="00AA7486" w:rsidRDefault="000C27D3" w:rsidP="000C27D3">
      <w:pPr>
        <w:rPr>
          <w:bCs/>
          <w:iCs/>
          <w:szCs w:val="24"/>
        </w:rPr>
      </w:pPr>
      <w:r>
        <w:rPr>
          <w:bCs/>
          <w:iCs/>
          <w:szCs w:val="24"/>
        </w:rPr>
        <w:t>19.06</w:t>
      </w:r>
      <w:r w:rsidRPr="00AA7486">
        <w:rPr>
          <w:bCs/>
          <w:iCs/>
          <w:szCs w:val="24"/>
        </w:rPr>
        <w:t>.201</w:t>
      </w:r>
      <w:r>
        <w:rPr>
          <w:bCs/>
          <w:iCs/>
          <w:szCs w:val="24"/>
        </w:rPr>
        <w:t>8</w:t>
      </w:r>
      <w:r w:rsidRPr="00AA7486">
        <w:rPr>
          <w:bCs/>
          <w:iCs/>
          <w:szCs w:val="24"/>
        </w:rPr>
        <w:t>.</w:t>
      </w:r>
    </w:p>
    <w:p w:rsidR="000C27D3" w:rsidRDefault="000C27D3" w:rsidP="000C27D3">
      <w:pPr>
        <w:jc w:val="both"/>
        <w:rPr>
          <w:b/>
        </w:rPr>
      </w:pPr>
    </w:p>
    <w:p w:rsidR="006610E4" w:rsidRPr="00BE7EFD" w:rsidRDefault="006610E4" w:rsidP="006610E4">
      <w:pPr>
        <w:pStyle w:val="NoSpacing"/>
        <w:rPr>
          <w:b/>
        </w:rPr>
      </w:pPr>
      <w:r w:rsidRPr="00BE7EFD">
        <w:rPr>
          <w:b/>
        </w:rPr>
        <w:t xml:space="preserve">Par dalību projektā “Uzņēmējdarbības atbalsta aktivitātes </w:t>
      </w:r>
    </w:p>
    <w:p w:rsidR="006610E4" w:rsidRPr="00BE7EFD" w:rsidRDefault="006610E4" w:rsidP="006610E4">
      <w:pPr>
        <w:pStyle w:val="NoSpacing"/>
        <w:rPr>
          <w:b/>
        </w:rPr>
      </w:pPr>
      <w:r>
        <w:rPr>
          <w:b/>
        </w:rPr>
        <w:t>Zemgales p</w:t>
      </w:r>
      <w:r w:rsidRPr="00BE7EFD">
        <w:rPr>
          <w:b/>
        </w:rPr>
        <w:t xml:space="preserve">lānošanas reģionā” </w:t>
      </w:r>
    </w:p>
    <w:p w:rsidR="006610E4" w:rsidRPr="0021193D" w:rsidRDefault="006610E4" w:rsidP="006610E4">
      <w:pPr>
        <w:pStyle w:val="NoSpacing"/>
        <w:spacing w:line="360" w:lineRule="auto"/>
        <w:jc w:val="both"/>
        <w:rPr>
          <w:color w:val="FF0000"/>
        </w:rPr>
      </w:pPr>
    </w:p>
    <w:p w:rsidR="006610E4" w:rsidRPr="0021193D" w:rsidRDefault="006610E4" w:rsidP="006610E4">
      <w:pPr>
        <w:jc w:val="both"/>
        <w:rPr>
          <w:szCs w:val="24"/>
          <w:lang w:val="lv-LV"/>
        </w:rPr>
      </w:pPr>
      <w:r w:rsidRPr="0021193D">
        <w:rPr>
          <w:szCs w:val="24"/>
          <w:lang w:val="lv-LV"/>
        </w:rPr>
        <w:t xml:space="preserve">Saskaņā ar Zemgales plānošanas reģiona (ZPR) nolikuma 60.9 punktu un 60.10.punktu, kā arī Zemgales plānošanas reģiona attīstības programmas </w:t>
      </w:r>
      <w:r>
        <w:rPr>
          <w:lang w:val="lv-LV"/>
        </w:rPr>
        <w:t xml:space="preserve">(2014-2020) </w:t>
      </w:r>
      <w:r w:rsidRPr="00330CCE">
        <w:rPr>
          <w:lang w:val="lv-LV"/>
        </w:rPr>
        <w:t>1. prioritātes</w:t>
      </w:r>
      <w:r w:rsidRPr="00330CCE">
        <w:rPr>
          <w:b/>
          <w:lang w:val="lv-LV"/>
        </w:rPr>
        <w:t xml:space="preserve"> </w:t>
      </w:r>
      <w:r w:rsidRPr="00330CCE">
        <w:rPr>
          <w:i/>
          <w:lang w:val="lv-LV"/>
        </w:rPr>
        <w:t>“Uzņēmējdarbībai pievilcīga vide – bāze inovācijām ilgtermiņā”,</w:t>
      </w:r>
      <w:r w:rsidRPr="00330CCE">
        <w:rPr>
          <w:b/>
          <w:i/>
          <w:lang w:val="lv-LV"/>
        </w:rPr>
        <w:t xml:space="preserve"> </w:t>
      </w:r>
      <w:r w:rsidRPr="00330CCE">
        <w:rPr>
          <w:lang w:val="lv-LV"/>
        </w:rPr>
        <w:t>1. rīcības virzienam</w:t>
      </w:r>
      <w:r w:rsidRPr="00330CCE">
        <w:rPr>
          <w:i/>
          <w:lang w:val="lv-LV"/>
        </w:rPr>
        <w:t xml:space="preserve"> “Veicināt uzņēmējdarbības attīstību reģiona perspektīvajās ekonomikas nozarēs: lauksaimniecībā, pārtikas rūpniecībā, mežsaimniecībā, kokapstrādē, ieguves rūpniecībā un karjeru iestrādē, metālapstrādē un mašīnbūvē, ķīmijas rūpniecībā, tūrismā u.c.”</w:t>
      </w:r>
      <w:r w:rsidRPr="00330CCE">
        <w:rPr>
          <w:b/>
          <w:i/>
          <w:lang w:val="lv-LV"/>
        </w:rPr>
        <w:t xml:space="preserve"> </w:t>
      </w:r>
      <w:r w:rsidRPr="00330CCE">
        <w:rPr>
          <w:lang w:val="lv-LV"/>
        </w:rPr>
        <w:t>un 2. rīcības virzienam</w:t>
      </w:r>
      <w:r w:rsidRPr="00330CCE">
        <w:rPr>
          <w:b/>
          <w:lang w:val="lv-LV"/>
        </w:rPr>
        <w:t xml:space="preserve"> </w:t>
      </w:r>
      <w:r w:rsidRPr="00330CCE">
        <w:rPr>
          <w:lang w:val="lv-LV"/>
        </w:rPr>
        <w:t>“Uzlabot reģiona uzņēmumu konkurētspēju, stiprinot savstarpējo sadarbību un palielinot produkcijas realizācijas iespējas iekšējos un ārējos tirgos.”</w:t>
      </w:r>
      <w:r w:rsidRPr="0021193D">
        <w:rPr>
          <w:lang w:val="lv-LV"/>
        </w:rPr>
        <w:t xml:space="preserve">, Zemgales plānošanas reģiona attīstības padome </w:t>
      </w:r>
      <w:r w:rsidRPr="00661864">
        <w:rPr>
          <w:b/>
          <w:lang w:val="lv-LV"/>
        </w:rPr>
        <w:t>n o l e m j</w:t>
      </w:r>
      <w:r w:rsidRPr="00661864">
        <w:rPr>
          <w:b/>
          <w:szCs w:val="24"/>
          <w:lang w:val="lv-LV"/>
        </w:rPr>
        <w:t>:</w:t>
      </w:r>
    </w:p>
    <w:p w:rsidR="006610E4" w:rsidRPr="0021193D" w:rsidRDefault="006610E4" w:rsidP="006610E4">
      <w:pPr>
        <w:jc w:val="both"/>
        <w:rPr>
          <w:szCs w:val="24"/>
          <w:lang w:val="lv-LV"/>
        </w:rPr>
      </w:pPr>
    </w:p>
    <w:p w:rsidR="006610E4" w:rsidRPr="00661864" w:rsidRDefault="006610E4" w:rsidP="006610E4">
      <w:pPr>
        <w:jc w:val="both"/>
        <w:rPr>
          <w:szCs w:val="24"/>
          <w:lang w:val="lv-LV"/>
        </w:rPr>
      </w:pPr>
      <w:r w:rsidRPr="00661864">
        <w:rPr>
          <w:szCs w:val="24"/>
          <w:lang w:val="lv-LV"/>
        </w:rPr>
        <w:t>1.</w:t>
      </w:r>
      <w:r w:rsidRPr="00661864">
        <w:rPr>
          <w:szCs w:val="24"/>
          <w:lang w:val="lv-LV"/>
        </w:rPr>
        <w:tab/>
        <w:t>Atbalstīt Zemgales plānošanas reģiona piedalīšanos kā vadošajam partnerim</w:t>
      </w:r>
      <w:r w:rsidRPr="00661864">
        <w:t xml:space="preserve"> </w:t>
      </w:r>
      <w:r w:rsidRPr="00661864">
        <w:rPr>
          <w:szCs w:val="24"/>
          <w:lang w:val="lv-LV"/>
        </w:rPr>
        <w:t xml:space="preserve">projektā </w:t>
      </w:r>
      <w:r w:rsidRPr="00661864">
        <w:rPr>
          <w:b/>
          <w:szCs w:val="24"/>
          <w:lang w:val="lv-LV"/>
        </w:rPr>
        <w:t>“Uzņēmējdarbības</w:t>
      </w:r>
      <w:r>
        <w:rPr>
          <w:b/>
          <w:szCs w:val="24"/>
          <w:lang w:val="lv-LV"/>
        </w:rPr>
        <w:t xml:space="preserve"> atbalsta aktivitātes Zemgales p</w:t>
      </w:r>
      <w:r w:rsidRPr="00661864">
        <w:rPr>
          <w:b/>
          <w:szCs w:val="24"/>
          <w:lang w:val="lv-LV"/>
        </w:rPr>
        <w:t>lānošanas reģionā”</w:t>
      </w:r>
      <w:r w:rsidRPr="00661864">
        <w:rPr>
          <w:szCs w:val="24"/>
          <w:lang w:val="lv-LV"/>
        </w:rPr>
        <w:t xml:space="preserve"> </w:t>
      </w:r>
      <w:proofErr w:type="spellStart"/>
      <w:r w:rsidRPr="00661864">
        <w:t>Eiropas</w:t>
      </w:r>
      <w:proofErr w:type="spellEnd"/>
      <w:r w:rsidRPr="00661864">
        <w:t xml:space="preserve"> </w:t>
      </w:r>
      <w:proofErr w:type="spellStart"/>
      <w:r w:rsidRPr="00661864">
        <w:t>Ekonomiskās</w:t>
      </w:r>
      <w:proofErr w:type="spellEnd"/>
      <w:r w:rsidRPr="00661864">
        <w:t xml:space="preserve"> zonas finanšu </w:t>
      </w:r>
      <w:proofErr w:type="spellStart"/>
      <w:r w:rsidRPr="00661864">
        <w:t>instrumenta</w:t>
      </w:r>
      <w:proofErr w:type="spellEnd"/>
      <w:r w:rsidRPr="00661864">
        <w:t xml:space="preserve"> </w:t>
      </w:r>
      <w:proofErr w:type="spellStart"/>
      <w:r w:rsidRPr="00661864">
        <w:t>programmas</w:t>
      </w:r>
      <w:proofErr w:type="spellEnd"/>
      <w:r w:rsidRPr="00661864">
        <w:t xml:space="preserve"> “</w:t>
      </w:r>
      <w:proofErr w:type="spellStart"/>
      <w:r w:rsidRPr="00661864">
        <w:t>Vietējā</w:t>
      </w:r>
      <w:proofErr w:type="spellEnd"/>
      <w:r w:rsidRPr="00661864">
        <w:t xml:space="preserve"> </w:t>
      </w:r>
      <w:proofErr w:type="spellStart"/>
      <w:r w:rsidRPr="00661864">
        <w:t>attīstība</w:t>
      </w:r>
      <w:proofErr w:type="spellEnd"/>
      <w:r w:rsidRPr="00661864">
        <w:t xml:space="preserve">, </w:t>
      </w:r>
      <w:proofErr w:type="spellStart"/>
      <w:r w:rsidRPr="00661864">
        <w:t>nabadzības</w:t>
      </w:r>
      <w:proofErr w:type="spellEnd"/>
      <w:r w:rsidRPr="00661864">
        <w:t xml:space="preserve"> </w:t>
      </w:r>
      <w:proofErr w:type="spellStart"/>
      <w:r w:rsidRPr="00661864">
        <w:t>mazināšana</w:t>
      </w:r>
      <w:proofErr w:type="spellEnd"/>
      <w:r w:rsidRPr="00661864">
        <w:t xml:space="preserve"> un </w:t>
      </w:r>
      <w:proofErr w:type="spellStart"/>
      <w:r w:rsidRPr="00661864">
        <w:t>kultūras</w:t>
      </w:r>
      <w:proofErr w:type="spellEnd"/>
      <w:r w:rsidRPr="00661864">
        <w:t xml:space="preserve"> </w:t>
      </w:r>
      <w:proofErr w:type="spellStart"/>
      <w:r w:rsidRPr="00661864">
        <w:t>sadarbība</w:t>
      </w:r>
      <w:proofErr w:type="spellEnd"/>
      <w:r w:rsidRPr="00661864">
        <w:t>”</w:t>
      </w:r>
      <w:r w:rsidRPr="00661864">
        <w:rPr>
          <w:szCs w:val="24"/>
          <w:lang w:val="lv-LV"/>
        </w:rPr>
        <w:t xml:space="preserve"> ietvaros</w:t>
      </w:r>
      <w:r>
        <w:rPr>
          <w:szCs w:val="24"/>
          <w:lang w:val="lv-LV"/>
        </w:rPr>
        <w:t>.</w:t>
      </w:r>
    </w:p>
    <w:p w:rsidR="006610E4" w:rsidRPr="0021193D" w:rsidRDefault="006610E4" w:rsidP="006610E4">
      <w:pPr>
        <w:jc w:val="both"/>
        <w:rPr>
          <w:szCs w:val="24"/>
          <w:lang w:val="lv-LV"/>
        </w:rPr>
      </w:pPr>
    </w:p>
    <w:p w:rsidR="006610E4" w:rsidRPr="0021193D" w:rsidRDefault="006610E4" w:rsidP="006610E4">
      <w:pPr>
        <w:jc w:val="both"/>
        <w:rPr>
          <w:szCs w:val="24"/>
          <w:lang w:val="lv-LV"/>
        </w:rPr>
      </w:pPr>
      <w:r w:rsidRPr="0021193D">
        <w:rPr>
          <w:szCs w:val="24"/>
          <w:lang w:val="lv-LV"/>
        </w:rPr>
        <w:t>2.</w:t>
      </w:r>
      <w:r w:rsidRPr="0021193D">
        <w:rPr>
          <w:szCs w:val="24"/>
          <w:lang w:val="lv-LV"/>
        </w:rPr>
        <w:tab/>
        <w:t xml:space="preserve">Uzdot Zemgales plānošanas reģiona administrācijai (izpilddirektors </w:t>
      </w:r>
      <w:r>
        <w:rPr>
          <w:szCs w:val="24"/>
          <w:lang w:val="lv-LV"/>
        </w:rPr>
        <w:t>V.Veips) nodrošināt projekta pieteikuma sagatavošanu un nepieciešamās informācijas apkopošanu no projekta partneriem</w:t>
      </w:r>
      <w:r w:rsidRPr="0021193D">
        <w:rPr>
          <w:szCs w:val="24"/>
          <w:lang w:val="lv-LV"/>
        </w:rPr>
        <w:t xml:space="preserve">. </w:t>
      </w:r>
    </w:p>
    <w:p w:rsidR="006610E4" w:rsidRPr="0021193D" w:rsidRDefault="006610E4" w:rsidP="006610E4">
      <w:pPr>
        <w:jc w:val="both"/>
        <w:rPr>
          <w:szCs w:val="24"/>
          <w:lang w:val="lv-LV"/>
        </w:rPr>
      </w:pPr>
    </w:p>
    <w:p w:rsidR="006610E4" w:rsidRPr="0021193D" w:rsidRDefault="006610E4" w:rsidP="006610E4">
      <w:pPr>
        <w:jc w:val="both"/>
        <w:rPr>
          <w:szCs w:val="24"/>
          <w:lang w:val="lv-LV"/>
        </w:rPr>
      </w:pPr>
    </w:p>
    <w:p w:rsidR="006610E4" w:rsidRPr="00661864" w:rsidRDefault="006610E4" w:rsidP="006610E4">
      <w:pPr>
        <w:rPr>
          <w:b/>
          <w:i/>
          <w:color w:val="000000" w:themeColor="text1"/>
          <w:szCs w:val="24"/>
          <w:lang w:val="lv-LV"/>
        </w:rPr>
      </w:pPr>
      <w:r w:rsidRPr="00661864">
        <w:rPr>
          <w:i/>
          <w:szCs w:val="24"/>
          <w:u w:val="single"/>
          <w:lang w:val="lv-LV"/>
        </w:rPr>
        <w:t>Pielikumā:</w:t>
      </w:r>
      <w:r w:rsidRPr="00661864">
        <w:rPr>
          <w:i/>
          <w:szCs w:val="24"/>
          <w:lang w:val="lv-LV"/>
        </w:rPr>
        <w:t xml:space="preserve"> Projekta “Uzņēmējdarbības atbalsta aktivitātes Zemgales </w:t>
      </w:r>
      <w:r>
        <w:rPr>
          <w:i/>
          <w:szCs w:val="24"/>
          <w:lang w:val="lv-LV"/>
        </w:rPr>
        <w:t>p</w:t>
      </w:r>
      <w:r w:rsidRPr="00661864">
        <w:rPr>
          <w:i/>
          <w:szCs w:val="24"/>
          <w:lang w:val="lv-LV"/>
        </w:rPr>
        <w:t>lānošanas reģionā</w:t>
      </w:r>
      <w:r w:rsidRPr="00661864">
        <w:rPr>
          <w:i/>
          <w:color w:val="000000" w:themeColor="text1"/>
          <w:szCs w:val="24"/>
          <w:lang w:val="lv-LV"/>
        </w:rPr>
        <w:t>” koncepcija uz 4 lapām.</w:t>
      </w:r>
    </w:p>
    <w:p w:rsidR="006610E4" w:rsidRPr="000B022A" w:rsidRDefault="006610E4" w:rsidP="006610E4">
      <w:pPr>
        <w:rPr>
          <w:i/>
          <w:color w:val="FF0000"/>
          <w:lang w:val="lv-LV"/>
        </w:rPr>
      </w:pPr>
    </w:p>
    <w:p w:rsidR="006610E4" w:rsidRDefault="006610E4" w:rsidP="006610E4">
      <w:pPr>
        <w:rPr>
          <w:color w:val="000000"/>
          <w:szCs w:val="24"/>
          <w:lang w:val="lv-LV"/>
        </w:rPr>
      </w:pPr>
    </w:p>
    <w:p w:rsidR="006610E4" w:rsidRDefault="006610E4" w:rsidP="006610E4">
      <w:pPr>
        <w:rPr>
          <w:color w:val="000000"/>
          <w:szCs w:val="24"/>
          <w:lang w:val="lv-LV"/>
        </w:rPr>
      </w:pPr>
      <w:r>
        <w:rPr>
          <w:color w:val="000000"/>
          <w:szCs w:val="24"/>
          <w:lang w:val="lv-LV"/>
        </w:rPr>
        <w:t>Padomes priekšsēdētājs</w:t>
      </w:r>
      <w:r w:rsidRPr="0021193D">
        <w:rPr>
          <w:color w:val="000000"/>
          <w:szCs w:val="24"/>
          <w:lang w:val="lv-LV"/>
        </w:rPr>
        <w:tab/>
      </w:r>
      <w:r w:rsidRPr="0021193D">
        <w:rPr>
          <w:color w:val="000000"/>
          <w:szCs w:val="24"/>
          <w:lang w:val="lv-LV"/>
        </w:rPr>
        <w:tab/>
      </w:r>
      <w:r w:rsidRPr="0021193D">
        <w:rPr>
          <w:color w:val="000000"/>
          <w:szCs w:val="24"/>
          <w:lang w:val="lv-LV"/>
        </w:rPr>
        <w:tab/>
      </w:r>
      <w:r w:rsidRPr="0021193D">
        <w:rPr>
          <w:color w:val="000000"/>
          <w:szCs w:val="24"/>
          <w:lang w:val="lv-LV"/>
        </w:rPr>
        <w:tab/>
      </w:r>
      <w:r w:rsidRPr="0021193D">
        <w:rPr>
          <w:color w:val="000000"/>
          <w:szCs w:val="24"/>
          <w:lang w:val="lv-LV"/>
        </w:rPr>
        <w:tab/>
      </w:r>
      <w:r w:rsidRPr="0021193D">
        <w:rPr>
          <w:color w:val="000000"/>
          <w:szCs w:val="24"/>
          <w:lang w:val="lv-LV"/>
        </w:rPr>
        <w:tab/>
      </w:r>
      <w:r w:rsidRPr="0021193D">
        <w:rPr>
          <w:color w:val="000000"/>
          <w:szCs w:val="24"/>
          <w:lang w:val="lv-LV"/>
        </w:rPr>
        <w:tab/>
      </w:r>
      <w:r>
        <w:rPr>
          <w:color w:val="000000"/>
          <w:szCs w:val="24"/>
          <w:lang w:val="lv-LV"/>
        </w:rPr>
        <w:t>A.OKMANIS</w:t>
      </w:r>
    </w:p>
    <w:p w:rsidR="006610E4" w:rsidRDefault="006610E4" w:rsidP="006610E4">
      <w:pPr>
        <w:rPr>
          <w:color w:val="000000"/>
          <w:szCs w:val="24"/>
          <w:lang w:val="lv-LV"/>
        </w:rPr>
      </w:pPr>
    </w:p>
    <w:p w:rsidR="006610E4" w:rsidRPr="00BE09F6" w:rsidRDefault="006610E4" w:rsidP="006610E4">
      <w:pPr>
        <w:rPr>
          <w:i/>
          <w:color w:val="000000"/>
          <w:szCs w:val="24"/>
          <w:lang w:val="lv-LV"/>
        </w:rPr>
      </w:pPr>
      <w:r w:rsidRPr="00BE09F6">
        <w:rPr>
          <w:i/>
          <w:color w:val="000000"/>
          <w:szCs w:val="24"/>
          <w:u w:val="single"/>
          <w:lang w:val="lv-LV"/>
        </w:rPr>
        <w:t>Izsūtīt:</w:t>
      </w:r>
      <w:r w:rsidRPr="00BE09F6">
        <w:rPr>
          <w:i/>
          <w:color w:val="000000"/>
          <w:szCs w:val="24"/>
          <w:lang w:val="lv-LV"/>
        </w:rPr>
        <w:t xml:space="preserve"> lietā, projekta dokumentācijai</w:t>
      </w:r>
    </w:p>
    <w:p w:rsidR="006610E4" w:rsidRDefault="006610E4" w:rsidP="006610E4">
      <w:pPr>
        <w:rPr>
          <w:color w:val="000000"/>
          <w:szCs w:val="24"/>
          <w:lang w:val="lv-LV"/>
        </w:rPr>
      </w:pPr>
    </w:p>
    <w:p w:rsidR="006610E4" w:rsidRDefault="006610E4" w:rsidP="006610E4">
      <w:pPr>
        <w:rPr>
          <w:color w:val="000000"/>
          <w:szCs w:val="24"/>
          <w:lang w:val="lv-LV"/>
        </w:rPr>
      </w:pPr>
    </w:p>
    <w:p w:rsidR="006610E4" w:rsidRPr="00661864" w:rsidRDefault="006610E4" w:rsidP="006610E4">
      <w:pPr>
        <w:jc w:val="right"/>
        <w:rPr>
          <w:szCs w:val="24"/>
          <w:lang w:val="lv-LV"/>
        </w:rPr>
      </w:pPr>
      <w:r w:rsidRPr="00661864">
        <w:rPr>
          <w:szCs w:val="24"/>
          <w:lang w:val="lv-LV"/>
        </w:rPr>
        <w:lastRenderedPageBreak/>
        <w:t>Pielikums</w:t>
      </w:r>
    </w:p>
    <w:p w:rsidR="006610E4" w:rsidRDefault="006610E4" w:rsidP="006610E4">
      <w:pPr>
        <w:jc w:val="right"/>
        <w:rPr>
          <w:szCs w:val="24"/>
          <w:lang w:val="lv-LV"/>
        </w:rPr>
      </w:pPr>
      <w:r w:rsidRPr="00661864">
        <w:rPr>
          <w:szCs w:val="24"/>
          <w:lang w:val="lv-LV"/>
        </w:rPr>
        <w:t xml:space="preserve">ZPRAP 19.06.2018. </w:t>
      </w:r>
    </w:p>
    <w:p w:rsidR="006610E4" w:rsidRPr="00661864" w:rsidRDefault="006610E4" w:rsidP="006610E4">
      <w:pPr>
        <w:jc w:val="right"/>
        <w:rPr>
          <w:szCs w:val="24"/>
          <w:lang w:val="lv-LV"/>
        </w:rPr>
      </w:pPr>
      <w:r w:rsidRPr="00661864">
        <w:rPr>
          <w:szCs w:val="24"/>
          <w:lang w:val="lv-LV"/>
        </w:rPr>
        <w:t>lēmumam Nr.</w:t>
      </w:r>
      <w:r>
        <w:rPr>
          <w:szCs w:val="24"/>
          <w:lang w:val="lv-LV"/>
        </w:rPr>
        <w:t>67.</w:t>
      </w:r>
      <w:r w:rsidRPr="00661864">
        <w:rPr>
          <w:szCs w:val="24"/>
          <w:lang w:val="lv-LV"/>
        </w:rPr>
        <w:t>, prot Nr.</w:t>
      </w:r>
      <w:r>
        <w:rPr>
          <w:szCs w:val="24"/>
          <w:lang w:val="lv-LV"/>
        </w:rPr>
        <w:t>12.</w:t>
      </w:r>
      <w:r w:rsidRPr="00661864">
        <w:rPr>
          <w:szCs w:val="24"/>
          <w:lang w:val="lv-LV"/>
        </w:rPr>
        <w:t xml:space="preserve"> </w:t>
      </w:r>
    </w:p>
    <w:p w:rsidR="006610E4" w:rsidRDefault="006610E4" w:rsidP="006610E4">
      <w:pPr>
        <w:jc w:val="center"/>
        <w:rPr>
          <w:b/>
          <w:sz w:val="32"/>
          <w:lang w:val="lv-LV"/>
        </w:rPr>
      </w:pPr>
    </w:p>
    <w:p w:rsidR="006610E4" w:rsidRPr="00661864" w:rsidRDefault="006610E4" w:rsidP="006610E4">
      <w:pPr>
        <w:jc w:val="center"/>
        <w:rPr>
          <w:b/>
          <w:sz w:val="28"/>
          <w:szCs w:val="28"/>
          <w:lang w:val="lv-LV"/>
        </w:rPr>
      </w:pPr>
      <w:r w:rsidRPr="00661864">
        <w:rPr>
          <w:b/>
          <w:sz w:val="28"/>
          <w:szCs w:val="28"/>
          <w:lang w:val="lv-LV"/>
        </w:rPr>
        <w:t xml:space="preserve">Projekta koncepts EEZ NFI programmai </w:t>
      </w:r>
    </w:p>
    <w:p w:rsidR="006610E4" w:rsidRPr="00661864" w:rsidRDefault="006610E4" w:rsidP="006610E4">
      <w:pPr>
        <w:jc w:val="center"/>
        <w:rPr>
          <w:b/>
          <w:sz w:val="28"/>
          <w:szCs w:val="28"/>
          <w:lang w:val="lv-LV"/>
        </w:rPr>
      </w:pPr>
      <w:r w:rsidRPr="00661864">
        <w:rPr>
          <w:b/>
          <w:sz w:val="28"/>
          <w:szCs w:val="28"/>
          <w:lang w:val="lv-LV"/>
        </w:rPr>
        <w:t xml:space="preserve">“Vietējā attīstība, nabadzības mazināšana un kultūras sadarbība” </w:t>
      </w:r>
    </w:p>
    <w:p w:rsidR="006610E4" w:rsidRDefault="006610E4" w:rsidP="006610E4">
      <w:pPr>
        <w:jc w:val="center"/>
        <w:rPr>
          <w:b/>
          <w:sz w:val="22"/>
          <w:lang w:val="lv-LV"/>
        </w:rPr>
      </w:pPr>
    </w:p>
    <w:p w:rsidR="006610E4" w:rsidRPr="003A059F" w:rsidRDefault="006610E4" w:rsidP="006610E4">
      <w:pPr>
        <w:jc w:val="both"/>
        <w:rPr>
          <w:b/>
          <w:lang w:val="lv-LV"/>
        </w:rPr>
      </w:pPr>
    </w:p>
    <w:tbl>
      <w:tblPr>
        <w:tblStyle w:val="TableGrid"/>
        <w:tblW w:w="8926" w:type="dxa"/>
        <w:tblLayout w:type="fixed"/>
        <w:tblLook w:val="04A0" w:firstRow="1" w:lastRow="0" w:firstColumn="1" w:lastColumn="0" w:noHBand="0" w:noVBand="1"/>
      </w:tblPr>
      <w:tblGrid>
        <w:gridCol w:w="3539"/>
        <w:gridCol w:w="5387"/>
      </w:tblGrid>
      <w:tr w:rsidR="006610E4" w:rsidRPr="00487B07" w:rsidTr="00B42139">
        <w:tc>
          <w:tcPr>
            <w:tcW w:w="3539" w:type="dxa"/>
          </w:tcPr>
          <w:p w:rsidR="006610E4" w:rsidRPr="00487B07" w:rsidRDefault="006610E4" w:rsidP="00B42139">
            <w:pPr>
              <w:ind w:left="4320" w:hanging="4320"/>
              <w:rPr>
                <w:rFonts w:ascii="Times New Roman" w:hAnsi="Times New Roman"/>
                <w:b/>
                <w:sz w:val="22"/>
                <w:lang w:val="lv-LV"/>
              </w:rPr>
            </w:pPr>
            <w:r w:rsidRPr="00487B07">
              <w:rPr>
                <w:rFonts w:ascii="Times New Roman" w:hAnsi="Times New Roman"/>
                <w:b/>
                <w:sz w:val="22"/>
                <w:lang w:val="lv-LV"/>
              </w:rPr>
              <w:t>Projekta nosaukums:</w:t>
            </w:r>
            <w:r>
              <w:rPr>
                <w:rFonts w:ascii="Times New Roman" w:hAnsi="Times New Roman"/>
                <w:b/>
                <w:sz w:val="22"/>
                <w:lang w:val="lv-LV"/>
              </w:rPr>
              <w:t xml:space="preserve"> </w:t>
            </w:r>
            <w:r w:rsidRPr="00487B07">
              <w:rPr>
                <w:rFonts w:ascii="Times New Roman" w:hAnsi="Times New Roman"/>
                <w:b/>
                <w:sz w:val="22"/>
                <w:lang w:val="lv-LV"/>
              </w:rPr>
              <w:tab/>
            </w:r>
          </w:p>
        </w:tc>
        <w:tc>
          <w:tcPr>
            <w:tcW w:w="5387" w:type="dxa"/>
          </w:tcPr>
          <w:p w:rsidR="006610E4" w:rsidRPr="0038791D" w:rsidRDefault="006610E4" w:rsidP="00B42139">
            <w:pPr>
              <w:jc w:val="both"/>
              <w:rPr>
                <w:rFonts w:ascii="Times New Roman" w:hAnsi="Times New Roman"/>
                <w:sz w:val="22"/>
                <w:lang w:val="lv-LV"/>
              </w:rPr>
            </w:pPr>
            <w:r>
              <w:rPr>
                <w:rFonts w:ascii="Times New Roman" w:hAnsi="Times New Roman"/>
                <w:sz w:val="22"/>
                <w:lang w:val="lv-LV"/>
              </w:rPr>
              <w:t xml:space="preserve">Uzņēmējdarbības atbalsta aktivitātes </w:t>
            </w:r>
            <w:r>
              <w:rPr>
                <w:rFonts w:ascii="Times New Roman" w:hAnsi="Times New Roman"/>
                <w:b/>
                <w:sz w:val="22"/>
                <w:lang w:val="lv-LV"/>
              </w:rPr>
              <w:t xml:space="preserve">Zemgales plānošanas reģionā </w:t>
            </w:r>
          </w:p>
        </w:tc>
      </w:tr>
      <w:tr w:rsidR="006610E4" w:rsidRPr="00487B07" w:rsidTr="00B42139">
        <w:tc>
          <w:tcPr>
            <w:tcW w:w="3539" w:type="dxa"/>
          </w:tcPr>
          <w:p w:rsidR="006610E4" w:rsidRPr="00487B07" w:rsidRDefault="006610E4" w:rsidP="00B42139">
            <w:pPr>
              <w:jc w:val="both"/>
              <w:rPr>
                <w:rFonts w:ascii="Times New Roman" w:hAnsi="Times New Roman"/>
                <w:b/>
                <w:sz w:val="22"/>
                <w:lang w:val="lv-LV"/>
              </w:rPr>
            </w:pPr>
            <w:r w:rsidRPr="00487B07">
              <w:rPr>
                <w:rFonts w:ascii="Times New Roman" w:hAnsi="Times New Roman"/>
                <w:b/>
                <w:sz w:val="22"/>
                <w:lang w:val="lv-LV"/>
              </w:rPr>
              <w:t>Projekta īstenotājs:</w:t>
            </w:r>
          </w:p>
        </w:tc>
        <w:tc>
          <w:tcPr>
            <w:tcW w:w="5387" w:type="dxa"/>
          </w:tcPr>
          <w:p w:rsidR="006610E4" w:rsidRPr="0038791D" w:rsidRDefault="006610E4" w:rsidP="00B42139">
            <w:pPr>
              <w:jc w:val="both"/>
              <w:rPr>
                <w:rFonts w:ascii="Times New Roman" w:hAnsi="Times New Roman"/>
                <w:sz w:val="22"/>
                <w:lang w:val="lv-LV"/>
              </w:rPr>
            </w:pPr>
            <w:r w:rsidRPr="002F356B">
              <w:rPr>
                <w:rFonts w:ascii="Times New Roman" w:hAnsi="Times New Roman"/>
                <w:sz w:val="22"/>
                <w:lang w:val="lv-LV"/>
              </w:rPr>
              <w:t xml:space="preserve">Zemgales </w:t>
            </w:r>
            <w:r>
              <w:rPr>
                <w:rFonts w:ascii="Times New Roman" w:hAnsi="Times New Roman"/>
                <w:sz w:val="22"/>
                <w:lang w:val="lv-LV"/>
              </w:rPr>
              <w:t>plānošanas reģions</w:t>
            </w:r>
          </w:p>
        </w:tc>
      </w:tr>
      <w:tr w:rsidR="006610E4" w:rsidRPr="00487B07" w:rsidTr="00B42139">
        <w:tc>
          <w:tcPr>
            <w:tcW w:w="3539" w:type="dxa"/>
          </w:tcPr>
          <w:p w:rsidR="006610E4" w:rsidRPr="00487B07" w:rsidRDefault="006610E4" w:rsidP="00B42139">
            <w:pPr>
              <w:jc w:val="both"/>
              <w:rPr>
                <w:rFonts w:ascii="Times New Roman" w:hAnsi="Times New Roman"/>
                <w:b/>
                <w:sz w:val="22"/>
                <w:lang w:val="lv-LV"/>
              </w:rPr>
            </w:pPr>
            <w:r w:rsidRPr="00487B07">
              <w:rPr>
                <w:rFonts w:ascii="Times New Roman" w:hAnsi="Times New Roman"/>
                <w:b/>
                <w:sz w:val="22"/>
                <w:lang w:val="lv-LV"/>
              </w:rPr>
              <w:t xml:space="preserve">Projekta </w:t>
            </w:r>
            <w:proofErr w:type="spellStart"/>
            <w:r w:rsidRPr="00487B07">
              <w:rPr>
                <w:rFonts w:ascii="Times New Roman" w:hAnsi="Times New Roman"/>
                <w:b/>
                <w:sz w:val="22"/>
                <w:lang w:val="lv-LV"/>
              </w:rPr>
              <w:t>partneris(i</w:t>
            </w:r>
            <w:proofErr w:type="spellEnd"/>
            <w:r w:rsidRPr="00487B07">
              <w:rPr>
                <w:rFonts w:ascii="Times New Roman" w:hAnsi="Times New Roman"/>
                <w:b/>
                <w:sz w:val="22"/>
                <w:lang w:val="lv-LV"/>
              </w:rPr>
              <w:t>):</w:t>
            </w:r>
          </w:p>
        </w:tc>
        <w:tc>
          <w:tcPr>
            <w:tcW w:w="5387" w:type="dxa"/>
          </w:tcPr>
          <w:p w:rsidR="006610E4" w:rsidRDefault="006610E4" w:rsidP="00B42139">
            <w:pPr>
              <w:jc w:val="both"/>
              <w:rPr>
                <w:rFonts w:ascii="Times New Roman" w:hAnsi="Times New Roman"/>
                <w:sz w:val="22"/>
                <w:lang w:val="lv-LV"/>
              </w:rPr>
            </w:pPr>
            <w:r>
              <w:rPr>
                <w:rFonts w:ascii="Times New Roman" w:hAnsi="Times New Roman"/>
                <w:sz w:val="22"/>
                <w:lang w:val="lv-LV"/>
              </w:rPr>
              <w:t xml:space="preserve">Jelgavas pilsētas pašvaldība 100 000 EUR NFI un </w:t>
            </w:r>
            <w:r w:rsidRPr="00573762">
              <w:rPr>
                <w:rFonts w:ascii="Times New Roman" w:hAnsi="Times New Roman"/>
                <w:sz w:val="22"/>
                <w:lang w:val="lv-LV"/>
              </w:rPr>
              <w:t>17647,06 EUR</w:t>
            </w:r>
            <w:proofErr w:type="gramStart"/>
            <w:r w:rsidRPr="00573762">
              <w:rPr>
                <w:rFonts w:ascii="Times New Roman" w:hAnsi="Times New Roman"/>
                <w:sz w:val="22"/>
                <w:lang w:val="lv-LV"/>
              </w:rPr>
              <w:t xml:space="preserve"> </w:t>
            </w:r>
            <w:r>
              <w:rPr>
                <w:rFonts w:ascii="Times New Roman" w:hAnsi="Times New Roman"/>
                <w:sz w:val="22"/>
                <w:lang w:val="lv-LV"/>
              </w:rPr>
              <w:t xml:space="preserve"> </w:t>
            </w:r>
            <w:proofErr w:type="gramEnd"/>
            <w:r>
              <w:rPr>
                <w:rFonts w:ascii="Times New Roman" w:hAnsi="Times New Roman"/>
                <w:sz w:val="22"/>
                <w:lang w:val="lv-LV"/>
              </w:rPr>
              <w:t>pašu līdzfinansējums</w:t>
            </w:r>
          </w:p>
          <w:p w:rsidR="006610E4" w:rsidRPr="0038791D" w:rsidRDefault="006610E4" w:rsidP="00B42139">
            <w:pPr>
              <w:jc w:val="both"/>
              <w:rPr>
                <w:rFonts w:ascii="Times New Roman" w:hAnsi="Times New Roman"/>
                <w:sz w:val="22"/>
                <w:lang w:val="lv-LV"/>
              </w:rPr>
            </w:pPr>
            <w:r>
              <w:rPr>
                <w:rFonts w:ascii="Times New Roman" w:hAnsi="Times New Roman"/>
                <w:sz w:val="22"/>
                <w:lang w:val="lv-LV"/>
              </w:rPr>
              <w:t xml:space="preserve">Jēkabpils pilsētas pašvaldība 100 000 EUR NFI un </w:t>
            </w:r>
            <w:r w:rsidRPr="00573762">
              <w:rPr>
                <w:rFonts w:ascii="Times New Roman" w:hAnsi="Times New Roman"/>
                <w:sz w:val="22"/>
                <w:lang w:val="lv-LV"/>
              </w:rPr>
              <w:t>17647,06 EUR</w:t>
            </w:r>
            <w:proofErr w:type="gramStart"/>
            <w:r w:rsidRPr="00573762">
              <w:rPr>
                <w:rFonts w:ascii="Times New Roman" w:hAnsi="Times New Roman"/>
                <w:sz w:val="22"/>
                <w:lang w:val="lv-LV"/>
              </w:rPr>
              <w:t xml:space="preserve"> </w:t>
            </w:r>
            <w:r>
              <w:rPr>
                <w:rFonts w:ascii="Times New Roman" w:hAnsi="Times New Roman"/>
                <w:sz w:val="22"/>
                <w:lang w:val="lv-LV"/>
              </w:rPr>
              <w:t xml:space="preserve"> </w:t>
            </w:r>
            <w:proofErr w:type="gramEnd"/>
            <w:r>
              <w:rPr>
                <w:rFonts w:ascii="Times New Roman" w:hAnsi="Times New Roman"/>
                <w:sz w:val="22"/>
                <w:lang w:val="lv-LV"/>
              </w:rPr>
              <w:t>pašu līdzfinansējums</w:t>
            </w:r>
          </w:p>
        </w:tc>
      </w:tr>
      <w:tr w:rsidR="006610E4" w:rsidRPr="00487B07" w:rsidTr="00B42139">
        <w:tc>
          <w:tcPr>
            <w:tcW w:w="3539" w:type="dxa"/>
          </w:tcPr>
          <w:p w:rsidR="006610E4" w:rsidRPr="00487B07" w:rsidRDefault="006610E4" w:rsidP="00B42139">
            <w:pPr>
              <w:jc w:val="both"/>
              <w:rPr>
                <w:rFonts w:ascii="Times New Roman" w:hAnsi="Times New Roman"/>
                <w:b/>
                <w:sz w:val="22"/>
                <w:lang w:val="lv-LV"/>
              </w:rPr>
            </w:pPr>
            <w:r w:rsidRPr="00487B07">
              <w:rPr>
                <w:rFonts w:ascii="Times New Roman" w:hAnsi="Times New Roman"/>
                <w:b/>
                <w:sz w:val="22"/>
                <w:lang w:val="lv-LV"/>
              </w:rPr>
              <w:t xml:space="preserve">Donorvalsts projekta </w:t>
            </w:r>
            <w:proofErr w:type="spellStart"/>
            <w:r w:rsidRPr="00487B07">
              <w:rPr>
                <w:rFonts w:ascii="Times New Roman" w:hAnsi="Times New Roman"/>
                <w:b/>
                <w:sz w:val="22"/>
                <w:lang w:val="lv-LV"/>
              </w:rPr>
              <w:t>partneris(i</w:t>
            </w:r>
            <w:proofErr w:type="spellEnd"/>
            <w:r w:rsidRPr="00487B07">
              <w:rPr>
                <w:rFonts w:ascii="Times New Roman" w:hAnsi="Times New Roman"/>
                <w:b/>
                <w:sz w:val="22"/>
                <w:lang w:val="lv-LV"/>
              </w:rPr>
              <w:t>):</w:t>
            </w:r>
          </w:p>
        </w:tc>
        <w:tc>
          <w:tcPr>
            <w:tcW w:w="5387" w:type="dxa"/>
          </w:tcPr>
          <w:p w:rsidR="006610E4" w:rsidRPr="0038791D" w:rsidRDefault="006610E4" w:rsidP="00B42139">
            <w:pPr>
              <w:jc w:val="both"/>
              <w:rPr>
                <w:rFonts w:ascii="Times New Roman" w:hAnsi="Times New Roman"/>
                <w:sz w:val="22"/>
                <w:lang w:val="lv-LV"/>
              </w:rPr>
            </w:pPr>
            <w:r>
              <w:rPr>
                <w:rFonts w:ascii="Times New Roman" w:hAnsi="Times New Roman"/>
                <w:sz w:val="22"/>
                <w:lang w:val="lv-LV"/>
              </w:rPr>
              <w:t>Nevalstiska organizācija</w:t>
            </w:r>
            <w:proofErr w:type="gramStart"/>
            <w:r w:rsidRPr="002F356B">
              <w:rPr>
                <w:rFonts w:ascii="Times New Roman" w:hAnsi="Times New Roman"/>
                <w:sz w:val="22"/>
                <w:lang w:val="lv-LV"/>
              </w:rPr>
              <w:t xml:space="preserve">  </w:t>
            </w:r>
            <w:proofErr w:type="gramEnd"/>
            <w:r w:rsidRPr="002F356B">
              <w:rPr>
                <w:rFonts w:ascii="Times New Roman" w:hAnsi="Times New Roman"/>
                <w:sz w:val="22"/>
                <w:lang w:val="lv-LV"/>
              </w:rPr>
              <w:t>„</w:t>
            </w:r>
            <w:proofErr w:type="spellStart"/>
            <w:r w:rsidRPr="002F356B">
              <w:rPr>
                <w:rFonts w:ascii="Times New Roman" w:hAnsi="Times New Roman"/>
                <w:sz w:val="22"/>
                <w:lang w:val="lv-LV"/>
              </w:rPr>
              <w:t>Innovation</w:t>
            </w:r>
            <w:proofErr w:type="spellEnd"/>
            <w:r w:rsidRPr="002F356B">
              <w:rPr>
                <w:rFonts w:ascii="Times New Roman" w:hAnsi="Times New Roman"/>
                <w:sz w:val="22"/>
                <w:lang w:val="lv-LV"/>
              </w:rPr>
              <w:t xml:space="preserve"> </w:t>
            </w:r>
            <w:proofErr w:type="spellStart"/>
            <w:r w:rsidRPr="002F356B">
              <w:rPr>
                <w:rFonts w:ascii="Times New Roman" w:hAnsi="Times New Roman"/>
                <w:sz w:val="22"/>
                <w:lang w:val="lv-LV"/>
              </w:rPr>
              <w:t>Circle</w:t>
            </w:r>
            <w:proofErr w:type="spellEnd"/>
            <w:r w:rsidRPr="002F356B">
              <w:rPr>
                <w:rFonts w:ascii="Times New Roman" w:hAnsi="Times New Roman"/>
                <w:sz w:val="22"/>
                <w:lang w:val="lv-LV"/>
              </w:rPr>
              <w:t xml:space="preserve"> </w:t>
            </w:r>
            <w:proofErr w:type="spellStart"/>
            <w:r w:rsidRPr="002F356B">
              <w:rPr>
                <w:rFonts w:ascii="Times New Roman" w:hAnsi="Times New Roman"/>
                <w:sz w:val="22"/>
                <w:lang w:val="lv-LV"/>
              </w:rPr>
              <w:t>Network</w:t>
            </w:r>
            <w:proofErr w:type="spellEnd"/>
            <w:r w:rsidRPr="002F356B">
              <w:rPr>
                <w:rFonts w:ascii="Times New Roman" w:hAnsi="Times New Roman"/>
                <w:sz w:val="22"/>
                <w:lang w:val="lv-LV"/>
              </w:rPr>
              <w:t>”</w:t>
            </w:r>
          </w:p>
        </w:tc>
      </w:tr>
      <w:tr w:rsidR="006610E4" w:rsidRPr="00487B07" w:rsidTr="00B42139">
        <w:tc>
          <w:tcPr>
            <w:tcW w:w="3539" w:type="dxa"/>
          </w:tcPr>
          <w:p w:rsidR="006610E4" w:rsidRDefault="006610E4" w:rsidP="00B42139">
            <w:pPr>
              <w:jc w:val="both"/>
              <w:rPr>
                <w:rFonts w:ascii="Times New Roman" w:hAnsi="Times New Roman"/>
                <w:b/>
                <w:sz w:val="22"/>
                <w:lang w:val="lv-LV"/>
              </w:rPr>
            </w:pPr>
            <w:r w:rsidRPr="00487B07">
              <w:rPr>
                <w:rFonts w:ascii="Times New Roman" w:hAnsi="Times New Roman"/>
                <w:b/>
                <w:sz w:val="22"/>
                <w:lang w:val="lv-LV"/>
              </w:rPr>
              <w:t>Kopējās maksimālās projekta</w:t>
            </w:r>
          </w:p>
          <w:p w:rsidR="006610E4" w:rsidRPr="00487B07" w:rsidRDefault="006610E4" w:rsidP="00B42139">
            <w:pPr>
              <w:jc w:val="both"/>
              <w:rPr>
                <w:rFonts w:ascii="Times New Roman" w:hAnsi="Times New Roman"/>
                <w:b/>
                <w:sz w:val="22"/>
                <w:lang w:val="lv-LV"/>
              </w:rPr>
            </w:pPr>
            <w:r w:rsidRPr="00487B07">
              <w:rPr>
                <w:rFonts w:ascii="Times New Roman" w:hAnsi="Times New Roman"/>
                <w:b/>
                <w:sz w:val="22"/>
                <w:lang w:val="lv-LV"/>
              </w:rPr>
              <w:t xml:space="preserve"> attiecināmās izmaksas:</w:t>
            </w:r>
            <w:r w:rsidRPr="00487B07">
              <w:rPr>
                <w:rFonts w:ascii="Times New Roman" w:hAnsi="Times New Roman"/>
                <w:b/>
                <w:sz w:val="22"/>
                <w:lang w:val="lv-LV"/>
              </w:rPr>
              <w:tab/>
            </w:r>
          </w:p>
        </w:tc>
        <w:tc>
          <w:tcPr>
            <w:tcW w:w="5387" w:type="dxa"/>
          </w:tcPr>
          <w:p w:rsidR="006610E4" w:rsidRPr="0028747B" w:rsidRDefault="006610E4" w:rsidP="00B42139">
            <w:pPr>
              <w:jc w:val="both"/>
              <w:rPr>
                <w:rFonts w:ascii="Times New Roman" w:hAnsi="Times New Roman"/>
                <w:sz w:val="22"/>
                <w:lang w:val="lv-LV"/>
              </w:rPr>
            </w:pPr>
            <w:r>
              <w:rPr>
                <w:rFonts w:ascii="Times New Roman" w:hAnsi="Times New Roman"/>
                <w:color w:val="000000" w:themeColor="text1"/>
                <w:sz w:val="22"/>
                <w:lang w:val="lv-LV"/>
              </w:rPr>
              <w:t>969256,12</w:t>
            </w:r>
            <w:r w:rsidRPr="00CC373A">
              <w:rPr>
                <w:rFonts w:ascii="Times New Roman" w:hAnsi="Times New Roman"/>
                <w:color w:val="000000" w:themeColor="text1"/>
                <w:sz w:val="22"/>
                <w:lang w:val="lv-LV"/>
              </w:rPr>
              <w:t xml:space="preserve"> € </w:t>
            </w:r>
          </w:p>
        </w:tc>
      </w:tr>
      <w:tr w:rsidR="006610E4" w:rsidRPr="00487B07" w:rsidTr="00B42139">
        <w:tc>
          <w:tcPr>
            <w:tcW w:w="3539" w:type="dxa"/>
          </w:tcPr>
          <w:p w:rsidR="006610E4" w:rsidRPr="00487B07" w:rsidRDefault="006610E4" w:rsidP="00B42139">
            <w:pPr>
              <w:jc w:val="both"/>
              <w:rPr>
                <w:rFonts w:ascii="Times New Roman" w:hAnsi="Times New Roman"/>
                <w:b/>
                <w:sz w:val="22"/>
                <w:lang w:val="lv-LV"/>
              </w:rPr>
            </w:pPr>
            <w:r w:rsidRPr="00487B07">
              <w:rPr>
                <w:rFonts w:ascii="Times New Roman" w:hAnsi="Times New Roman"/>
                <w:b/>
                <w:sz w:val="22"/>
                <w:lang w:val="lv-LV"/>
              </w:rPr>
              <w:t xml:space="preserve">Projekta </w:t>
            </w:r>
            <w:proofErr w:type="spellStart"/>
            <w:r w:rsidRPr="00487B07">
              <w:rPr>
                <w:rFonts w:ascii="Times New Roman" w:hAnsi="Times New Roman"/>
                <w:b/>
                <w:sz w:val="22"/>
                <w:lang w:val="lv-LV"/>
              </w:rPr>
              <w:t>granta</w:t>
            </w:r>
            <w:proofErr w:type="spellEnd"/>
            <w:r w:rsidRPr="00487B07">
              <w:rPr>
                <w:rFonts w:ascii="Times New Roman" w:hAnsi="Times New Roman"/>
                <w:b/>
                <w:sz w:val="22"/>
                <w:lang w:val="lv-LV"/>
              </w:rPr>
              <w:t xml:space="preserve"> likme:</w:t>
            </w:r>
            <w:r w:rsidRPr="00487B07">
              <w:rPr>
                <w:rFonts w:ascii="Times New Roman" w:hAnsi="Times New Roman"/>
                <w:b/>
                <w:sz w:val="22"/>
                <w:lang w:val="lv-LV"/>
              </w:rPr>
              <w:tab/>
            </w:r>
            <w:r w:rsidRPr="00487B07">
              <w:rPr>
                <w:rFonts w:ascii="Times New Roman" w:hAnsi="Times New Roman"/>
                <w:b/>
                <w:sz w:val="22"/>
                <w:lang w:val="lv-LV"/>
              </w:rPr>
              <w:tab/>
            </w:r>
            <w:r w:rsidRPr="00487B07">
              <w:rPr>
                <w:rFonts w:ascii="Times New Roman" w:hAnsi="Times New Roman"/>
                <w:b/>
                <w:sz w:val="22"/>
                <w:lang w:val="lv-LV"/>
              </w:rPr>
              <w:tab/>
            </w:r>
          </w:p>
        </w:tc>
        <w:tc>
          <w:tcPr>
            <w:tcW w:w="5387" w:type="dxa"/>
          </w:tcPr>
          <w:p w:rsidR="006610E4" w:rsidRDefault="006610E4" w:rsidP="00B42139">
            <w:pPr>
              <w:jc w:val="both"/>
              <w:rPr>
                <w:rFonts w:ascii="Times New Roman" w:hAnsi="Times New Roman"/>
                <w:i/>
                <w:sz w:val="22"/>
                <w:lang w:val="lv-LV"/>
              </w:rPr>
            </w:pPr>
            <w:r w:rsidRPr="0028747B">
              <w:rPr>
                <w:rFonts w:ascii="Times New Roman" w:hAnsi="Times New Roman"/>
                <w:sz w:val="22"/>
                <w:lang w:val="lv-LV"/>
              </w:rPr>
              <w:t>100%</w:t>
            </w:r>
            <w:proofErr w:type="gramStart"/>
            <w:r>
              <w:rPr>
                <w:rFonts w:ascii="Times New Roman" w:hAnsi="Times New Roman"/>
                <w:i/>
                <w:sz w:val="22"/>
                <w:lang w:val="lv-LV"/>
              </w:rPr>
              <w:t xml:space="preserve">  </w:t>
            </w:r>
            <w:proofErr w:type="gramEnd"/>
            <w:r>
              <w:rPr>
                <w:rFonts w:ascii="Times New Roman" w:hAnsi="Times New Roman"/>
                <w:i/>
                <w:sz w:val="22"/>
                <w:lang w:val="lv-LV"/>
              </w:rPr>
              <w:t>(piemēro plānošanas reģionam kā projekta īstenotājam)</w:t>
            </w:r>
          </w:p>
          <w:p w:rsidR="006610E4" w:rsidRPr="00487B07" w:rsidRDefault="006610E4" w:rsidP="00B42139">
            <w:pPr>
              <w:jc w:val="both"/>
              <w:rPr>
                <w:rFonts w:ascii="Times New Roman" w:hAnsi="Times New Roman"/>
                <w:i/>
                <w:sz w:val="22"/>
                <w:lang w:val="lv-LV"/>
              </w:rPr>
            </w:pPr>
            <w:r>
              <w:rPr>
                <w:rFonts w:ascii="Times New Roman" w:hAnsi="Times New Roman"/>
                <w:i/>
                <w:sz w:val="22"/>
                <w:lang w:val="lv-LV"/>
              </w:rPr>
              <w:t>(lielajām pilsētām papildus jānodrošina 15% līdzfinansējums savu aktivitāšu īstenošanai, ja iesaistās projektā kā projekta partneris)</w:t>
            </w:r>
          </w:p>
        </w:tc>
      </w:tr>
      <w:tr w:rsidR="006610E4" w:rsidRPr="00487B07" w:rsidTr="00B42139">
        <w:tc>
          <w:tcPr>
            <w:tcW w:w="3539" w:type="dxa"/>
          </w:tcPr>
          <w:p w:rsidR="006610E4" w:rsidRPr="00487B07" w:rsidRDefault="006610E4" w:rsidP="00B42139">
            <w:pPr>
              <w:jc w:val="both"/>
              <w:rPr>
                <w:rFonts w:ascii="Times New Roman" w:hAnsi="Times New Roman"/>
                <w:b/>
                <w:sz w:val="22"/>
                <w:lang w:val="lv-LV"/>
              </w:rPr>
            </w:pPr>
            <w:r w:rsidRPr="00487B07">
              <w:rPr>
                <w:rFonts w:ascii="Times New Roman" w:hAnsi="Times New Roman"/>
                <w:b/>
                <w:sz w:val="22"/>
                <w:lang w:val="lv-LV"/>
              </w:rPr>
              <w:t xml:space="preserve">Projekta </w:t>
            </w:r>
            <w:proofErr w:type="spellStart"/>
            <w:r w:rsidRPr="00487B07">
              <w:rPr>
                <w:rFonts w:ascii="Times New Roman" w:hAnsi="Times New Roman"/>
                <w:b/>
                <w:sz w:val="22"/>
                <w:lang w:val="lv-LV"/>
              </w:rPr>
              <w:t>granta</w:t>
            </w:r>
            <w:proofErr w:type="spellEnd"/>
            <w:r w:rsidRPr="00487B07">
              <w:rPr>
                <w:rFonts w:ascii="Times New Roman" w:hAnsi="Times New Roman"/>
                <w:b/>
                <w:sz w:val="22"/>
                <w:lang w:val="lv-LV"/>
              </w:rPr>
              <w:t xml:space="preserve"> apmērs:</w:t>
            </w:r>
          </w:p>
        </w:tc>
        <w:tc>
          <w:tcPr>
            <w:tcW w:w="5387" w:type="dxa"/>
          </w:tcPr>
          <w:p w:rsidR="006610E4" w:rsidRPr="00A54D92" w:rsidRDefault="006610E4" w:rsidP="00B42139">
            <w:pPr>
              <w:jc w:val="both"/>
              <w:rPr>
                <w:rFonts w:ascii="Times New Roman" w:hAnsi="Times New Roman"/>
                <w:sz w:val="22"/>
                <w:lang w:val="lv-LV"/>
              </w:rPr>
            </w:pPr>
            <w:r w:rsidRPr="00CC373A">
              <w:rPr>
                <w:rFonts w:ascii="Times New Roman" w:hAnsi="Times New Roman"/>
                <w:color w:val="000000" w:themeColor="text1"/>
                <w:sz w:val="22"/>
                <w:lang w:val="lv-LV"/>
              </w:rPr>
              <w:t>933</w:t>
            </w:r>
            <w:r>
              <w:rPr>
                <w:rFonts w:ascii="Times New Roman" w:hAnsi="Times New Roman"/>
                <w:color w:val="000000" w:themeColor="text1"/>
                <w:sz w:val="22"/>
                <w:lang w:val="lv-LV"/>
              </w:rPr>
              <w:t xml:space="preserve"> </w:t>
            </w:r>
            <w:r w:rsidRPr="00CC373A">
              <w:rPr>
                <w:rFonts w:ascii="Times New Roman" w:hAnsi="Times New Roman"/>
                <w:color w:val="000000" w:themeColor="text1"/>
                <w:sz w:val="22"/>
                <w:lang w:val="lv-LV"/>
              </w:rPr>
              <w:t xml:space="preserve">962 € </w:t>
            </w:r>
          </w:p>
        </w:tc>
      </w:tr>
      <w:tr w:rsidR="006610E4" w:rsidRPr="00487B07" w:rsidTr="00B42139">
        <w:tc>
          <w:tcPr>
            <w:tcW w:w="3539" w:type="dxa"/>
          </w:tcPr>
          <w:p w:rsidR="006610E4" w:rsidRPr="00487B07" w:rsidRDefault="006610E4" w:rsidP="00B42139">
            <w:pPr>
              <w:jc w:val="both"/>
              <w:rPr>
                <w:rFonts w:ascii="Times New Roman" w:hAnsi="Times New Roman"/>
                <w:b/>
                <w:sz w:val="22"/>
                <w:lang w:val="lv-LV"/>
              </w:rPr>
            </w:pPr>
            <w:r w:rsidRPr="00487B07">
              <w:rPr>
                <w:rFonts w:ascii="Times New Roman" w:hAnsi="Times New Roman"/>
                <w:b/>
                <w:sz w:val="22"/>
                <w:lang w:val="lv-LV"/>
              </w:rPr>
              <w:t>Projekta ilgums:</w:t>
            </w:r>
            <w:r w:rsidRPr="00487B07">
              <w:rPr>
                <w:rFonts w:ascii="Times New Roman" w:hAnsi="Times New Roman"/>
                <w:b/>
                <w:sz w:val="22"/>
                <w:lang w:val="lv-LV"/>
              </w:rPr>
              <w:tab/>
            </w:r>
            <w:r w:rsidRPr="00487B07">
              <w:rPr>
                <w:rFonts w:ascii="Times New Roman" w:hAnsi="Times New Roman"/>
                <w:b/>
                <w:sz w:val="22"/>
                <w:lang w:val="lv-LV"/>
              </w:rPr>
              <w:tab/>
            </w:r>
            <w:r w:rsidRPr="00487B07">
              <w:rPr>
                <w:rFonts w:ascii="Times New Roman" w:hAnsi="Times New Roman"/>
                <w:b/>
                <w:sz w:val="22"/>
                <w:lang w:val="lv-LV"/>
              </w:rPr>
              <w:tab/>
            </w:r>
          </w:p>
        </w:tc>
        <w:tc>
          <w:tcPr>
            <w:tcW w:w="5387" w:type="dxa"/>
          </w:tcPr>
          <w:p w:rsidR="006610E4" w:rsidRPr="00487B07" w:rsidRDefault="006610E4" w:rsidP="00B42139">
            <w:pPr>
              <w:jc w:val="both"/>
              <w:rPr>
                <w:rFonts w:ascii="Times New Roman" w:hAnsi="Times New Roman"/>
                <w:i/>
                <w:sz w:val="22"/>
                <w:lang w:val="lv-LV"/>
              </w:rPr>
            </w:pPr>
            <w:r w:rsidRPr="001732B7">
              <w:rPr>
                <w:rFonts w:ascii="Times New Roman" w:hAnsi="Times New Roman"/>
                <w:b/>
                <w:color w:val="000000" w:themeColor="text1"/>
                <w:sz w:val="22"/>
                <w:lang w:val="lv-LV"/>
              </w:rPr>
              <w:t xml:space="preserve">48 </w:t>
            </w:r>
            <w:r w:rsidRPr="001732B7">
              <w:rPr>
                <w:rFonts w:ascii="Times New Roman" w:hAnsi="Times New Roman"/>
                <w:color w:val="000000" w:themeColor="text1"/>
                <w:sz w:val="22"/>
                <w:lang w:val="lv-LV"/>
              </w:rPr>
              <w:t>mēneši</w:t>
            </w:r>
            <w:r w:rsidRPr="001732B7">
              <w:rPr>
                <w:rFonts w:ascii="Times New Roman" w:hAnsi="Times New Roman"/>
                <w:i/>
                <w:color w:val="000000" w:themeColor="text1"/>
                <w:sz w:val="22"/>
                <w:lang w:val="lv-LV"/>
              </w:rPr>
              <w:t xml:space="preserve"> </w:t>
            </w:r>
            <w:r>
              <w:rPr>
                <w:rFonts w:ascii="Times New Roman" w:hAnsi="Times New Roman"/>
                <w:i/>
                <w:sz w:val="22"/>
                <w:lang w:val="lv-LV"/>
              </w:rPr>
              <w:t xml:space="preserve">(indikatīvi projekta īstenošanas laiks no </w:t>
            </w:r>
            <w:proofErr w:type="gramStart"/>
            <w:r>
              <w:rPr>
                <w:rFonts w:ascii="Times New Roman" w:hAnsi="Times New Roman"/>
                <w:i/>
                <w:sz w:val="22"/>
                <w:lang w:val="lv-LV"/>
              </w:rPr>
              <w:t>2019.gada</w:t>
            </w:r>
            <w:proofErr w:type="gramEnd"/>
            <w:r>
              <w:rPr>
                <w:rFonts w:ascii="Times New Roman" w:hAnsi="Times New Roman"/>
                <w:i/>
                <w:sz w:val="22"/>
                <w:lang w:val="lv-LV"/>
              </w:rPr>
              <w:t xml:space="preserve"> 4.ceturkšņa un ne vēlāk kā līdz 2023.gada 31.decembrim)</w:t>
            </w:r>
          </w:p>
        </w:tc>
      </w:tr>
    </w:tbl>
    <w:p w:rsidR="006610E4" w:rsidRPr="006610E4" w:rsidRDefault="006610E4" w:rsidP="006610E4">
      <w:pPr>
        <w:pStyle w:val="Heading1"/>
        <w:spacing w:before="120"/>
        <w:ind w:left="431" w:hanging="431"/>
        <w:rPr>
          <w:rFonts w:ascii="Times New Roman" w:hAnsi="Times New Roman"/>
          <w:sz w:val="28"/>
          <w:szCs w:val="28"/>
          <w:lang w:val="lv-LV"/>
        </w:rPr>
      </w:pPr>
      <w:r w:rsidRPr="006610E4">
        <w:rPr>
          <w:rFonts w:ascii="Times New Roman" w:hAnsi="Times New Roman"/>
          <w:sz w:val="28"/>
          <w:szCs w:val="28"/>
          <w:lang w:val="lv-LV"/>
        </w:rPr>
        <w:t xml:space="preserve">Projekta mērķis: </w:t>
      </w:r>
    </w:p>
    <w:p w:rsidR="006610E4" w:rsidRPr="00AF79A0" w:rsidRDefault="006610E4" w:rsidP="006610E4">
      <w:pPr>
        <w:jc w:val="both"/>
        <w:rPr>
          <w:iCs/>
          <w:lang w:val="lv-LV"/>
        </w:rPr>
      </w:pPr>
      <w:r w:rsidRPr="00AF79A0">
        <w:rPr>
          <w:iCs/>
          <w:lang w:val="lv-LV"/>
        </w:rPr>
        <w:t>Mazināt sociālās un ekonomiskās atšķirības starp Zemgales plānošanas reģiona pašvaldībām, stiprinot speciālistu un uzņēmēju kapacitāti un radot mehānismus inovāciju un uzņēmējdarbības attīstībai reģionā.</w:t>
      </w:r>
    </w:p>
    <w:p w:rsidR="006610E4" w:rsidRPr="006610E4" w:rsidRDefault="006610E4" w:rsidP="006610E4">
      <w:pPr>
        <w:pStyle w:val="Heading1"/>
        <w:spacing w:before="120"/>
        <w:ind w:left="431" w:hanging="431"/>
        <w:rPr>
          <w:rFonts w:ascii="Times New Roman" w:hAnsi="Times New Roman"/>
          <w:sz w:val="28"/>
          <w:szCs w:val="28"/>
          <w:lang w:val="lv-LV"/>
        </w:rPr>
      </w:pPr>
      <w:r w:rsidRPr="006610E4">
        <w:rPr>
          <w:rFonts w:ascii="Times New Roman" w:hAnsi="Times New Roman"/>
          <w:sz w:val="28"/>
          <w:szCs w:val="28"/>
          <w:lang w:val="lv-LV"/>
        </w:rPr>
        <w:t>Projekta partneri</w:t>
      </w:r>
    </w:p>
    <w:p w:rsidR="006610E4" w:rsidRDefault="006610E4" w:rsidP="006610E4">
      <w:pPr>
        <w:jc w:val="both"/>
        <w:rPr>
          <w:szCs w:val="24"/>
          <w:lang w:val="lv-LV"/>
        </w:rPr>
      </w:pPr>
      <w:r>
        <w:rPr>
          <w:szCs w:val="24"/>
          <w:lang w:val="lv-LV"/>
        </w:rPr>
        <w:t>Projekts tiks īstenots sadarbībā ar partneriem Latvijā un Norvēģijā. Latvijas partneri būs 2 nacionālas nozīmes attīstības centru pašvaldības – Jēkabpils un Jelgavas pilsētas. Norvēģijas partneris būs nevalstiska organizācija “</w:t>
      </w:r>
      <w:proofErr w:type="spellStart"/>
      <w:r>
        <w:rPr>
          <w:szCs w:val="24"/>
          <w:lang w:val="lv-LV"/>
        </w:rPr>
        <w:t>Innovation</w:t>
      </w:r>
      <w:proofErr w:type="spellEnd"/>
      <w:r>
        <w:rPr>
          <w:szCs w:val="24"/>
          <w:lang w:val="lv-LV"/>
        </w:rPr>
        <w:t xml:space="preserve"> </w:t>
      </w:r>
      <w:proofErr w:type="spellStart"/>
      <w:r>
        <w:rPr>
          <w:szCs w:val="24"/>
          <w:lang w:val="lv-LV"/>
        </w:rPr>
        <w:t>Circle</w:t>
      </w:r>
      <w:proofErr w:type="spellEnd"/>
      <w:r>
        <w:rPr>
          <w:szCs w:val="24"/>
          <w:lang w:val="lv-LV"/>
        </w:rPr>
        <w:t xml:space="preserve"> </w:t>
      </w:r>
      <w:proofErr w:type="spellStart"/>
      <w:r>
        <w:rPr>
          <w:szCs w:val="24"/>
          <w:lang w:val="lv-LV"/>
        </w:rPr>
        <w:t>Network</w:t>
      </w:r>
      <w:proofErr w:type="spellEnd"/>
      <w:r>
        <w:rPr>
          <w:szCs w:val="24"/>
          <w:lang w:val="lv-LV"/>
        </w:rPr>
        <w:t>.”</w:t>
      </w:r>
    </w:p>
    <w:p w:rsidR="006610E4" w:rsidRDefault="006610E4" w:rsidP="006610E4">
      <w:pPr>
        <w:jc w:val="both"/>
        <w:rPr>
          <w:szCs w:val="24"/>
          <w:lang w:val="lv-LV"/>
        </w:rPr>
      </w:pPr>
    </w:p>
    <w:p w:rsidR="006610E4" w:rsidRPr="008F4158" w:rsidRDefault="006610E4" w:rsidP="006610E4">
      <w:pPr>
        <w:jc w:val="both"/>
        <w:rPr>
          <w:szCs w:val="24"/>
          <w:lang w:val="lv-LV"/>
        </w:rPr>
      </w:pPr>
      <w:r w:rsidRPr="008F4158">
        <w:rPr>
          <w:szCs w:val="24"/>
          <w:lang w:val="lv-LV"/>
        </w:rPr>
        <w:t xml:space="preserve">Ņemot vērā </w:t>
      </w:r>
      <w:r>
        <w:rPr>
          <w:szCs w:val="24"/>
          <w:lang w:val="lv-LV"/>
        </w:rPr>
        <w:t>Zemgales reģiona</w:t>
      </w:r>
      <w:r w:rsidRPr="008F4158">
        <w:rPr>
          <w:szCs w:val="24"/>
          <w:lang w:val="lv-LV"/>
        </w:rPr>
        <w:t xml:space="preserve"> pilsētu lielo ietekmi uz reģionu kopumā, daļa aktivitāšu, kas saistošas lielākai daļai reģiona teritoriju, ir jārealizē pilsētu teritorijās. Jelgava ir izteikts attīstības centrs, kas virza jauno tehnoloģiju un eksporta tirgus attīstību visā reģionā. Tāpēc arī Jelgavas pilsēta kā projekta partneris plāno izveidot Jauniešu uzņēmējdarbības prasmju un kompetenču pilnveides centru, kas veicinās IKT pielietojumu un digitālo prasmju attīstību reģionā. Šāda veida centru ir nepieciešams veidot Jelgavā, jo pilsēta tradicionāli ir izveidojusies kā visa Zemgales reģiona lielāko aktivitāšu nozīmīgākais centrs, tādejādi t</w:t>
      </w:r>
      <w:r>
        <w:rPr>
          <w:szCs w:val="24"/>
          <w:lang w:val="lv-LV"/>
        </w:rPr>
        <w:t>iks</w:t>
      </w:r>
      <w:r w:rsidRPr="008F4158">
        <w:rPr>
          <w:szCs w:val="24"/>
          <w:lang w:val="lv-LV"/>
        </w:rPr>
        <w:t xml:space="preserve"> aptvert</w:t>
      </w:r>
      <w:r>
        <w:rPr>
          <w:szCs w:val="24"/>
          <w:lang w:val="lv-LV"/>
        </w:rPr>
        <w:t>i</w:t>
      </w:r>
      <w:r w:rsidRPr="008F4158">
        <w:rPr>
          <w:szCs w:val="24"/>
          <w:lang w:val="lv-LV"/>
        </w:rPr>
        <w:t xml:space="preserve"> jaunieši</w:t>
      </w:r>
      <w:r w:rsidRPr="00C96292">
        <w:rPr>
          <w:szCs w:val="24"/>
          <w:lang w:val="lv-LV"/>
        </w:rPr>
        <w:t xml:space="preserve"> </w:t>
      </w:r>
      <w:r>
        <w:rPr>
          <w:szCs w:val="24"/>
          <w:lang w:val="lv-LV"/>
        </w:rPr>
        <w:t xml:space="preserve">no </w:t>
      </w:r>
      <w:r w:rsidRPr="008F4158">
        <w:rPr>
          <w:szCs w:val="24"/>
          <w:lang w:val="lv-LV"/>
        </w:rPr>
        <w:t>visa</w:t>
      </w:r>
      <w:r>
        <w:rPr>
          <w:szCs w:val="24"/>
          <w:lang w:val="lv-LV"/>
        </w:rPr>
        <w:t xml:space="preserve"> Zemgales</w:t>
      </w:r>
      <w:r w:rsidRPr="008F4158">
        <w:rPr>
          <w:szCs w:val="24"/>
          <w:lang w:val="lv-LV"/>
        </w:rPr>
        <w:t xml:space="preserve"> reģiona.</w:t>
      </w:r>
    </w:p>
    <w:p w:rsidR="006610E4" w:rsidRPr="008F4158" w:rsidRDefault="006610E4" w:rsidP="006610E4">
      <w:pPr>
        <w:jc w:val="both"/>
        <w:rPr>
          <w:szCs w:val="24"/>
          <w:lang w:val="lv-LV"/>
        </w:rPr>
      </w:pPr>
    </w:p>
    <w:p w:rsidR="006610E4" w:rsidRPr="008F4158" w:rsidRDefault="006610E4" w:rsidP="006610E4">
      <w:pPr>
        <w:jc w:val="both"/>
        <w:rPr>
          <w:szCs w:val="24"/>
          <w:lang w:val="lv-LV"/>
        </w:rPr>
      </w:pPr>
      <w:r w:rsidRPr="008F4158">
        <w:rPr>
          <w:szCs w:val="24"/>
          <w:lang w:val="lv-LV"/>
        </w:rPr>
        <w:t xml:space="preserve">Savukārt Jēkabpils, lai arī nevar lepoties ar tik augstiem ekonomiskajiem rādītājiem, laika periodā no 2009. līdz </w:t>
      </w:r>
      <w:proofErr w:type="gramStart"/>
      <w:r w:rsidRPr="008F4158">
        <w:rPr>
          <w:szCs w:val="24"/>
          <w:lang w:val="lv-LV"/>
        </w:rPr>
        <w:t>2015.gadam</w:t>
      </w:r>
      <w:proofErr w:type="gramEnd"/>
      <w:r w:rsidRPr="008F4158">
        <w:rPr>
          <w:szCs w:val="24"/>
          <w:lang w:val="lv-LV"/>
        </w:rPr>
        <w:t xml:space="preserve"> ir audzējusi uzņēmumu skaitu par 103,3%. Tomēr pilsētai ir samērā liels bezdarbs, kas ir 9% un samērā zema vidējā neto alga – 531 </w:t>
      </w:r>
      <w:proofErr w:type="spellStart"/>
      <w:r w:rsidRPr="008F4158">
        <w:rPr>
          <w:i/>
          <w:szCs w:val="24"/>
          <w:lang w:val="lv-LV"/>
        </w:rPr>
        <w:t>euro</w:t>
      </w:r>
      <w:proofErr w:type="spellEnd"/>
      <w:r>
        <w:rPr>
          <w:i/>
          <w:szCs w:val="24"/>
          <w:lang w:val="lv-LV"/>
        </w:rPr>
        <w:t xml:space="preserve"> </w:t>
      </w:r>
      <w:r w:rsidRPr="00E5555E">
        <w:rPr>
          <w:szCs w:val="24"/>
          <w:lang w:val="lv-LV"/>
        </w:rPr>
        <w:t xml:space="preserve">(vidējā neto alga Latvijā </w:t>
      </w:r>
      <w:proofErr w:type="gramStart"/>
      <w:r w:rsidRPr="00E5555E">
        <w:rPr>
          <w:szCs w:val="24"/>
          <w:lang w:val="lv-LV"/>
        </w:rPr>
        <w:t>2017.gadā</w:t>
      </w:r>
      <w:proofErr w:type="gramEnd"/>
      <w:r w:rsidRPr="00E5555E">
        <w:rPr>
          <w:szCs w:val="24"/>
          <w:lang w:val="lv-LV"/>
        </w:rPr>
        <w:t xml:space="preserve"> 676</w:t>
      </w:r>
      <w:r>
        <w:rPr>
          <w:i/>
          <w:szCs w:val="24"/>
          <w:lang w:val="lv-LV"/>
        </w:rPr>
        <w:t xml:space="preserve"> </w:t>
      </w:r>
      <w:proofErr w:type="spellStart"/>
      <w:r>
        <w:rPr>
          <w:i/>
          <w:szCs w:val="24"/>
          <w:lang w:val="lv-LV"/>
        </w:rPr>
        <w:t>euro</w:t>
      </w:r>
      <w:proofErr w:type="spellEnd"/>
      <w:r w:rsidRPr="00E5555E">
        <w:rPr>
          <w:szCs w:val="24"/>
          <w:lang w:val="lv-LV"/>
        </w:rPr>
        <w:t>)</w:t>
      </w:r>
      <w:r>
        <w:rPr>
          <w:rStyle w:val="FootnoteReference"/>
          <w:lang w:val="lv-LV"/>
        </w:rPr>
        <w:footnoteReference w:id="1"/>
      </w:r>
      <w:r w:rsidRPr="00E5555E">
        <w:rPr>
          <w:szCs w:val="24"/>
          <w:lang w:val="lv-LV"/>
        </w:rPr>
        <w:t>.</w:t>
      </w:r>
      <w:r w:rsidRPr="008F4158">
        <w:rPr>
          <w:szCs w:val="24"/>
          <w:lang w:val="lv-LV"/>
        </w:rPr>
        <w:t xml:space="preserve"> Tāpēc pilsētai jāstrādā pie iedzīvotāju ekonomiskās aktivitātes veicināšanas </w:t>
      </w:r>
      <w:r w:rsidRPr="008F4158">
        <w:rPr>
          <w:szCs w:val="24"/>
          <w:lang w:val="lv-LV"/>
        </w:rPr>
        <w:lastRenderedPageBreak/>
        <w:t>un papildus ienākumu iespēju nodrošināšanas. Lai to nodrošinātu, Jēkabpils pilsēta kā projekta partneris veidos un iekārtos mājražotāju tirgus teritoriju, kas veicinās mājražošanas un amatniecības pieaugumu, tādejādi ļaujot gūt papildus ienākumus mazajiem ražotājiem. Šāda tirdziņa iekārtošana labumu sniegs ne tikai Jēkabpilij, bet arī visām pašvaldībām, kas ietilpst tās mijiedarbības zonā. Tas ir būtiski, jo šajā Zemgales reģiona pusē mājražošana un amatniecība nav tik attīstīta, kā tas ir Jelgavas pilsētas un tās mijiedarbības pašvaldību zonā.</w:t>
      </w:r>
    </w:p>
    <w:p w:rsidR="006610E4" w:rsidRPr="008F4158" w:rsidRDefault="006610E4" w:rsidP="006610E4">
      <w:pPr>
        <w:jc w:val="both"/>
        <w:rPr>
          <w:szCs w:val="24"/>
          <w:lang w:val="lv-LV"/>
        </w:rPr>
      </w:pPr>
    </w:p>
    <w:p w:rsidR="006610E4" w:rsidRPr="008F4158" w:rsidRDefault="006610E4" w:rsidP="006610E4">
      <w:pPr>
        <w:jc w:val="both"/>
        <w:rPr>
          <w:szCs w:val="24"/>
          <w:lang w:val="lv-LV"/>
        </w:rPr>
      </w:pPr>
      <w:r w:rsidRPr="008F4158">
        <w:rPr>
          <w:szCs w:val="24"/>
          <w:lang w:val="lv-LV"/>
        </w:rPr>
        <w:t>„</w:t>
      </w:r>
      <w:proofErr w:type="spellStart"/>
      <w:r w:rsidRPr="008F4158">
        <w:rPr>
          <w:szCs w:val="24"/>
          <w:lang w:val="lv-LV"/>
        </w:rPr>
        <w:t>Innovation</w:t>
      </w:r>
      <w:proofErr w:type="spellEnd"/>
      <w:r w:rsidRPr="008F4158">
        <w:rPr>
          <w:szCs w:val="24"/>
          <w:lang w:val="lv-LV"/>
        </w:rPr>
        <w:t xml:space="preserve"> </w:t>
      </w:r>
      <w:proofErr w:type="spellStart"/>
      <w:r w:rsidRPr="008F4158">
        <w:rPr>
          <w:szCs w:val="24"/>
          <w:lang w:val="lv-LV"/>
        </w:rPr>
        <w:t>Circle</w:t>
      </w:r>
      <w:proofErr w:type="spellEnd"/>
      <w:r w:rsidRPr="008F4158">
        <w:rPr>
          <w:szCs w:val="24"/>
          <w:lang w:val="lv-LV"/>
        </w:rPr>
        <w:t xml:space="preserve"> </w:t>
      </w:r>
      <w:proofErr w:type="spellStart"/>
      <w:r w:rsidRPr="008F4158">
        <w:rPr>
          <w:szCs w:val="24"/>
          <w:lang w:val="lv-LV"/>
        </w:rPr>
        <w:t>Network</w:t>
      </w:r>
      <w:proofErr w:type="spellEnd"/>
      <w:r w:rsidRPr="008F4158">
        <w:rPr>
          <w:szCs w:val="24"/>
          <w:lang w:val="lv-LV"/>
        </w:rPr>
        <w:t xml:space="preserve">” ir nevalstiska organizācija Norvēģijā, kuras mērķis ir attīstīt Norvēģijas lauku teritorijas un padarīt tās attīstītas un ilgtspējīgas. Šai organizācijai ir plaša pieredze teritoriālo stratēģiju plānojumu izstrādē un inovāciju projektos. </w:t>
      </w:r>
      <w:proofErr w:type="gramStart"/>
      <w:r w:rsidRPr="008F4158">
        <w:rPr>
          <w:szCs w:val="24"/>
          <w:lang w:val="lv-LV"/>
        </w:rPr>
        <w:t>Projekta ietvaros paredzēts</w:t>
      </w:r>
      <w:proofErr w:type="gramEnd"/>
      <w:r w:rsidRPr="008F4158">
        <w:rPr>
          <w:szCs w:val="24"/>
          <w:lang w:val="lv-LV"/>
        </w:rPr>
        <w:t xml:space="preserve"> doties pieredzas apmaiņas braucienos uz Norvēģiju, kā arī veidot citas pieredzes apmaiņas aktivitātes, lai gūtu Norvēģijas pieredzi mazāk attīstītu teritoriju stiprināšanā un to dzīvotspējas veicināšanā.</w:t>
      </w:r>
    </w:p>
    <w:p w:rsidR="006610E4" w:rsidRPr="006610E4" w:rsidRDefault="006610E4" w:rsidP="006610E4">
      <w:pPr>
        <w:pStyle w:val="Heading1"/>
        <w:spacing w:before="120"/>
        <w:ind w:left="431" w:hanging="431"/>
        <w:rPr>
          <w:rFonts w:ascii="Times New Roman" w:hAnsi="Times New Roman"/>
          <w:sz w:val="28"/>
          <w:szCs w:val="28"/>
          <w:lang w:val="lv-LV"/>
        </w:rPr>
      </w:pPr>
      <w:r w:rsidRPr="006610E4">
        <w:rPr>
          <w:rFonts w:ascii="Times New Roman" w:hAnsi="Times New Roman"/>
          <w:sz w:val="28"/>
          <w:szCs w:val="28"/>
          <w:lang w:val="lv-LV"/>
        </w:rPr>
        <w:t>Mērķa grupas</w:t>
      </w:r>
    </w:p>
    <w:p w:rsidR="006610E4" w:rsidRDefault="006610E4" w:rsidP="006610E4">
      <w:pPr>
        <w:jc w:val="both"/>
        <w:rPr>
          <w:lang w:val="lv-LV"/>
        </w:rPr>
      </w:pPr>
      <w:r>
        <w:rPr>
          <w:lang w:val="lv-LV"/>
        </w:rPr>
        <w:t>Projekta mērķa grupas – Zemgales plānošanas reģions, Zemgales reģiona pašvaldības, jaunieši vecumā no 15 līdz 30 gadiem (t.sk., kas pakļauti nabadzības riskam), fiziskas personas, uzņēmēji un uzņēmēju intereses pārstāvošās nevalstiskās organizācijas.</w:t>
      </w:r>
    </w:p>
    <w:p w:rsidR="006610E4" w:rsidRPr="006610E4" w:rsidRDefault="006610E4" w:rsidP="006610E4">
      <w:pPr>
        <w:pStyle w:val="Heading1"/>
        <w:spacing w:before="120"/>
        <w:ind w:left="431" w:hanging="431"/>
        <w:rPr>
          <w:rFonts w:ascii="Times New Roman" w:hAnsi="Times New Roman"/>
          <w:sz w:val="28"/>
          <w:szCs w:val="28"/>
          <w:lang w:val="lv-LV"/>
        </w:rPr>
      </w:pPr>
      <w:r w:rsidRPr="006610E4">
        <w:rPr>
          <w:rFonts w:ascii="Times New Roman" w:hAnsi="Times New Roman"/>
          <w:sz w:val="28"/>
          <w:szCs w:val="28"/>
          <w:lang w:val="lv-LV"/>
        </w:rPr>
        <w:t>Aktivitātes, finansējums un rezultāti</w:t>
      </w:r>
    </w:p>
    <w:p w:rsidR="006610E4" w:rsidRPr="008F4158" w:rsidRDefault="006610E4" w:rsidP="006610E4">
      <w:pPr>
        <w:pStyle w:val="Heading2"/>
        <w:spacing w:before="120"/>
        <w:ind w:left="578" w:hanging="578"/>
        <w:rPr>
          <w:rFonts w:ascii="Times New Roman" w:hAnsi="Times New Roman"/>
        </w:rPr>
      </w:pPr>
      <w:r w:rsidRPr="008F4158">
        <w:rPr>
          <w:rFonts w:ascii="Times New Roman" w:hAnsi="Times New Roman"/>
        </w:rPr>
        <w:t xml:space="preserve">Aktivitāte Nr.0 Projekta administrēšana un </w:t>
      </w:r>
      <w:proofErr w:type="spellStart"/>
      <w:r w:rsidRPr="008F4158">
        <w:rPr>
          <w:rFonts w:ascii="Times New Roman" w:hAnsi="Times New Roman"/>
        </w:rPr>
        <w:t>pulicitāte</w:t>
      </w:r>
      <w:proofErr w:type="spellEnd"/>
    </w:p>
    <w:p w:rsidR="006610E4" w:rsidRPr="008F4158" w:rsidRDefault="006610E4" w:rsidP="006610E4">
      <w:pPr>
        <w:jc w:val="both"/>
        <w:rPr>
          <w:szCs w:val="24"/>
          <w:lang w:val="lv-LV"/>
        </w:rPr>
      </w:pPr>
      <w:proofErr w:type="spellStart"/>
      <w:r w:rsidRPr="008F4158">
        <w:rPr>
          <w:rStyle w:val="Heading3Char"/>
          <w:rFonts w:eastAsia="Calibri"/>
        </w:rPr>
        <w:t>Aktivitātes</w:t>
      </w:r>
      <w:proofErr w:type="spellEnd"/>
      <w:r w:rsidRPr="008F4158">
        <w:rPr>
          <w:rStyle w:val="Heading3Char"/>
          <w:rFonts w:eastAsia="Calibri"/>
        </w:rPr>
        <w:t xml:space="preserve"> </w:t>
      </w:r>
      <w:proofErr w:type="spellStart"/>
      <w:r w:rsidRPr="008F4158">
        <w:rPr>
          <w:rStyle w:val="Heading3Char"/>
          <w:rFonts w:eastAsia="Calibri"/>
        </w:rPr>
        <w:t>finansējums</w:t>
      </w:r>
      <w:proofErr w:type="spellEnd"/>
      <w:r w:rsidRPr="008F4158">
        <w:rPr>
          <w:rStyle w:val="Heading3Char"/>
          <w:rFonts w:eastAsia="Calibri"/>
        </w:rPr>
        <w:t>:</w:t>
      </w:r>
      <w:r w:rsidRPr="008F4158">
        <w:rPr>
          <w:szCs w:val="24"/>
          <w:lang w:val="lv-LV"/>
        </w:rPr>
        <w:t xml:space="preserve"> 121 415</w:t>
      </w:r>
      <w:proofErr w:type="gramStart"/>
      <w:r w:rsidRPr="008F4158">
        <w:rPr>
          <w:szCs w:val="24"/>
          <w:lang w:val="lv-LV"/>
        </w:rPr>
        <w:t>,06</w:t>
      </w:r>
      <w:proofErr w:type="gramEnd"/>
      <w:r w:rsidRPr="008F4158">
        <w:rPr>
          <w:szCs w:val="24"/>
          <w:lang w:val="lv-LV"/>
        </w:rPr>
        <w:t xml:space="preserve"> EUR.</w:t>
      </w:r>
    </w:p>
    <w:p w:rsidR="006610E4" w:rsidRPr="008F4158" w:rsidRDefault="006610E4" w:rsidP="006610E4">
      <w:pPr>
        <w:jc w:val="both"/>
        <w:rPr>
          <w:szCs w:val="24"/>
          <w:lang w:val="lv-LV"/>
        </w:rPr>
      </w:pPr>
      <w:proofErr w:type="spellStart"/>
      <w:r w:rsidRPr="008F4158">
        <w:rPr>
          <w:rStyle w:val="Heading3Char"/>
          <w:rFonts w:eastAsia="Calibri"/>
        </w:rPr>
        <w:t>Aktivitātes</w:t>
      </w:r>
      <w:proofErr w:type="spellEnd"/>
      <w:r w:rsidRPr="008F4158">
        <w:rPr>
          <w:rStyle w:val="Heading3Char"/>
          <w:rFonts w:eastAsia="Calibri"/>
        </w:rPr>
        <w:t xml:space="preserve"> </w:t>
      </w:r>
      <w:proofErr w:type="spellStart"/>
      <w:r w:rsidRPr="008F4158">
        <w:rPr>
          <w:rStyle w:val="Heading3Char"/>
          <w:rFonts w:eastAsia="Calibri"/>
        </w:rPr>
        <w:t>mērķis</w:t>
      </w:r>
      <w:proofErr w:type="spellEnd"/>
      <w:r w:rsidRPr="008F4158">
        <w:rPr>
          <w:b/>
          <w:szCs w:val="24"/>
          <w:lang w:val="lv-LV"/>
        </w:rPr>
        <w:t xml:space="preserve"> </w:t>
      </w:r>
      <w:r w:rsidRPr="008F4158">
        <w:rPr>
          <w:szCs w:val="24"/>
          <w:lang w:val="lv-LV"/>
        </w:rPr>
        <w:t xml:space="preserve">nodrošināt projekta administrēšanu </w:t>
      </w:r>
      <w:proofErr w:type="gramStart"/>
      <w:r w:rsidRPr="008F4158">
        <w:rPr>
          <w:szCs w:val="24"/>
          <w:lang w:val="lv-LV"/>
        </w:rPr>
        <w:t>un</w:t>
      </w:r>
      <w:proofErr w:type="gramEnd"/>
      <w:r w:rsidRPr="008F4158">
        <w:rPr>
          <w:szCs w:val="24"/>
          <w:lang w:val="lv-LV"/>
        </w:rPr>
        <w:t xml:space="preserve"> publicitāti atbilstoši plānotajām projekta aktivitātēm. Aktivitātes ietvaros paredzēta projekta vadība, aktivitāšu plānošana un uzraudzība, komandas darba plānošana, atskaišu sagatavošana, iepirkumu un līgumu kārtošana, grāmatvedības kārtošana u.c.  ar projekta īstenošanu administratīvi jautājumi.</w:t>
      </w:r>
    </w:p>
    <w:p w:rsidR="006610E4" w:rsidRPr="008F4158" w:rsidRDefault="006610E4" w:rsidP="006610E4">
      <w:pPr>
        <w:pStyle w:val="Heading3"/>
        <w:ind w:left="900" w:hanging="900"/>
        <w:rPr>
          <w:rFonts w:ascii="Times New Roman" w:hAnsi="Times New Roman"/>
          <w:b/>
          <w:i/>
          <w:lang w:val="lv-LV"/>
        </w:rPr>
      </w:pPr>
      <w:proofErr w:type="spellStart"/>
      <w:r w:rsidRPr="008F4158">
        <w:rPr>
          <w:rStyle w:val="Heading3Char"/>
          <w:rFonts w:ascii="Times New Roman" w:hAnsi="Times New Roman"/>
          <w:b/>
        </w:rPr>
        <w:t>Rezultāti</w:t>
      </w:r>
      <w:proofErr w:type="spellEnd"/>
      <w:r w:rsidRPr="008F4158">
        <w:rPr>
          <w:rFonts w:ascii="Times New Roman" w:hAnsi="Times New Roman"/>
          <w:i/>
          <w:lang w:val="lv-LV"/>
        </w:rPr>
        <w:t>:</w:t>
      </w:r>
    </w:p>
    <w:p w:rsidR="006610E4" w:rsidRPr="008F4158" w:rsidRDefault="006610E4" w:rsidP="006610E4">
      <w:pPr>
        <w:pStyle w:val="ListParagraph"/>
        <w:numPr>
          <w:ilvl w:val="0"/>
          <w:numId w:val="4"/>
        </w:numPr>
        <w:jc w:val="both"/>
        <w:rPr>
          <w:caps/>
          <w:szCs w:val="24"/>
          <w:lang w:val="lv-LV"/>
        </w:rPr>
      </w:pPr>
      <w:r w:rsidRPr="008F4158">
        <w:rPr>
          <w:szCs w:val="24"/>
          <w:lang w:val="lv-LV"/>
        </w:rPr>
        <w:t>algoti projekta speciālisti (vadītājs, grāmatvedis, jurists, publicitātes speciālists);</w:t>
      </w:r>
    </w:p>
    <w:p w:rsidR="006610E4" w:rsidRPr="008F4158" w:rsidRDefault="006610E4" w:rsidP="006610E4">
      <w:pPr>
        <w:pStyle w:val="ListParagraph"/>
        <w:numPr>
          <w:ilvl w:val="0"/>
          <w:numId w:val="4"/>
        </w:numPr>
        <w:jc w:val="both"/>
        <w:rPr>
          <w:caps/>
          <w:szCs w:val="24"/>
          <w:lang w:val="lv-LV"/>
        </w:rPr>
      </w:pPr>
      <w:r w:rsidRPr="008F4158">
        <w:rPr>
          <w:szCs w:val="24"/>
          <w:lang w:val="lv-LV"/>
        </w:rPr>
        <w:t>nodrošināta projektu vadība, aktivitāšu ieviešana un projekta publicitāte atbilstoši EEZ finanšu instrumenta prasībām;</w:t>
      </w:r>
    </w:p>
    <w:p w:rsidR="006610E4" w:rsidRDefault="006610E4" w:rsidP="006610E4">
      <w:pPr>
        <w:pStyle w:val="ListParagraph"/>
        <w:jc w:val="both"/>
        <w:rPr>
          <w:lang w:val="lv-LV"/>
        </w:rPr>
      </w:pPr>
    </w:p>
    <w:p w:rsidR="006610E4" w:rsidRPr="008F4158" w:rsidRDefault="006610E4" w:rsidP="006610E4">
      <w:pPr>
        <w:pStyle w:val="Heading2"/>
        <w:spacing w:before="120"/>
        <w:rPr>
          <w:rFonts w:ascii="Times New Roman" w:hAnsi="Times New Roman"/>
          <w:sz w:val="24"/>
          <w:szCs w:val="24"/>
        </w:rPr>
      </w:pPr>
      <w:r w:rsidRPr="008F4158">
        <w:rPr>
          <w:rFonts w:ascii="Times New Roman" w:hAnsi="Times New Roman"/>
          <w:sz w:val="24"/>
          <w:szCs w:val="24"/>
        </w:rPr>
        <w:t>Aktivitāte Nr.</w:t>
      </w:r>
      <w:r>
        <w:rPr>
          <w:rFonts w:ascii="Times New Roman" w:hAnsi="Times New Roman"/>
          <w:sz w:val="24"/>
          <w:szCs w:val="24"/>
        </w:rPr>
        <w:t>1.</w:t>
      </w:r>
      <w:r w:rsidRPr="008F4158">
        <w:rPr>
          <w:rFonts w:ascii="Times New Roman" w:hAnsi="Times New Roman"/>
          <w:sz w:val="24"/>
          <w:szCs w:val="24"/>
        </w:rPr>
        <w:t xml:space="preserve"> Zemgales plānošanas reģiona uzņēmējdarbības centra un pašvaldību stiprināšana</w:t>
      </w:r>
    </w:p>
    <w:p w:rsidR="006610E4" w:rsidRPr="008F4158" w:rsidRDefault="006610E4" w:rsidP="006610E4">
      <w:pPr>
        <w:jc w:val="both"/>
        <w:rPr>
          <w:szCs w:val="24"/>
          <w:lang w:val="lv-LV"/>
        </w:rPr>
      </w:pPr>
      <w:proofErr w:type="spellStart"/>
      <w:r w:rsidRPr="008F4158">
        <w:rPr>
          <w:rStyle w:val="Heading3Char"/>
          <w:rFonts w:eastAsia="Calibri"/>
        </w:rPr>
        <w:t>Aktivitātes</w:t>
      </w:r>
      <w:proofErr w:type="spellEnd"/>
      <w:r w:rsidRPr="008F4158">
        <w:rPr>
          <w:rStyle w:val="Heading3Char"/>
          <w:rFonts w:eastAsia="Calibri"/>
        </w:rPr>
        <w:t xml:space="preserve"> </w:t>
      </w:r>
      <w:proofErr w:type="spellStart"/>
      <w:r w:rsidRPr="008F4158">
        <w:rPr>
          <w:rStyle w:val="Heading3Char"/>
          <w:rFonts w:eastAsia="Calibri"/>
        </w:rPr>
        <w:t>finansējums</w:t>
      </w:r>
      <w:proofErr w:type="spellEnd"/>
      <w:r w:rsidRPr="008F4158">
        <w:rPr>
          <w:szCs w:val="24"/>
          <w:lang w:val="lv-LV"/>
        </w:rPr>
        <w:t>: 242 830</w:t>
      </w:r>
      <w:proofErr w:type="gramStart"/>
      <w:r w:rsidRPr="008F4158">
        <w:rPr>
          <w:szCs w:val="24"/>
          <w:lang w:val="lv-LV"/>
        </w:rPr>
        <w:t>,12</w:t>
      </w:r>
      <w:proofErr w:type="gramEnd"/>
      <w:r w:rsidRPr="008F4158">
        <w:rPr>
          <w:szCs w:val="24"/>
          <w:lang w:val="lv-LV"/>
        </w:rPr>
        <w:t xml:space="preserve"> EUR.</w:t>
      </w:r>
    </w:p>
    <w:p w:rsidR="006610E4" w:rsidRDefault="006610E4" w:rsidP="006610E4">
      <w:pPr>
        <w:jc w:val="both"/>
        <w:rPr>
          <w:i/>
          <w:szCs w:val="24"/>
          <w:lang w:val="lv-LV"/>
        </w:rPr>
      </w:pPr>
      <w:proofErr w:type="spellStart"/>
      <w:r w:rsidRPr="008F4158">
        <w:rPr>
          <w:rStyle w:val="Heading3Char"/>
          <w:rFonts w:eastAsia="Calibri"/>
        </w:rPr>
        <w:t>Aktivitātes</w:t>
      </w:r>
      <w:proofErr w:type="spellEnd"/>
      <w:r w:rsidRPr="008F4158">
        <w:rPr>
          <w:rStyle w:val="Heading3Char"/>
          <w:rFonts w:eastAsia="Calibri"/>
        </w:rPr>
        <w:t xml:space="preserve"> </w:t>
      </w:r>
      <w:proofErr w:type="spellStart"/>
      <w:r w:rsidRPr="008F4158">
        <w:rPr>
          <w:rStyle w:val="Heading3Char"/>
          <w:rFonts w:eastAsia="Calibri"/>
        </w:rPr>
        <w:t>mērķis</w:t>
      </w:r>
      <w:proofErr w:type="spellEnd"/>
      <w:r w:rsidRPr="008F4158">
        <w:rPr>
          <w:b/>
          <w:szCs w:val="24"/>
          <w:lang w:val="lv-LV"/>
        </w:rPr>
        <w:t xml:space="preserve"> </w:t>
      </w:r>
      <w:r w:rsidRPr="008F4158">
        <w:rPr>
          <w:szCs w:val="24"/>
          <w:lang w:val="lv-LV"/>
        </w:rPr>
        <w:t xml:space="preserve">stiprināt Zemgales plānošanas reģiona uzņēmējdarbības centra </w:t>
      </w:r>
      <w:proofErr w:type="gramStart"/>
      <w:r w:rsidRPr="008F4158">
        <w:rPr>
          <w:szCs w:val="24"/>
          <w:lang w:val="lv-LV"/>
        </w:rPr>
        <w:t>un</w:t>
      </w:r>
      <w:proofErr w:type="gramEnd"/>
      <w:r w:rsidRPr="008F4158">
        <w:rPr>
          <w:szCs w:val="24"/>
          <w:lang w:val="lv-LV"/>
        </w:rPr>
        <w:t xml:space="preserve"> pašvaldību speciālistu kapacitāti darbā ar uzņēmējiem, gūt jaunu pieredzi un ieviest jauninājumus savā</w:t>
      </w:r>
      <w:r w:rsidRPr="00B2265F">
        <w:rPr>
          <w:szCs w:val="24"/>
          <w:lang w:val="lv-LV"/>
        </w:rPr>
        <w:t xml:space="preserve"> ikdienas darbā. </w:t>
      </w:r>
      <w:r w:rsidRPr="00B2265F">
        <w:rPr>
          <w:b/>
          <w:szCs w:val="24"/>
          <w:lang w:val="lv-LV"/>
        </w:rPr>
        <w:t xml:space="preserve"> </w:t>
      </w:r>
      <w:r w:rsidRPr="00B2265F">
        <w:rPr>
          <w:szCs w:val="24"/>
          <w:lang w:val="lv-LV"/>
        </w:rPr>
        <w:t>Aktivitātes ietvaros tiks stiprināta pašvaldību speciālistu kapacitāte, nodrošinot apmācības, pieredzes apmaiņas braucienus uz Norvēģiju, organizētas dažādas biznesa situācijas</w:t>
      </w:r>
      <w:r>
        <w:rPr>
          <w:szCs w:val="24"/>
          <w:lang w:val="lv-LV"/>
        </w:rPr>
        <w:t xml:space="preserve"> spēles</w:t>
      </w:r>
      <w:r w:rsidRPr="00B2265F">
        <w:rPr>
          <w:szCs w:val="24"/>
          <w:lang w:val="lv-LV"/>
        </w:rPr>
        <w:t>, lai veidot</w:t>
      </w:r>
      <w:r>
        <w:rPr>
          <w:szCs w:val="24"/>
          <w:lang w:val="lv-LV"/>
        </w:rPr>
        <w:t>u Zemgales plānošanas reģiona un pašvaldību speciālistu</w:t>
      </w:r>
      <w:r w:rsidRPr="00B2265F">
        <w:rPr>
          <w:szCs w:val="24"/>
          <w:lang w:val="lv-LV"/>
        </w:rPr>
        <w:t xml:space="preserve"> izpratni un gūtu zināšanas darbam ar uzņēmējiem. Paralēli tiks stiprināta Zemgales uzņēmējdarbības centra kapacitāte</w:t>
      </w:r>
      <w:r>
        <w:rPr>
          <w:szCs w:val="24"/>
          <w:lang w:val="lv-LV"/>
        </w:rPr>
        <w:t>,</w:t>
      </w:r>
      <w:r w:rsidRPr="00B2265F">
        <w:rPr>
          <w:szCs w:val="24"/>
          <w:lang w:val="lv-LV"/>
        </w:rPr>
        <w:t xml:space="preserve"> lai</w:t>
      </w:r>
      <w:r w:rsidRPr="00DB6A84">
        <w:rPr>
          <w:i/>
          <w:szCs w:val="24"/>
          <w:lang w:val="lv-LV"/>
        </w:rPr>
        <w:t xml:space="preserve"> </w:t>
      </w:r>
      <w:r w:rsidRPr="00DB6A84">
        <w:rPr>
          <w:szCs w:val="24"/>
          <w:lang w:val="lv-LV"/>
        </w:rPr>
        <w:t xml:space="preserve">veicinātu iespēju sniegt vairāk pakalpojumus uzņēmējiem un </w:t>
      </w:r>
      <w:r>
        <w:rPr>
          <w:szCs w:val="24"/>
          <w:lang w:val="lv-LV"/>
        </w:rPr>
        <w:t xml:space="preserve">vairotu uzņēmējdarbības </w:t>
      </w:r>
      <w:r w:rsidRPr="00DB6A84">
        <w:rPr>
          <w:szCs w:val="24"/>
          <w:lang w:val="lv-LV"/>
        </w:rPr>
        <w:t xml:space="preserve">centra atpazīstamību.  </w:t>
      </w:r>
      <w:r w:rsidRPr="00DB6A84">
        <w:rPr>
          <w:i/>
          <w:szCs w:val="24"/>
          <w:lang w:val="lv-LV"/>
        </w:rPr>
        <w:t xml:space="preserve"> </w:t>
      </w:r>
    </w:p>
    <w:p w:rsidR="006610E4" w:rsidRPr="008F4158" w:rsidRDefault="006610E4" w:rsidP="006610E4">
      <w:pPr>
        <w:pStyle w:val="Heading3"/>
        <w:ind w:left="900" w:hanging="900"/>
        <w:rPr>
          <w:rFonts w:ascii="Times New Roman" w:hAnsi="Times New Roman"/>
          <w:lang w:val="lv-LV"/>
        </w:rPr>
      </w:pPr>
      <w:r w:rsidRPr="008F4158">
        <w:rPr>
          <w:rFonts w:ascii="Times New Roman" w:hAnsi="Times New Roman"/>
          <w:lang w:val="lv-LV"/>
        </w:rPr>
        <w:t>Rezultāti:</w:t>
      </w:r>
    </w:p>
    <w:p w:rsidR="006610E4" w:rsidRPr="008F4158" w:rsidRDefault="006610E4" w:rsidP="006610E4">
      <w:pPr>
        <w:pStyle w:val="ListParagraph"/>
        <w:numPr>
          <w:ilvl w:val="0"/>
          <w:numId w:val="8"/>
        </w:numPr>
        <w:jc w:val="both"/>
        <w:rPr>
          <w:color w:val="000000" w:themeColor="text1"/>
          <w:szCs w:val="24"/>
          <w:lang w:val="lv-LV"/>
        </w:rPr>
      </w:pPr>
      <w:r w:rsidRPr="008F4158">
        <w:t xml:space="preserve"> </w:t>
      </w:r>
      <w:r w:rsidRPr="008F4158">
        <w:rPr>
          <w:color w:val="000000" w:themeColor="text1"/>
          <w:szCs w:val="24"/>
          <w:lang w:val="lv-LV"/>
        </w:rPr>
        <w:t>19 apmācīti profesionālie darbinieki (uzņēmējdarbības veicināšanas un pašvaldību sadarbības jomās) (pēc dzimuma);</w:t>
      </w:r>
    </w:p>
    <w:p w:rsidR="006610E4" w:rsidRPr="008F4158" w:rsidRDefault="006610E4" w:rsidP="006610E4">
      <w:pPr>
        <w:pStyle w:val="ListParagraph"/>
        <w:numPr>
          <w:ilvl w:val="0"/>
          <w:numId w:val="8"/>
        </w:numPr>
        <w:jc w:val="both"/>
        <w:rPr>
          <w:b/>
          <w:szCs w:val="24"/>
          <w:lang w:val="lv-LV"/>
        </w:rPr>
      </w:pPr>
      <w:proofErr w:type="gramStart"/>
      <w:r w:rsidRPr="008F4158">
        <w:rPr>
          <w:color w:val="000000" w:themeColor="text1"/>
          <w:szCs w:val="24"/>
          <w:lang w:val="lv-LV"/>
        </w:rPr>
        <w:t>50% pašvaldību stiprināta uzņēmējdarbības</w:t>
      </w:r>
      <w:proofErr w:type="gramEnd"/>
      <w:r w:rsidRPr="008F4158">
        <w:rPr>
          <w:color w:val="000000" w:themeColor="text1"/>
          <w:szCs w:val="24"/>
          <w:lang w:val="lv-LV"/>
        </w:rPr>
        <w:t xml:space="preserve"> atbalsta kapacitāte.</w:t>
      </w:r>
    </w:p>
    <w:p w:rsidR="006610E4" w:rsidRPr="008F4158" w:rsidRDefault="006610E4" w:rsidP="006610E4">
      <w:pPr>
        <w:pStyle w:val="ListParagraph"/>
        <w:numPr>
          <w:ilvl w:val="0"/>
          <w:numId w:val="5"/>
        </w:numPr>
        <w:jc w:val="both"/>
        <w:rPr>
          <w:b/>
          <w:szCs w:val="24"/>
          <w:lang w:val="lv-LV"/>
        </w:rPr>
      </w:pPr>
      <w:r w:rsidRPr="008F4158">
        <w:rPr>
          <w:color w:val="000000" w:themeColor="text1"/>
          <w:szCs w:val="24"/>
          <w:lang w:val="lv-LV"/>
        </w:rPr>
        <w:t>1 plānošanas reģions ar stiprinātu uzņēmējdarbības atbalsta kapacitāti;</w:t>
      </w:r>
    </w:p>
    <w:p w:rsidR="006610E4" w:rsidRPr="008F4158" w:rsidRDefault="006610E4" w:rsidP="006610E4">
      <w:pPr>
        <w:pStyle w:val="ListParagraph"/>
        <w:numPr>
          <w:ilvl w:val="0"/>
          <w:numId w:val="5"/>
        </w:numPr>
        <w:jc w:val="both"/>
        <w:rPr>
          <w:szCs w:val="24"/>
          <w:lang w:val="lv-LV"/>
        </w:rPr>
      </w:pPr>
      <w:r w:rsidRPr="008F4158">
        <w:rPr>
          <w:szCs w:val="24"/>
          <w:lang w:val="lv-LV"/>
        </w:rPr>
        <w:t>2 pieredzes apmaiņas braucieni uz Norvēģiju;</w:t>
      </w:r>
    </w:p>
    <w:p w:rsidR="006610E4" w:rsidRPr="008F4158" w:rsidRDefault="006610E4" w:rsidP="006610E4">
      <w:pPr>
        <w:pStyle w:val="ListParagraph"/>
        <w:numPr>
          <w:ilvl w:val="0"/>
          <w:numId w:val="5"/>
        </w:numPr>
        <w:jc w:val="both"/>
        <w:rPr>
          <w:szCs w:val="24"/>
          <w:lang w:val="lv-LV"/>
        </w:rPr>
      </w:pPr>
      <w:r w:rsidRPr="008F4158">
        <w:rPr>
          <w:szCs w:val="24"/>
          <w:lang w:val="lv-LV"/>
        </w:rPr>
        <w:t>8 apmācības pašvaldību speciālistiem;</w:t>
      </w:r>
    </w:p>
    <w:p w:rsidR="006610E4" w:rsidRPr="008F4158" w:rsidRDefault="006610E4" w:rsidP="006610E4">
      <w:pPr>
        <w:pStyle w:val="ListParagraph"/>
        <w:jc w:val="both"/>
        <w:rPr>
          <w:szCs w:val="24"/>
          <w:lang w:val="lv-LV"/>
        </w:rPr>
      </w:pPr>
      <w:r w:rsidRPr="008F4158">
        <w:rPr>
          <w:szCs w:val="24"/>
          <w:lang w:val="lv-LV"/>
        </w:rPr>
        <w:t>4 biznesa situāciju spēles Zemgales plānošanas reģiona un pašvaldību uzņēmējdarbības speciālistiem</w:t>
      </w:r>
      <w:r>
        <w:rPr>
          <w:szCs w:val="24"/>
          <w:lang w:val="lv-LV"/>
        </w:rPr>
        <w:t>.</w:t>
      </w:r>
    </w:p>
    <w:p w:rsidR="006610E4" w:rsidRPr="008F4158" w:rsidRDefault="006610E4" w:rsidP="006610E4">
      <w:pPr>
        <w:pStyle w:val="ListParagraph"/>
        <w:jc w:val="both"/>
        <w:rPr>
          <w:b/>
          <w:lang w:val="lv-LV"/>
        </w:rPr>
      </w:pPr>
    </w:p>
    <w:p w:rsidR="006610E4" w:rsidRPr="00835CE4" w:rsidRDefault="006610E4" w:rsidP="006610E4">
      <w:pPr>
        <w:pStyle w:val="Heading3"/>
        <w:spacing w:before="120"/>
        <w:ind w:left="902" w:hanging="902"/>
        <w:rPr>
          <w:rFonts w:ascii="Times New Roman" w:hAnsi="Times New Roman"/>
          <w:lang w:val="lv-LV"/>
        </w:rPr>
      </w:pPr>
      <w:r w:rsidRPr="00835CE4">
        <w:rPr>
          <w:rFonts w:ascii="Times New Roman" w:hAnsi="Times New Roman"/>
          <w:lang w:val="lv-LV"/>
        </w:rPr>
        <w:t>Aktivitāte Nr. 2. Reģionālā mārketinga aktivitātes</w:t>
      </w:r>
    </w:p>
    <w:p w:rsidR="006610E4" w:rsidRPr="008F4158" w:rsidRDefault="006610E4" w:rsidP="006610E4">
      <w:pPr>
        <w:rPr>
          <w:lang w:val="lv-LV"/>
        </w:rPr>
      </w:pPr>
      <w:proofErr w:type="spellStart"/>
      <w:r w:rsidRPr="00D61DD4">
        <w:rPr>
          <w:rStyle w:val="Heading3Char"/>
          <w:rFonts w:eastAsia="Calibri"/>
        </w:rPr>
        <w:t>Aktivitātes</w:t>
      </w:r>
      <w:proofErr w:type="spellEnd"/>
      <w:r w:rsidRPr="00D61DD4">
        <w:rPr>
          <w:rStyle w:val="Heading3Char"/>
          <w:rFonts w:eastAsia="Calibri"/>
        </w:rPr>
        <w:t xml:space="preserve"> </w:t>
      </w:r>
      <w:proofErr w:type="spellStart"/>
      <w:r w:rsidRPr="00D61DD4">
        <w:rPr>
          <w:rStyle w:val="Heading3Char"/>
          <w:rFonts w:eastAsia="Calibri"/>
        </w:rPr>
        <w:t>finansējums</w:t>
      </w:r>
      <w:proofErr w:type="spellEnd"/>
      <w:r w:rsidRPr="00D61DD4">
        <w:rPr>
          <w:rStyle w:val="Heading3Char"/>
          <w:rFonts w:eastAsia="Calibri"/>
        </w:rPr>
        <w:t>:</w:t>
      </w:r>
      <w:r w:rsidRPr="008F4158">
        <w:rPr>
          <w:lang w:val="lv-LV"/>
        </w:rPr>
        <w:t xml:space="preserve"> </w:t>
      </w:r>
      <w:r w:rsidRPr="008F4158">
        <w:rPr>
          <w:szCs w:val="24"/>
          <w:lang w:val="lv-LV"/>
        </w:rPr>
        <w:t>186 792</w:t>
      </w:r>
      <w:proofErr w:type="gramStart"/>
      <w:r w:rsidRPr="008F4158">
        <w:rPr>
          <w:szCs w:val="24"/>
          <w:lang w:val="lv-LV"/>
        </w:rPr>
        <w:t>,40</w:t>
      </w:r>
      <w:proofErr w:type="gramEnd"/>
      <w:r w:rsidRPr="008F4158">
        <w:rPr>
          <w:szCs w:val="24"/>
          <w:lang w:val="lv-LV"/>
        </w:rPr>
        <w:t xml:space="preserve"> EUR</w:t>
      </w:r>
      <w:r>
        <w:rPr>
          <w:szCs w:val="24"/>
          <w:lang w:val="lv-LV"/>
        </w:rPr>
        <w:t>.</w:t>
      </w:r>
    </w:p>
    <w:p w:rsidR="006610E4" w:rsidRPr="00B330F8" w:rsidRDefault="006610E4" w:rsidP="006610E4">
      <w:pPr>
        <w:jc w:val="both"/>
        <w:rPr>
          <w:szCs w:val="24"/>
          <w:lang w:val="lv-LV"/>
        </w:rPr>
      </w:pPr>
      <w:proofErr w:type="spellStart"/>
      <w:r w:rsidRPr="00835CE4">
        <w:rPr>
          <w:rStyle w:val="Heading3Char"/>
          <w:rFonts w:eastAsia="Calibri"/>
        </w:rPr>
        <w:t>Aktivitātes</w:t>
      </w:r>
      <w:proofErr w:type="spellEnd"/>
      <w:r w:rsidRPr="00835CE4">
        <w:rPr>
          <w:rStyle w:val="Heading3Char"/>
          <w:rFonts w:eastAsia="Calibri"/>
        </w:rPr>
        <w:t xml:space="preserve"> </w:t>
      </w:r>
      <w:proofErr w:type="spellStart"/>
      <w:r w:rsidRPr="00835CE4">
        <w:rPr>
          <w:rStyle w:val="Heading3Char"/>
          <w:rFonts w:eastAsia="Calibri"/>
        </w:rPr>
        <w:t>mērķis</w:t>
      </w:r>
      <w:proofErr w:type="spellEnd"/>
      <w:r w:rsidRPr="00835CE4">
        <w:rPr>
          <w:sz w:val="28"/>
          <w:szCs w:val="24"/>
          <w:lang w:val="lv-LV"/>
        </w:rPr>
        <w:t xml:space="preserve"> </w:t>
      </w:r>
      <w:r>
        <w:rPr>
          <w:szCs w:val="24"/>
          <w:lang w:val="lv-LV"/>
        </w:rPr>
        <w:t xml:space="preserve">ir stiprināt esošo uzņēmumu kapacitāti </w:t>
      </w:r>
      <w:proofErr w:type="gramStart"/>
      <w:r>
        <w:rPr>
          <w:szCs w:val="24"/>
          <w:lang w:val="lv-LV"/>
        </w:rPr>
        <w:t>un</w:t>
      </w:r>
      <w:proofErr w:type="gramEnd"/>
      <w:r>
        <w:rPr>
          <w:szCs w:val="24"/>
          <w:lang w:val="lv-LV"/>
        </w:rPr>
        <w:t xml:space="preserve"> veiktspēju. </w:t>
      </w:r>
      <w:r w:rsidRPr="008F4158">
        <w:rPr>
          <w:szCs w:val="24"/>
          <w:lang w:val="lv-LV"/>
        </w:rPr>
        <w:t>Aktivitātes</w:t>
      </w:r>
      <w:r>
        <w:rPr>
          <w:szCs w:val="24"/>
          <w:lang w:val="lv-LV"/>
        </w:rPr>
        <w:t xml:space="preserve"> </w:t>
      </w:r>
      <w:r w:rsidRPr="00B330F8">
        <w:rPr>
          <w:szCs w:val="24"/>
          <w:lang w:val="lv-LV"/>
        </w:rPr>
        <w:t xml:space="preserve">ietvaros plānots darbs ar esošajiem uzņēmējiem, lai nodrošinātu jaunu zināšanu apguvi (t.sk. apmācības un seminārus par aktuālajām tēmām), piedalītos </w:t>
      </w:r>
      <w:r w:rsidRPr="00B2265F">
        <w:rPr>
          <w:b/>
          <w:szCs w:val="24"/>
          <w:lang w:val="lv-LV"/>
        </w:rPr>
        <w:t>tirdzniecības misijās</w:t>
      </w:r>
      <w:r w:rsidRPr="00B330F8">
        <w:rPr>
          <w:szCs w:val="24"/>
          <w:lang w:val="lv-LV"/>
        </w:rPr>
        <w:t xml:space="preserve">, t.sk. uz Norvēģiju, piedalītos </w:t>
      </w:r>
      <w:r w:rsidRPr="00B2265F">
        <w:rPr>
          <w:b/>
          <w:szCs w:val="24"/>
          <w:lang w:val="lv-LV"/>
        </w:rPr>
        <w:t>starptautiskajās izstādēs</w:t>
      </w:r>
      <w:r w:rsidRPr="00B330F8">
        <w:rPr>
          <w:szCs w:val="24"/>
          <w:lang w:val="lv-LV"/>
        </w:rPr>
        <w:t xml:space="preserve"> jaunu noieta tirgu apgūšan</w:t>
      </w:r>
      <w:r>
        <w:rPr>
          <w:szCs w:val="24"/>
          <w:lang w:val="lv-LV"/>
        </w:rPr>
        <w:t>ai</w:t>
      </w:r>
      <w:r w:rsidRPr="00B330F8">
        <w:rPr>
          <w:szCs w:val="24"/>
          <w:lang w:val="lv-LV"/>
        </w:rPr>
        <w:t xml:space="preserve">. Plānots organizēt </w:t>
      </w:r>
      <w:r>
        <w:rPr>
          <w:b/>
          <w:szCs w:val="24"/>
          <w:lang w:val="lv-LV"/>
        </w:rPr>
        <w:t>v</w:t>
      </w:r>
      <w:r w:rsidRPr="00B2265F">
        <w:rPr>
          <w:b/>
          <w:szCs w:val="24"/>
          <w:lang w:val="lv-LV"/>
        </w:rPr>
        <w:t>ietējo uzņēmēju popularizēšanas dienas</w:t>
      </w:r>
      <w:r w:rsidRPr="00B330F8">
        <w:rPr>
          <w:szCs w:val="24"/>
          <w:lang w:val="lv-LV"/>
        </w:rPr>
        <w:t xml:space="preserve">, lai iepazītos ar jaunajiem uzņēmējiem Zemgalē, tādejādi piedāvātu pakalpojumus un sadarbības iespējas uzņēmējdarbības vides attīstībai reģionā. Nozīmīga ir apakšaktivitāte </w:t>
      </w:r>
      <w:r w:rsidRPr="00B2265F">
        <w:rPr>
          <w:b/>
          <w:szCs w:val="24"/>
          <w:lang w:val="lv-LV"/>
        </w:rPr>
        <w:t>Zemgales uzņēmējdarbības vides popularizēšana</w:t>
      </w:r>
      <w:r w:rsidRPr="00B330F8">
        <w:rPr>
          <w:szCs w:val="24"/>
          <w:lang w:val="lv-LV"/>
        </w:rPr>
        <w:t xml:space="preserve"> un jaunu investoru piesaiste, kuras ietvaros tiks veidoti </w:t>
      </w:r>
      <w:proofErr w:type="gramStart"/>
      <w:r w:rsidRPr="00B330F8">
        <w:rPr>
          <w:szCs w:val="24"/>
          <w:lang w:val="lv-LV"/>
        </w:rPr>
        <w:t>video rullīši</w:t>
      </w:r>
      <w:proofErr w:type="gramEnd"/>
      <w:r w:rsidRPr="00B330F8">
        <w:rPr>
          <w:szCs w:val="24"/>
          <w:lang w:val="lv-LV"/>
        </w:rPr>
        <w:t xml:space="preserve">, maksas publikācijas un citas aktivitātes, lai veicinātu investoru interesi par Zemgali. </w:t>
      </w:r>
    </w:p>
    <w:p w:rsidR="006610E4" w:rsidRPr="008F4158" w:rsidRDefault="006610E4" w:rsidP="006610E4">
      <w:pPr>
        <w:pStyle w:val="Heading3"/>
        <w:ind w:left="900" w:hanging="900"/>
        <w:rPr>
          <w:rFonts w:ascii="Times New Roman" w:hAnsi="Times New Roman"/>
          <w:lang w:val="lv-LV"/>
        </w:rPr>
      </w:pPr>
      <w:r w:rsidRPr="008F4158">
        <w:rPr>
          <w:rFonts w:ascii="Times New Roman" w:hAnsi="Times New Roman"/>
          <w:lang w:val="lv-LV"/>
        </w:rPr>
        <w:t xml:space="preserve">Rezultāti: </w:t>
      </w:r>
    </w:p>
    <w:p w:rsidR="006610E4" w:rsidRPr="00B2265F" w:rsidRDefault="006610E4" w:rsidP="006610E4">
      <w:pPr>
        <w:pStyle w:val="ListParagraph"/>
        <w:numPr>
          <w:ilvl w:val="0"/>
          <w:numId w:val="9"/>
        </w:numPr>
        <w:spacing w:after="120"/>
        <w:rPr>
          <w:szCs w:val="24"/>
          <w:lang w:val="lv-LV"/>
        </w:rPr>
      </w:pPr>
      <w:r w:rsidRPr="00B330F8">
        <w:rPr>
          <w:szCs w:val="24"/>
          <w:lang w:val="lv-LV"/>
        </w:rPr>
        <w:t xml:space="preserve">38 </w:t>
      </w:r>
      <w:r>
        <w:rPr>
          <w:szCs w:val="24"/>
          <w:lang w:val="lv-LV"/>
        </w:rPr>
        <w:t>a</w:t>
      </w:r>
      <w:r w:rsidRPr="00B330F8">
        <w:rPr>
          <w:szCs w:val="24"/>
          <w:lang w:val="lv-LV"/>
        </w:rPr>
        <w:t>tbalstīt</w:t>
      </w:r>
      <w:r>
        <w:rPr>
          <w:szCs w:val="24"/>
          <w:lang w:val="lv-LV"/>
        </w:rPr>
        <w:t>i</w:t>
      </w:r>
      <w:r w:rsidRPr="00B330F8">
        <w:rPr>
          <w:szCs w:val="24"/>
          <w:lang w:val="lv-LV"/>
        </w:rPr>
        <w:t xml:space="preserve"> uzņēmum</w:t>
      </w:r>
      <w:r>
        <w:rPr>
          <w:szCs w:val="24"/>
          <w:lang w:val="lv-LV"/>
        </w:rPr>
        <w:t>i</w:t>
      </w:r>
      <w:r w:rsidRPr="00B330F8">
        <w:rPr>
          <w:szCs w:val="24"/>
          <w:lang w:val="lv-LV"/>
        </w:rPr>
        <w:t>, kuriem stiprināta operacionālā kapacitāte</w:t>
      </w:r>
      <w:r>
        <w:rPr>
          <w:szCs w:val="24"/>
          <w:lang w:val="lv-LV"/>
        </w:rPr>
        <w:t>;</w:t>
      </w:r>
    </w:p>
    <w:p w:rsidR="006610E4" w:rsidRPr="00B2265F" w:rsidRDefault="006610E4" w:rsidP="006610E4">
      <w:pPr>
        <w:pStyle w:val="ListParagraph"/>
        <w:numPr>
          <w:ilvl w:val="0"/>
          <w:numId w:val="5"/>
        </w:numPr>
        <w:jc w:val="both"/>
        <w:rPr>
          <w:szCs w:val="24"/>
          <w:lang w:val="lv-LV"/>
        </w:rPr>
      </w:pPr>
      <w:r w:rsidRPr="00B2265F">
        <w:rPr>
          <w:szCs w:val="24"/>
          <w:lang w:val="lv-LV"/>
        </w:rPr>
        <w:t>2 tirdzniecības misij</w:t>
      </w:r>
      <w:r>
        <w:rPr>
          <w:szCs w:val="24"/>
          <w:lang w:val="lv-LV"/>
        </w:rPr>
        <w:t>as</w:t>
      </w:r>
      <w:r w:rsidRPr="00B2265F">
        <w:rPr>
          <w:szCs w:val="24"/>
          <w:lang w:val="lv-LV"/>
        </w:rPr>
        <w:t>, t.sk. uz Norvēģiju;</w:t>
      </w:r>
    </w:p>
    <w:p w:rsidR="006610E4" w:rsidRPr="00B2265F" w:rsidRDefault="006610E4" w:rsidP="006610E4">
      <w:pPr>
        <w:pStyle w:val="ListParagraph"/>
        <w:numPr>
          <w:ilvl w:val="0"/>
          <w:numId w:val="5"/>
        </w:numPr>
        <w:jc w:val="both"/>
        <w:rPr>
          <w:szCs w:val="24"/>
          <w:lang w:val="lv-LV"/>
        </w:rPr>
      </w:pPr>
      <w:r w:rsidRPr="00B2265F">
        <w:rPr>
          <w:szCs w:val="24"/>
          <w:lang w:val="lv-LV"/>
        </w:rPr>
        <w:t xml:space="preserve">12 </w:t>
      </w:r>
      <w:r>
        <w:rPr>
          <w:szCs w:val="24"/>
          <w:lang w:val="lv-LV"/>
        </w:rPr>
        <w:t>v</w:t>
      </w:r>
      <w:r w:rsidRPr="00B2265F">
        <w:rPr>
          <w:szCs w:val="24"/>
          <w:lang w:val="lv-LV"/>
        </w:rPr>
        <w:t>ietējo uzņēmēju atbalsta dienu noorganizēšana;</w:t>
      </w:r>
    </w:p>
    <w:p w:rsidR="006610E4" w:rsidRPr="00B2265F" w:rsidRDefault="006610E4" w:rsidP="006610E4">
      <w:pPr>
        <w:pStyle w:val="ListParagraph"/>
        <w:numPr>
          <w:ilvl w:val="0"/>
          <w:numId w:val="5"/>
        </w:numPr>
        <w:jc w:val="both"/>
        <w:rPr>
          <w:szCs w:val="24"/>
          <w:lang w:val="lv-LV"/>
        </w:rPr>
      </w:pPr>
      <w:r w:rsidRPr="00B2265F">
        <w:rPr>
          <w:szCs w:val="24"/>
          <w:lang w:val="lv-LV"/>
        </w:rPr>
        <w:t>4 dalības starptautiskajās izstādēs;</w:t>
      </w:r>
    </w:p>
    <w:p w:rsidR="006610E4" w:rsidRPr="00B2265F" w:rsidRDefault="006610E4" w:rsidP="006610E4">
      <w:pPr>
        <w:pStyle w:val="ListParagraph"/>
        <w:numPr>
          <w:ilvl w:val="0"/>
          <w:numId w:val="5"/>
        </w:numPr>
        <w:jc w:val="both"/>
        <w:rPr>
          <w:szCs w:val="24"/>
          <w:lang w:val="lv-LV"/>
        </w:rPr>
      </w:pPr>
      <w:r w:rsidRPr="00B2265F">
        <w:rPr>
          <w:szCs w:val="24"/>
          <w:lang w:val="lv-LV"/>
        </w:rPr>
        <w:t>8 apmācīb</w:t>
      </w:r>
      <w:r>
        <w:rPr>
          <w:szCs w:val="24"/>
          <w:lang w:val="lv-LV"/>
        </w:rPr>
        <w:t>as</w:t>
      </w:r>
      <w:r w:rsidRPr="00B2265F">
        <w:rPr>
          <w:szCs w:val="24"/>
          <w:lang w:val="lv-LV"/>
        </w:rPr>
        <w:t xml:space="preserve"> </w:t>
      </w:r>
      <w:r>
        <w:rPr>
          <w:szCs w:val="24"/>
          <w:lang w:val="lv-LV"/>
        </w:rPr>
        <w:t>uzņēmējiem</w:t>
      </w:r>
      <w:r w:rsidRPr="00B2265F">
        <w:rPr>
          <w:szCs w:val="24"/>
          <w:lang w:val="lv-LV"/>
        </w:rPr>
        <w:t>;</w:t>
      </w:r>
    </w:p>
    <w:p w:rsidR="006610E4" w:rsidRPr="00B2265F" w:rsidRDefault="006610E4" w:rsidP="006610E4">
      <w:pPr>
        <w:pStyle w:val="ListParagraph"/>
        <w:jc w:val="both"/>
        <w:rPr>
          <w:szCs w:val="24"/>
          <w:lang w:val="lv-LV"/>
        </w:rPr>
      </w:pPr>
      <w:r w:rsidRPr="00B2265F">
        <w:rPr>
          <w:szCs w:val="24"/>
          <w:lang w:val="lv-LV"/>
        </w:rPr>
        <w:t>40 seminār</w:t>
      </w:r>
      <w:r>
        <w:rPr>
          <w:szCs w:val="24"/>
          <w:lang w:val="lv-LV"/>
        </w:rPr>
        <w:t>i</w:t>
      </w:r>
      <w:r w:rsidRPr="00B2265F">
        <w:rPr>
          <w:szCs w:val="24"/>
          <w:lang w:val="lv-LV"/>
        </w:rPr>
        <w:t xml:space="preserve"> </w:t>
      </w:r>
      <w:r>
        <w:rPr>
          <w:szCs w:val="24"/>
          <w:lang w:val="lv-LV"/>
        </w:rPr>
        <w:t>uzņēmējiem</w:t>
      </w:r>
      <w:r w:rsidRPr="00B2265F">
        <w:rPr>
          <w:szCs w:val="24"/>
          <w:lang w:val="lv-LV"/>
        </w:rPr>
        <w:t xml:space="preserve"> par uzņēmējdarbību saistītām tēmām</w:t>
      </w:r>
      <w:r>
        <w:rPr>
          <w:szCs w:val="24"/>
          <w:lang w:val="lv-LV"/>
        </w:rPr>
        <w:t>.</w:t>
      </w:r>
    </w:p>
    <w:p w:rsidR="006610E4" w:rsidRPr="00696277" w:rsidRDefault="006610E4" w:rsidP="006610E4">
      <w:pPr>
        <w:pStyle w:val="ListParagraph"/>
        <w:jc w:val="both"/>
        <w:rPr>
          <w:szCs w:val="24"/>
          <w:lang w:val="lv-LV"/>
        </w:rPr>
      </w:pPr>
    </w:p>
    <w:p w:rsidR="006610E4" w:rsidRDefault="006610E4" w:rsidP="006610E4">
      <w:pPr>
        <w:pStyle w:val="Heading3"/>
        <w:spacing w:before="120"/>
        <w:rPr>
          <w:rFonts w:ascii="Times New Roman" w:hAnsi="Times New Roman"/>
          <w:lang w:val="lv-LV"/>
        </w:rPr>
      </w:pPr>
      <w:r w:rsidRPr="008F4158">
        <w:rPr>
          <w:rFonts w:ascii="Times New Roman" w:hAnsi="Times New Roman"/>
          <w:lang w:val="lv-LV"/>
        </w:rPr>
        <w:t>Aktivitāte Nr.</w:t>
      </w:r>
      <w:r>
        <w:rPr>
          <w:rFonts w:ascii="Times New Roman" w:hAnsi="Times New Roman"/>
          <w:lang w:val="lv-LV"/>
        </w:rPr>
        <w:t>3</w:t>
      </w:r>
      <w:r w:rsidRPr="008F4158">
        <w:rPr>
          <w:rFonts w:ascii="Times New Roman" w:hAnsi="Times New Roman"/>
          <w:lang w:val="lv-LV"/>
        </w:rPr>
        <w:t xml:space="preserve">. Reģionālais jauniešu uzņēmējdarbības </w:t>
      </w:r>
      <w:proofErr w:type="spellStart"/>
      <w:r w:rsidRPr="008F4158">
        <w:rPr>
          <w:rFonts w:ascii="Times New Roman" w:hAnsi="Times New Roman"/>
          <w:lang w:val="lv-LV"/>
        </w:rPr>
        <w:t>mentorings</w:t>
      </w:r>
      <w:proofErr w:type="spellEnd"/>
    </w:p>
    <w:p w:rsidR="006610E4" w:rsidRDefault="006610E4" w:rsidP="006610E4">
      <w:pPr>
        <w:pStyle w:val="Heading3"/>
        <w:spacing w:before="0"/>
        <w:rPr>
          <w:rFonts w:ascii="Times New Roman" w:hAnsi="Times New Roman"/>
          <w:lang w:val="lv-LV"/>
        </w:rPr>
      </w:pPr>
      <w:r w:rsidRPr="008F4158">
        <w:rPr>
          <w:rFonts w:ascii="Times New Roman" w:hAnsi="Times New Roman"/>
          <w:lang w:val="lv-LV"/>
        </w:rPr>
        <w:t>Aktivitātes finansējums</w:t>
      </w:r>
      <w:r w:rsidRPr="00134C55">
        <w:rPr>
          <w:rFonts w:ascii="Times New Roman" w:hAnsi="Times New Roman"/>
          <w:color w:val="auto"/>
          <w:lang w:val="lv-LV"/>
        </w:rPr>
        <w:t xml:space="preserve">: </w:t>
      </w:r>
      <w:r w:rsidRPr="00134C55">
        <w:rPr>
          <w:rFonts w:ascii="Times New Roman" w:hAnsi="Times New Roman"/>
          <w:color w:val="auto"/>
        </w:rPr>
        <w:t>233 490,50 EUR</w:t>
      </w:r>
      <w:r>
        <w:rPr>
          <w:rFonts w:ascii="Times New Roman" w:hAnsi="Times New Roman"/>
          <w:color w:val="auto"/>
        </w:rPr>
        <w:t>.</w:t>
      </w:r>
    </w:p>
    <w:p w:rsidR="006610E4" w:rsidRDefault="006610E4" w:rsidP="006610E4">
      <w:pPr>
        <w:jc w:val="both"/>
        <w:rPr>
          <w:rFonts w:ascii="Calibri Light" w:hAnsi="Calibri Light" w:cs="Calibri Light"/>
          <w:szCs w:val="24"/>
        </w:rPr>
      </w:pPr>
      <w:proofErr w:type="spellStart"/>
      <w:r w:rsidRPr="00835CE4">
        <w:rPr>
          <w:rStyle w:val="Heading3Char"/>
          <w:rFonts w:eastAsia="Calibri"/>
        </w:rPr>
        <w:t>Aktivitātes</w:t>
      </w:r>
      <w:proofErr w:type="spellEnd"/>
      <w:r w:rsidRPr="00835CE4">
        <w:rPr>
          <w:rStyle w:val="Heading3Char"/>
          <w:rFonts w:eastAsia="Calibri"/>
        </w:rPr>
        <w:t xml:space="preserve"> </w:t>
      </w:r>
      <w:proofErr w:type="spellStart"/>
      <w:r w:rsidRPr="00835CE4">
        <w:rPr>
          <w:rStyle w:val="Heading3Char"/>
          <w:rFonts w:eastAsia="Calibri"/>
        </w:rPr>
        <w:t>mērķis</w:t>
      </w:r>
      <w:proofErr w:type="spellEnd"/>
      <w:r w:rsidRPr="00835CE4">
        <w:rPr>
          <w:sz w:val="28"/>
          <w:szCs w:val="24"/>
          <w:lang w:val="lv-LV"/>
        </w:rPr>
        <w:t xml:space="preserve"> </w:t>
      </w:r>
      <w:r w:rsidRPr="00835CE4">
        <w:rPr>
          <w:szCs w:val="24"/>
          <w:lang w:val="lv-LV"/>
        </w:rPr>
        <w:t>ir veicināt jauniešu ieinteresētību uzsākt uzņēmējdarbību.</w:t>
      </w:r>
      <w:r w:rsidRPr="00835CE4" w:rsidDel="007D36D7">
        <w:rPr>
          <w:bCs/>
          <w:iCs/>
          <w:szCs w:val="24"/>
          <w:lang w:val="lv-LV"/>
        </w:rPr>
        <w:t xml:space="preserve"> </w:t>
      </w:r>
      <w:r>
        <w:rPr>
          <w:bCs/>
          <w:iCs/>
          <w:szCs w:val="24"/>
          <w:lang w:val="lv-LV"/>
        </w:rPr>
        <w:t>Aktivitātes ietvaros plānots</w:t>
      </w:r>
      <w:r>
        <w:rPr>
          <w:szCs w:val="24"/>
          <w:lang w:val="lv-LV"/>
        </w:rPr>
        <w:t xml:space="preserve"> nodrošināt un ierīkot</w:t>
      </w:r>
      <w:r w:rsidRPr="00DA5BF0">
        <w:rPr>
          <w:szCs w:val="24"/>
          <w:lang w:val="lv-LV"/>
        </w:rPr>
        <w:t xml:space="preserve"> </w:t>
      </w:r>
      <w:r w:rsidRPr="00B2265F">
        <w:rPr>
          <w:b/>
          <w:szCs w:val="24"/>
          <w:lang w:val="lv-LV"/>
        </w:rPr>
        <w:t>Jauniešu karjeras konsultāciju un motivācijas centr</w:t>
      </w:r>
      <w:r>
        <w:rPr>
          <w:b/>
          <w:szCs w:val="24"/>
          <w:lang w:val="lv-LV"/>
        </w:rPr>
        <w:t>u</w:t>
      </w:r>
      <w:r w:rsidRPr="00B2265F">
        <w:rPr>
          <w:b/>
          <w:szCs w:val="24"/>
          <w:lang w:val="lv-LV"/>
        </w:rPr>
        <w:t xml:space="preserve"> Jelgavā,</w:t>
      </w:r>
      <w:r w:rsidRPr="00DA5BF0">
        <w:rPr>
          <w:szCs w:val="24"/>
          <w:lang w:val="lv-LV"/>
        </w:rPr>
        <w:t xml:space="preserve"> t.sk.</w:t>
      </w:r>
      <w:r>
        <w:rPr>
          <w:szCs w:val="24"/>
          <w:lang w:val="lv-LV"/>
        </w:rPr>
        <w:t xml:space="preserve"> paredzot </w:t>
      </w:r>
      <w:r w:rsidRPr="00DA5BF0">
        <w:rPr>
          <w:szCs w:val="24"/>
          <w:lang w:val="lv-LV"/>
        </w:rPr>
        <w:t>aprīkojuma iegād</w:t>
      </w:r>
      <w:r>
        <w:rPr>
          <w:szCs w:val="24"/>
          <w:lang w:val="lv-LV"/>
        </w:rPr>
        <w:t>i</w:t>
      </w:r>
      <w:r w:rsidRPr="00DA5BF0">
        <w:rPr>
          <w:szCs w:val="24"/>
          <w:lang w:val="lv-LV"/>
        </w:rPr>
        <w:t>, kurā jauniešiem kvalificēti speciālisti piedāvās teorētiskās zināšanas par uzņēmējdarbības uzsākšanu,  praktiskās iemaņas biznesa plānu izstrādē un prasmes IKT  (3D printeri, viedie roboti u.c.) pielietošanā uzņēmējdarbībā.  Lai motivētu jauniešus uzsākt savu uzņēmējdarbību, tiks veicināta jauniešu individuālo prasmju pilnveide, jo īpaši digitālās prasmes un digitāl</w:t>
      </w:r>
      <w:r>
        <w:rPr>
          <w:szCs w:val="24"/>
          <w:lang w:val="lv-LV"/>
        </w:rPr>
        <w:t>o</w:t>
      </w:r>
      <w:r w:rsidRPr="00DA5BF0">
        <w:rPr>
          <w:szCs w:val="24"/>
          <w:lang w:val="lv-LV"/>
        </w:rPr>
        <w:t xml:space="preserve"> līderību, kas ir svarīgākie instrumenti mūsdienu ekonomikas un uzņēmējdarbības vidē. Centra pakalpojumi būs pieejami visiem reģiona jauniešiem.</w:t>
      </w:r>
      <w:r w:rsidRPr="00DA5BF0">
        <w:rPr>
          <w:rFonts w:ascii="Calibri Light" w:hAnsi="Calibri Light" w:cs="Calibri Light"/>
          <w:szCs w:val="24"/>
        </w:rPr>
        <w:t xml:space="preserve"> </w:t>
      </w:r>
    </w:p>
    <w:p w:rsidR="006610E4" w:rsidRPr="00DA5BF0" w:rsidRDefault="006610E4" w:rsidP="006610E4">
      <w:pPr>
        <w:jc w:val="both"/>
        <w:rPr>
          <w:rFonts w:ascii="Calibri Light" w:hAnsi="Calibri Light" w:cs="Calibri Light"/>
          <w:szCs w:val="24"/>
        </w:rPr>
      </w:pPr>
    </w:p>
    <w:p w:rsidR="006610E4" w:rsidRPr="00DA5BF0" w:rsidRDefault="006610E4" w:rsidP="006610E4">
      <w:pPr>
        <w:jc w:val="both"/>
        <w:rPr>
          <w:b/>
          <w:szCs w:val="24"/>
          <w:u w:val="single"/>
          <w:lang w:val="lv-LV"/>
        </w:rPr>
      </w:pPr>
      <w:r>
        <w:rPr>
          <w:szCs w:val="24"/>
          <w:lang w:val="lv-LV"/>
        </w:rPr>
        <w:t>Aktivitātes ietvaros t</w:t>
      </w:r>
      <w:r w:rsidRPr="00DA5BF0">
        <w:rPr>
          <w:szCs w:val="24"/>
          <w:lang w:val="lv-LV"/>
        </w:rPr>
        <w:t xml:space="preserve">iks organizētas </w:t>
      </w:r>
      <w:r w:rsidRPr="00B2265F">
        <w:rPr>
          <w:b/>
          <w:szCs w:val="24"/>
          <w:lang w:val="lv-LV"/>
        </w:rPr>
        <w:t>biznesa ideju ģenerēšanas darbnīcas skolās</w:t>
      </w:r>
      <w:r w:rsidRPr="00DA5BF0">
        <w:rPr>
          <w:szCs w:val="24"/>
          <w:lang w:val="lv-LV"/>
        </w:rPr>
        <w:t>, lai veicinātu jauniešu</w:t>
      </w:r>
      <w:r>
        <w:rPr>
          <w:szCs w:val="24"/>
          <w:lang w:val="lv-LV"/>
        </w:rPr>
        <w:t>s</w:t>
      </w:r>
      <w:r w:rsidRPr="00DA5BF0">
        <w:rPr>
          <w:szCs w:val="24"/>
          <w:lang w:val="lv-LV"/>
        </w:rPr>
        <w:t xml:space="preserve"> domāt par biznesu, radīt jaunas idejas un iepazītos ar atbalsta institūcijām un to darbību reģionā un Latvijā. Savukārt tiem jauniešiem</w:t>
      </w:r>
      <w:r>
        <w:rPr>
          <w:szCs w:val="24"/>
          <w:lang w:val="lv-LV"/>
        </w:rPr>
        <w:t xml:space="preserve"> (fiziskām personām)</w:t>
      </w:r>
      <w:r w:rsidRPr="00DA5BF0">
        <w:rPr>
          <w:szCs w:val="24"/>
          <w:lang w:val="lv-LV"/>
        </w:rPr>
        <w:t xml:space="preserve">, kuriem jau ir idejas un kuri vēlas uzsākt savu uzņēmējdarbību, tiks organizēti </w:t>
      </w:r>
      <w:r w:rsidRPr="00B2265F">
        <w:rPr>
          <w:b/>
          <w:szCs w:val="24"/>
          <w:lang w:val="lv-LV"/>
        </w:rPr>
        <w:t>Biznesa ideju konkursi jauniešiem komercdarbības uzsākšanai</w:t>
      </w:r>
      <w:r w:rsidRPr="00DA5BF0">
        <w:rPr>
          <w:szCs w:val="24"/>
          <w:lang w:val="lv-LV"/>
        </w:rPr>
        <w:t xml:space="preserve"> no 18 līdz 30 gadu vecumam. Mērķis ir motivēt jauniešus uzsākt uzņēmējdarbību</w:t>
      </w:r>
      <w:r>
        <w:rPr>
          <w:szCs w:val="24"/>
          <w:lang w:val="lv-LV"/>
        </w:rPr>
        <w:t xml:space="preserve"> un</w:t>
      </w:r>
      <w:r w:rsidRPr="00DA5BF0">
        <w:rPr>
          <w:szCs w:val="24"/>
          <w:lang w:val="lv-LV"/>
        </w:rPr>
        <w:t xml:space="preserve"> veicināt uzņēmējdarbības ideju ģenerēšanu reģionam specifiskajās jomās. Konkursa </w:t>
      </w:r>
      <w:r>
        <w:rPr>
          <w:szCs w:val="24"/>
          <w:lang w:val="lv-LV"/>
        </w:rPr>
        <w:t xml:space="preserve">ietvaros </w:t>
      </w:r>
      <w:r w:rsidRPr="00DA5BF0">
        <w:rPr>
          <w:szCs w:val="24"/>
          <w:lang w:val="lv-LV"/>
        </w:rPr>
        <w:t>gan konkursa dalībniekiem, gan citiem jaunajiem uzņēmējdarbības talantie</w:t>
      </w:r>
      <w:r>
        <w:rPr>
          <w:szCs w:val="24"/>
          <w:lang w:val="lv-LV"/>
        </w:rPr>
        <w:t>m</w:t>
      </w:r>
      <w:r w:rsidRPr="00DA5BF0">
        <w:rPr>
          <w:szCs w:val="24"/>
          <w:lang w:val="lv-LV"/>
        </w:rPr>
        <w:t xml:space="preserve"> </w:t>
      </w:r>
      <w:r w:rsidRPr="00B2265F">
        <w:rPr>
          <w:b/>
          <w:szCs w:val="24"/>
          <w:lang w:val="lv-LV"/>
        </w:rPr>
        <w:t xml:space="preserve">tiks organizētas apmācības un nodrošināta iespēja darboties izveidotajā </w:t>
      </w:r>
      <w:proofErr w:type="spellStart"/>
      <w:r w:rsidRPr="00B2265F">
        <w:rPr>
          <w:b/>
          <w:szCs w:val="24"/>
          <w:lang w:val="lv-LV"/>
        </w:rPr>
        <w:t>koprades</w:t>
      </w:r>
      <w:proofErr w:type="spellEnd"/>
      <w:r w:rsidRPr="00B2265F">
        <w:rPr>
          <w:b/>
          <w:szCs w:val="24"/>
          <w:lang w:val="lv-LV"/>
        </w:rPr>
        <w:t xml:space="preserve"> telpā</w:t>
      </w:r>
      <w:r w:rsidRPr="00DA5BF0">
        <w:rPr>
          <w:szCs w:val="24"/>
          <w:lang w:val="lv-LV"/>
        </w:rPr>
        <w:t xml:space="preserve">. Tādejādi tiks sniegta iespēja veidot jaunu uzņēmēju kopienu, gūt pieredzi, dalīties pieredzē un mācīties sadarboties. Sadarbības stiprināšanai tiks organizēti </w:t>
      </w:r>
      <w:r w:rsidRPr="00B2265F">
        <w:rPr>
          <w:b/>
          <w:szCs w:val="24"/>
          <w:lang w:val="lv-LV"/>
        </w:rPr>
        <w:t xml:space="preserve">iedvesmas pasākumi un </w:t>
      </w:r>
      <w:proofErr w:type="spellStart"/>
      <w:r w:rsidRPr="00B2265F">
        <w:rPr>
          <w:b/>
          <w:szCs w:val="24"/>
          <w:lang w:val="lv-LV"/>
        </w:rPr>
        <w:t>kontaktbiržas</w:t>
      </w:r>
      <w:proofErr w:type="spellEnd"/>
      <w:r w:rsidRPr="00B2265F">
        <w:rPr>
          <w:b/>
          <w:szCs w:val="24"/>
          <w:lang w:val="lv-LV"/>
        </w:rPr>
        <w:t>.</w:t>
      </w:r>
      <w:r w:rsidRPr="00DA5BF0">
        <w:rPr>
          <w:b/>
          <w:szCs w:val="24"/>
          <w:u w:val="single"/>
          <w:lang w:val="lv-LV"/>
        </w:rPr>
        <w:t xml:space="preserve"> </w:t>
      </w:r>
    </w:p>
    <w:p w:rsidR="006610E4" w:rsidRPr="008F4158" w:rsidRDefault="006610E4" w:rsidP="006610E4">
      <w:pPr>
        <w:pStyle w:val="Heading3"/>
        <w:rPr>
          <w:rFonts w:ascii="Times New Roman" w:hAnsi="Times New Roman"/>
          <w:lang w:val="lv-LV"/>
        </w:rPr>
      </w:pPr>
      <w:r w:rsidRPr="008F4158">
        <w:rPr>
          <w:rFonts w:ascii="Times New Roman" w:hAnsi="Times New Roman"/>
          <w:lang w:val="lv-LV"/>
        </w:rPr>
        <w:t xml:space="preserve">Rezultāti: </w:t>
      </w:r>
    </w:p>
    <w:p w:rsidR="006610E4" w:rsidRPr="00DA5BF0" w:rsidRDefault="006610E4" w:rsidP="006610E4">
      <w:pPr>
        <w:pStyle w:val="ListParagraph"/>
        <w:numPr>
          <w:ilvl w:val="0"/>
          <w:numId w:val="9"/>
        </w:numPr>
        <w:spacing w:after="120"/>
        <w:rPr>
          <w:b/>
          <w:szCs w:val="24"/>
          <w:u w:val="single"/>
          <w:lang w:val="lv-LV"/>
        </w:rPr>
      </w:pPr>
      <w:r w:rsidRPr="00DA5BF0">
        <w:rPr>
          <w:szCs w:val="24"/>
          <w:lang w:val="lv-LV"/>
        </w:rPr>
        <w:t xml:space="preserve">10 </w:t>
      </w:r>
      <w:r>
        <w:rPr>
          <w:szCs w:val="24"/>
          <w:lang w:val="lv-LV"/>
        </w:rPr>
        <w:t>a</w:t>
      </w:r>
      <w:r w:rsidRPr="00DA5BF0">
        <w:rPr>
          <w:szCs w:val="24"/>
          <w:lang w:val="lv-LV"/>
        </w:rPr>
        <w:t>tbalstīt</w:t>
      </w:r>
      <w:r>
        <w:rPr>
          <w:szCs w:val="24"/>
          <w:lang w:val="lv-LV"/>
        </w:rPr>
        <w:t>as</w:t>
      </w:r>
      <w:r w:rsidRPr="00DA5BF0">
        <w:rPr>
          <w:szCs w:val="24"/>
          <w:lang w:val="lv-LV"/>
        </w:rPr>
        <w:t xml:space="preserve"> person</w:t>
      </w:r>
      <w:r>
        <w:rPr>
          <w:szCs w:val="24"/>
          <w:lang w:val="lv-LV"/>
        </w:rPr>
        <w:t>as</w:t>
      </w:r>
      <w:r w:rsidRPr="00DA5BF0">
        <w:rPr>
          <w:szCs w:val="24"/>
          <w:lang w:val="lv-LV"/>
        </w:rPr>
        <w:t xml:space="preserve"> vietējo uzņēmumu attīstībai (pēc vecuma un dzimuma)</w:t>
      </w:r>
      <w:r>
        <w:rPr>
          <w:szCs w:val="24"/>
          <w:lang w:val="lv-LV"/>
        </w:rPr>
        <w:t>;</w:t>
      </w:r>
    </w:p>
    <w:p w:rsidR="006610E4" w:rsidRPr="00B2265F" w:rsidRDefault="006610E4" w:rsidP="006610E4">
      <w:pPr>
        <w:pStyle w:val="ListParagraph"/>
        <w:numPr>
          <w:ilvl w:val="0"/>
          <w:numId w:val="6"/>
        </w:numPr>
        <w:spacing w:after="120"/>
        <w:rPr>
          <w:szCs w:val="24"/>
          <w:lang w:val="lv-LV"/>
        </w:rPr>
      </w:pPr>
      <w:r w:rsidRPr="00B2265F">
        <w:rPr>
          <w:szCs w:val="24"/>
          <w:lang w:val="lv-LV"/>
        </w:rPr>
        <w:t>1 aprīkots Jelgavas pilsētas Jauniešu karjeras konsultāciju un motivācijas centrs;</w:t>
      </w:r>
    </w:p>
    <w:p w:rsidR="006610E4" w:rsidRPr="00B2265F" w:rsidRDefault="006610E4" w:rsidP="006610E4">
      <w:pPr>
        <w:pStyle w:val="ListParagraph"/>
        <w:numPr>
          <w:ilvl w:val="0"/>
          <w:numId w:val="6"/>
        </w:numPr>
        <w:spacing w:after="120"/>
        <w:rPr>
          <w:szCs w:val="24"/>
          <w:lang w:val="lv-LV"/>
        </w:rPr>
      </w:pPr>
      <w:r w:rsidRPr="00B2265F">
        <w:rPr>
          <w:szCs w:val="24"/>
          <w:lang w:val="lv-LV"/>
        </w:rPr>
        <w:t>10 biznesa ideju ģenerēšanas darbnīcas jauniešiem skolās;</w:t>
      </w:r>
    </w:p>
    <w:p w:rsidR="006610E4" w:rsidRPr="00B2265F" w:rsidRDefault="006610E4" w:rsidP="006610E4">
      <w:pPr>
        <w:pStyle w:val="ListParagraph"/>
        <w:numPr>
          <w:ilvl w:val="0"/>
          <w:numId w:val="6"/>
        </w:numPr>
        <w:spacing w:after="120"/>
        <w:rPr>
          <w:szCs w:val="24"/>
          <w:lang w:val="lv-LV"/>
        </w:rPr>
      </w:pPr>
      <w:r w:rsidRPr="00B2265F">
        <w:rPr>
          <w:szCs w:val="24"/>
          <w:lang w:val="lv-LV"/>
        </w:rPr>
        <w:t>4 biznesa ideju konkursi jauniešiem reģionam specifiskajās nozarēs;</w:t>
      </w:r>
    </w:p>
    <w:p w:rsidR="006610E4" w:rsidRDefault="006610E4" w:rsidP="006610E4">
      <w:pPr>
        <w:pStyle w:val="ListParagraph"/>
        <w:numPr>
          <w:ilvl w:val="0"/>
          <w:numId w:val="6"/>
        </w:numPr>
        <w:spacing w:after="120"/>
        <w:rPr>
          <w:szCs w:val="24"/>
          <w:lang w:val="lv-LV"/>
        </w:rPr>
      </w:pPr>
      <w:r w:rsidRPr="00B2265F">
        <w:rPr>
          <w:szCs w:val="24"/>
          <w:lang w:val="lv-LV"/>
        </w:rPr>
        <w:t xml:space="preserve">1 </w:t>
      </w:r>
      <w:proofErr w:type="spellStart"/>
      <w:r>
        <w:rPr>
          <w:szCs w:val="24"/>
          <w:lang w:val="lv-LV"/>
        </w:rPr>
        <w:t>k</w:t>
      </w:r>
      <w:r w:rsidRPr="00B2265F">
        <w:rPr>
          <w:szCs w:val="24"/>
          <w:lang w:val="lv-LV"/>
        </w:rPr>
        <w:t>oprades</w:t>
      </w:r>
      <w:proofErr w:type="spellEnd"/>
      <w:r w:rsidRPr="00B2265F">
        <w:rPr>
          <w:szCs w:val="24"/>
          <w:lang w:val="lv-LV"/>
        </w:rPr>
        <w:t xml:space="preserve"> telpas izveide, aprīkošana un uzturēšana jaunajiem uzņēmējdarbības talantiem</w:t>
      </w:r>
      <w:r>
        <w:rPr>
          <w:szCs w:val="24"/>
          <w:lang w:val="lv-LV"/>
        </w:rPr>
        <w:t>.</w:t>
      </w:r>
    </w:p>
    <w:p w:rsidR="006610E4" w:rsidRPr="00B2265F" w:rsidRDefault="006610E4" w:rsidP="006610E4">
      <w:pPr>
        <w:pStyle w:val="ListParagraph"/>
        <w:rPr>
          <w:szCs w:val="24"/>
          <w:lang w:val="lv-LV"/>
        </w:rPr>
      </w:pPr>
    </w:p>
    <w:p w:rsidR="006610E4" w:rsidRDefault="006610E4" w:rsidP="006610E4">
      <w:pPr>
        <w:pStyle w:val="Heading3"/>
        <w:spacing w:before="120"/>
        <w:rPr>
          <w:rFonts w:ascii="Times New Roman" w:hAnsi="Times New Roman"/>
          <w:lang w:val="lv-LV"/>
        </w:rPr>
      </w:pPr>
      <w:r w:rsidRPr="008F4158">
        <w:rPr>
          <w:rFonts w:ascii="Times New Roman" w:hAnsi="Times New Roman"/>
          <w:lang w:val="lv-LV"/>
        </w:rPr>
        <w:lastRenderedPageBreak/>
        <w:t>Aktivitāte Nr.</w:t>
      </w:r>
      <w:r>
        <w:rPr>
          <w:rFonts w:ascii="Times New Roman" w:hAnsi="Times New Roman"/>
          <w:lang w:val="lv-LV"/>
        </w:rPr>
        <w:t>4</w:t>
      </w:r>
      <w:r w:rsidRPr="008F4158">
        <w:rPr>
          <w:rFonts w:ascii="Times New Roman" w:hAnsi="Times New Roman"/>
          <w:lang w:val="lv-LV"/>
        </w:rPr>
        <w:t>. Atbalsts nodarbinātības un konkurētspējas palielināšanai, īstenojot reģionam specifiskas aktivitātes</w:t>
      </w:r>
    </w:p>
    <w:p w:rsidR="006610E4" w:rsidRDefault="006610E4" w:rsidP="006610E4">
      <w:pPr>
        <w:pStyle w:val="Heading3"/>
        <w:spacing w:before="0"/>
        <w:rPr>
          <w:rFonts w:ascii="Times New Roman" w:hAnsi="Times New Roman"/>
          <w:b/>
          <w:lang w:val="lv-LV"/>
        </w:rPr>
      </w:pPr>
      <w:r w:rsidRPr="008F4158">
        <w:rPr>
          <w:rFonts w:ascii="Times New Roman" w:hAnsi="Times New Roman"/>
          <w:lang w:val="lv-LV"/>
        </w:rPr>
        <w:t>Aktivitātes finansējums</w:t>
      </w:r>
      <w:r w:rsidRPr="008F4158">
        <w:rPr>
          <w:rFonts w:ascii="Times New Roman" w:hAnsi="Times New Roman"/>
        </w:rPr>
        <w:t xml:space="preserve">: </w:t>
      </w:r>
      <w:r w:rsidRPr="00134C55">
        <w:rPr>
          <w:rFonts w:ascii="Times New Roman" w:hAnsi="Times New Roman"/>
          <w:color w:val="auto"/>
          <w:lang w:val="lv-LV"/>
        </w:rPr>
        <w:t>149</w:t>
      </w:r>
      <w:r w:rsidRPr="00134C55">
        <w:rPr>
          <w:rFonts w:ascii="Times New Roman" w:hAnsi="Times New Roman"/>
          <w:color w:val="auto"/>
        </w:rPr>
        <w:t xml:space="preserve"> </w:t>
      </w:r>
      <w:r w:rsidRPr="00134C55">
        <w:rPr>
          <w:rFonts w:ascii="Times New Roman" w:hAnsi="Times New Roman"/>
          <w:color w:val="auto"/>
          <w:lang w:val="lv-LV"/>
        </w:rPr>
        <w:t>433,92 EUR</w:t>
      </w:r>
      <w:r>
        <w:rPr>
          <w:rFonts w:ascii="Times New Roman" w:hAnsi="Times New Roman"/>
          <w:color w:val="auto"/>
          <w:lang w:val="lv-LV"/>
        </w:rPr>
        <w:t>.</w:t>
      </w:r>
    </w:p>
    <w:p w:rsidR="006610E4" w:rsidRDefault="006610E4" w:rsidP="006610E4">
      <w:pPr>
        <w:jc w:val="both"/>
        <w:rPr>
          <w:szCs w:val="24"/>
          <w:lang w:val="lv-LV"/>
        </w:rPr>
      </w:pPr>
      <w:proofErr w:type="spellStart"/>
      <w:r w:rsidRPr="00835CE4">
        <w:rPr>
          <w:rStyle w:val="Heading3Char"/>
          <w:rFonts w:eastAsia="Calibri"/>
        </w:rPr>
        <w:t>Aktivitātes</w:t>
      </w:r>
      <w:proofErr w:type="spellEnd"/>
      <w:r w:rsidRPr="00835CE4">
        <w:rPr>
          <w:rStyle w:val="Heading3Char"/>
          <w:rFonts w:eastAsia="Calibri"/>
        </w:rPr>
        <w:t xml:space="preserve"> </w:t>
      </w:r>
      <w:proofErr w:type="spellStart"/>
      <w:r w:rsidRPr="00835CE4">
        <w:rPr>
          <w:rStyle w:val="Heading3Char"/>
          <w:rFonts w:eastAsia="Calibri"/>
        </w:rPr>
        <w:t>mērķis</w:t>
      </w:r>
      <w:proofErr w:type="spellEnd"/>
      <w:r w:rsidRPr="00835CE4">
        <w:rPr>
          <w:sz w:val="28"/>
          <w:szCs w:val="24"/>
          <w:lang w:val="lv-LV"/>
        </w:rPr>
        <w:t xml:space="preserve"> </w:t>
      </w:r>
      <w:r w:rsidRPr="00835CE4">
        <w:rPr>
          <w:szCs w:val="24"/>
          <w:lang w:val="lv-LV"/>
        </w:rPr>
        <w:t xml:space="preserve">ir stiprināt esošo uzņēmumu kapacitāti </w:t>
      </w:r>
      <w:proofErr w:type="gramStart"/>
      <w:r w:rsidRPr="00835CE4">
        <w:rPr>
          <w:szCs w:val="24"/>
          <w:lang w:val="lv-LV"/>
        </w:rPr>
        <w:t>un</w:t>
      </w:r>
      <w:proofErr w:type="gramEnd"/>
      <w:r w:rsidRPr="00835CE4">
        <w:rPr>
          <w:szCs w:val="24"/>
          <w:lang w:val="lv-LV"/>
        </w:rPr>
        <w:t xml:space="preserve"> radīt mehānismus bezdarba mazināšanai un esošas uzņēmējdarbības attīstībai reģionā. </w:t>
      </w:r>
      <w:r w:rsidRPr="008F4158">
        <w:rPr>
          <w:szCs w:val="24"/>
          <w:lang w:val="lv-LV"/>
        </w:rPr>
        <w:t>A</w:t>
      </w:r>
      <w:r>
        <w:rPr>
          <w:szCs w:val="24"/>
          <w:lang w:val="lv-LV"/>
        </w:rPr>
        <w:t>ktivitātes</w:t>
      </w:r>
      <w:r w:rsidRPr="008F4158">
        <w:rPr>
          <w:szCs w:val="24"/>
          <w:lang w:val="lv-LV"/>
        </w:rPr>
        <w:t xml:space="preserve"> ietvaros plānots veidot </w:t>
      </w:r>
      <w:r w:rsidRPr="008F4158">
        <w:rPr>
          <w:b/>
          <w:szCs w:val="24"/>
          <w:lang w:val="lv-LV"/>
        </w:rPr>
        <w:t>mājražotāju</w:t>
      </w:r>
      <w:r w:rsidRPr="00B2265F">
        <w:rPr>
          <w:b/>
          <w:szCs w:val="24"/>
          <w:lang w:val="lv-LV"/>
        </w:rPr>
        <w:t xml:space="preserve"> tirdziņu Jēkabpils pilsētā</w:t>
      </w:r>
      <w:r>
        <w:rPr>
          <w:szCs w:val="24"/>
          <w:lang w:val="lv-LV"/>
        </w:rPr>
        <w:t>, kas</w:t>
      </w:r>
      <w:r w:rsidRPr="0064714D">
        <w:rPr>
          <w:szCs w:val="24"/>
          <w:lang w:val="lv-LV"/>
        </w:rPr>
        <w:t xml:space="preserve"> veicinā</w:t>
      </w:r>
      <w:r>
        <w:rPr>
          <w:szCs w:val="24"/>
          <w:lang w:val="lv-LV"/>
        </w:rPr>
        <w:t>s</w:t>
      </w:r>
      <w:r w:rsidRPr="0064714D">
        <w:rPr>
          <w:szCs w:val="24"/>
          <w:lang w:val="lv-LV"/>
        </w:rPr>
        <w:t xml:space="preserve"> mājražotāju un tūrisma uzņēmēju popularizēšana un </w:t>
      </w:r>
      <w:r>
        <w:rPr>
          <w:szCs w:val="24"/>
          <w:lang w:val="lv-LV"/>
        </w:rPr>
        <w:t xml:space="preserve">attīstību reģionā. </w:t>
      </w:r>
      <w:r w:rsidRPr="0064714D">
        <w:rPr>
          <w:szCs w:val="24"/>
          <w:lang w:val="lv-LV"/>
        </w:rPr>
        <w:t>Mājražotāju tirgus ierīkošana palīdzē</w:t>
      </w:r>
      <w:r>
        <w:rPr>
          <w:szCs w:val="24"/>
          <w:lang w:val="lv-LV"/>
        </w:rPr>
        <w:t>s</w:t>
      </w:r>
      <w:r w:rsidRPr="0064714D">
        <w:rPr>
          <w:szCs w:val="24"/>
          <w:lang w:val="lv-LV"/>
        </w:rPr>
        <w:t xml:space="preserve"> amatniekiem, mājražotājiem, kā arī ogu lasītājiem no pilsētas un tās mijiedarbības zonām (Aknīstes, Jēkabpils, Krustpils, Salas </w:t>
      </w:r>
      <w:r>
        <w:rPr>
          <w:szCs w:val="24"/>
          <w:lang w:val="lv-LV"/>
        </w:rPr>
        <w:t xml:space="preserve">un </w:t>
      </w:r>
      <w:r w:rsidRPr="0064714D">
        <w:rPr>
          <w:szCs w:val="24"/>
          <w:lang w:val="lv-LV"/>
        </w:rPr>
        <w:t>Viesītes novad</w:t>
      </w:r>
      <w:r>
        <w:rPr>
          <w:szCs w:val="24"/>
          <w:lang w:val="lv-LV"/>
        </w:rPr>
        <w:t>iem</w:t>
      </w:r>
      <w:r w:rsidRPr="0064714D">
        <w:rPr>
          <w:szCs w:val="24"/>
          <w:lang w:val="lv-LV"/>
        </w:rPr>
        <w:t>), un veicinā</w:t>
      </w:r>
      <w:r>
        <w:rPr>
          <w:szCs w:val="24"/>
          <w:lang w:val="lv-LV"/>
        </w:rPr>
        <w:t>s</w:t>
      </w:r>
      <w:r w:rsidRPr="0064714D">
        <w:rPr>
          <w:szCs w:val="24"/>
          <w:lang w:val="lv-LV"/>
        </w:rPr>
        <w:t xml:space="preserve"> ekonomisko aktivitāti. Tirdziņš veicinā</w:t>
      </w:r>
      <w:r>
        <w:rPr>
          <w:szCs w:val="24"/>
          <w:lang w:val="lv-LV"/>
        </w:rPr>
        <w:t>s</w:t>
      </w:r>
      <w:r w:rsidRPr="0064714D">
        <w:rPr>
          <w:szCs w:val="24"/>
          <w:lang w:val="lv-LV"/>
        </w:rPr>
        <w:t xml:space="preserve"> mājražošanas un amatniecības pieaugumu, mudinā</w:t>
      </w:r>
      <w:r>
        <w:rPr>
          <w:szCs w:val="24"/>
          <w:lang w:val="lv-LV"/>
        </w:rPr>
        <w:t>s</w:t>
      </w:r>
      <w:r w:rsidRPr="0064714D">
        <w:rPr>
          <w:szCs w:val="24"/>
          <w:lang w:val="lv-LV"/>
        </w:rPr>
        <w:t xml:space="preserve"> uz saražoto preču un pakalpojumu noietu.</w:t>
      </w:r>
    </w:p>
    <w:p w:rsidR="006610E4" w:rsidRPr="0064714D" w:rsidRDefault="006610E4" w:rsidP="006610E4">
      <w:pPr>
        <w:jc w:val="both"/>
        <w:rPr>
          <w:szCs w:val="24"/>
          <w:lang w:val="lv-LV"/>
        </w:rPr>
      </w:pPr>
    </w:p>
    <w:p w:rsidR="006610E4" w:rsidRDefault="006610E4" w:rsidP="006610E4">
      <w:pPr>
        <w:jc w:val="both"/>
        <w:rPr>
          <w:szCs w:val="24"/>
          <w:lang w:val="lv-LV"/>
        </w:rPr>
      </w:pPr>
      <w:r>
        <w:rPr>
          <w:szCs w:val="24"/>
          <w:lang w:val="lv-LV"/>
        </w:rPr>
        <w:t>Savukārt t</w:t>
      </w:r>
      <w:r w:rsidRPr="0064714D">
        <w:rPr>
          <w:szCs w:val="24"/>
          <w:lang w:val="lv-LV"/>
        </w:rPr>
        <w:t>ūrisma uzņēmējdarbības popularizēšana</w:t>
      </w:r>
      <w:r>
        <w:rPr>
          <w:szCs w:val="24"/>
          <w:lang w:val="lv-LV"/>
        </w:rPr>
        <w:t xml:space="preserve">i tiks veidotas </w:t>
      </w:r>
      <w:proofErr w:type="gramStart"/>
      <w:r w:rsidRPr="00B2265F">
        <w:rPr>
          <w:b/>
          <w:szCs w:val="24"/>
          <w:lang w:val="lv-LV"/>
        </w:rPr>
        <w:t>video tūres</w:t>
      </w:r>
      <w:proofErr w:type="gramEnd"/>
      <w:r w:rsidRPr="00B2265F">
        <w:rPr>
          <w:b/>
          <w:szCs w:val="24"/>
          <w:lang w:val="lv-LV"/>
        </w:rPr>
        <w:t xml:space="preserve"> Zemgales plānošanas reģiona mazāk attīstītās pašvaldībās</w:t>
      </w:r>
      <w:r w:rsidRPr="0064714D">
        <w:rPr>
          <w:szCs w:val="24"/>
          <w:lang w:val="lv-LV"/>
        </w:rPr>
        <w:t>, t.sk.</w:t>
      </w:r>
      <w:r>
        <w:rPr>
          <w:szCs w:val="24"/>
          <w:lang w:val="lv-LV"/>
        </w:rPr>
        <w:t xml:space="preserve"> pierobežā. Plānots, ka šī pasākuma īstenošana veicinās tūristu pieplūdumu un pieprasījumu pēc jauniem pakalpojumiem pašvaldībās, piemēram, ēdināšanas pakalpojumiem, izmitināšanas pakalpojumiem u.c.</w:t>
      </w:r>
    </w:p>
    <w:p w:rsidR="006610E4" w:rsidRPr="00D61DD4" w:rsidRDefault="006610E4" w:rsidP="006610E4">
      <w:pPr>
        <w:pStyle w:val="Heading3"/>
        <w:ind w:left="180" w:hanging="180"/>
        <w:rPr>
          <w:rFonts w:ascii="Times New Roman" w:hAnsi="Times New Roman"/>
          <w:lang w:val="lv-LV"/>
        </w:rPr>
      </w:pPr>
      <w:r w:rsidRPr="00D61DD4">
        <w:rPr>
          <w:rFonts w:ascii="Times New Roman" w:hAnsi="Times New Roman"/>
          <w:lang w:val="lv-LV"/>
        </w:rPr>
        <w:t xml:space="preserve">Rezultāti: </w:t>
      </w:r>
    </w:p>
    <w:p w:rsidR="006610E4" w:rsidRDefault="006610E4" w:rsidP="006610E4">
      <w:pPr>
        <w:pStyle w:val="ListParagraph"/>
        <w:numPr>
          <w:ilvl w:val="0"/>
          <w:numId w:val="9"/>
        </w:numPr>
        <w:spacing w:after="120"/>
        <w:rPr>
          <w:szCs w:val="24"/>
          <w:lang w:val="lv-LV"/>
        </w:rPr>
      </w:pPr>
      <w:r>
        <w:rPr>
          <w:szCs w:val="24"/>
          <w:lang w:val="lv-LV"/>
        </w:rPr>
        <w:t>ī</w:t>
      </w:r>
      <w:r w:rsidRPr="00DA5BF0">
        <w:rPr>
          <w:szCs w:val="24"/>
          <w:lang w:val="lv-LV"/>
        </w:rPr>
        <w:t>stenot</w:t>
      </w:r>
      <w:r>
        <w:rPr>
          <w:szCs w:val="24"/>
          <w:lang w:val="lv-LV"/>
        </w:rPr>
        <w:t>as 2</w:t>
      </w:r>
      <w:r w:rsidRPr="00DA5BF0">
        <w:rPr>
          <w:szCs w:val="24"/>
          <w:lang w:val="lv-LV"/>
        </w:rPr>
        <w:t xml:space="preserve"> jaun</w:t>
      </w:r>
      <w:r>
        <w:rPr>
          <w:szCs w:val="24"/>
          <w:lang w:val="lv-LV"/>
        </w:rPr>
        <w:t>as</w:t>
      </w:r>
      <w:r w:rsidRPr="00DA5BF0">
        <w:rPr>
          <w:szCs w:val="24"/>
          <w:lang w:val="lv-LV"/>
        </w:rPr>
        <w:t xml:space="preserve"> idej</w:t>
      </w:r>
      <w:r>
        <w:rPr>
          <w:szCs w:val="24"/>
          <w:lang w:val="lv-LV"/>
        </w:rPr>
        <w:t>as</w:t>
      </w:r>
      <w:r w:rsidRPr="00DA5BF0">
        <w:rPr>
          <w:szCs w:val="24"/>
          <w:lang w:val="lv-LV"/>
        </w:rPr>
        <w:t xml:space="preserve"> (reģionam specifisk</w:t>
      </w:r>
      <w:r>
        <w:rPr>
          <w:szCs w:val="24"/>
          <w:lang w:val="lv-LV"/>
        </w:rPr>
        <w:t>s</w:t>
      </w:r>
      <w:r w:rsidRPr="00DA5BF0">
        <w:rPr>
          <w:szCs w:val="24"/>
          <w:lang w:val="lv-LV"/>
        </w:rPr>
        <w:t xml:space="preserve"> risinājum</w:t>
      </w:r>
      <w:r>
        <w:rPr>
          <w:szCs w:val="24"/>
          <w:lang w:val="lv-LV"/>
        </w:rPr>
        <w:t>s</w:t>
      </w:r>
      <w:r w:rsidRPr="00DA5BF0">
        <w:rPr>
          <w:szCs w:val="24"/>
          <w:lang w:val="lv-LV"/>
        </w:rPr>
        <w:t>), lai palielinātu reģiona konkurētspēju un nodarbinātību</w:t>
      </w:r>
      <w:r>
        <w:rPr>
          <w:szCs w:val="24"/>
          <w:lang w:val="lv-LV"/>
        </w:rPr>
        <w:t>, paredzot:</w:t>
      </w:r>
    </w:p>
    <w:p w:rsidR="006610E4" w:rsidRPr="00B2265F" w:rsidRDefault="006610E4" w:rsidP="006610E4">
      <w:pPr>
        <w:pStyle w:val="ListParagraph"/>
        <w:numPr>
          <w:ilvl w:val="0"/>
          <w:numId w:val="7"/>
        </w:numPr>
        <w:jc w:val="both"/>
        <w:rPr>
          <w:b/>
          <w:szCs w:val="24"/>
          <w:lang w:val="lv-LV"/>
        </w:rPr>
      </w:pPr>
      <w:r w:rsidRPr="00B2265F">
        <w:rPr>
          <w:szCs w:val="24"/>
          <w:lang w:val="lv-LV"/>
        </w:rPr>
        <w:t>1 izveidot</w:t>
      </w:r>
      <w:r>
        <w:rPr>
          <w:szCs w:val="24"/>
          <w:lang w:val="lv-LV"/>
        </w:rPr>
        <w:t>u</w:t>
      </w:r>
      <w:r w:rsidRPr="00B2265F">
        <w:rPr>
          <w:szCs w:val="24"/>
          <w:lang w:val="lv-LV"/>
        </w:rPr>
        <w:t xml:space="preserve"> un aprīkot</w:t>
      </w:r>
      <w:r>
        <w:rPr>
          <w:szCs w:val="24"/>
          <w:lang w:val="lv-LV"/>
        </w:rPr>
        <w:t>u</w:t>
      </w:r>
      <w:r w:rsidRPr="00B2265F">
        <w:rPr>
          <w:szCs w:val="24"/>
          <w:lang w:val="lv-LV"/>
        </w:rPr>
        <w:t xml:space="preserve"> mājražotāju tirgu Jēkabpils pilsētā;</w:t>
      </w:r>
    </w:p>
    <w:p w:rsidR="006610E4" w:rsidRPr="00696277" w:rsidRDefault="006610E4" w:rsidP="006610E4">
      <w:pPr>
        <w:pStyle w:val="ListParagraph"/>
        <w:numPr>
          <w:ilvl w:val="0"/>
          <w:numId w:val="7"/>
        </w:numPr>
        <w:jc w:val="both"/>
        <w:rPr>
          <w:szCs w:val="24"/>
          <w:lang w:val="lv-LV"/>
        </w:rPr>
      </w:pPr>
      <w:r w:rsidRPr="00E5555E">
        <w:rPr>
          <w:szCs w:val="24"/>
          <w:lang w:val="lv-LV"/>
        </w:rPr>
        <w:t xml:space="preserve">4 </w:t>
      </w:r>
      <w:proofErr w:type="spellStart"/>
      <w:r w:rsidRPr="00E5555E">
        <w:rPr>
          <w:szCs w:val="24"/>
          <w:lang w:val="lv-LV"/>
        </w:rPr>
        <w:t>videotūru</w:t>
      </w:r>
      <w:proofErr w:type="spellEnd"/>
      <w:r w:rsidRPr="00E5555E">
        <w:rPr>
          <w:szCs w:val="24"/>
          <w:lang w:val="lv-LV"/>
        </w:rPr>
        <w:t xml:space="preserve"> izveidi</w:t>
      </w:r>
      <w:r w:rsidRPr="00696277">
        <w:rPr>
          <w:szCs w:val="24"/>
          <w:lang w:val="lv-LV"/>
        </w:rPr>
        <w:t xml:space="preserve"> Zemgales tūrisma uzņēmējdarbības popularizēšanai (piemēram, gastronomiskā tūre, mazās pilis un muižas pierobežā; apgūsti amatnieku prasmes; u.c.) atbilstoši pašvaldību pieprasījumam un reģiona specifikai.</w:t>
      </w:r>
    </w:p>
    <w:p w:rsidR="006610E4" w:rsidRPr="00C7370B" w:rsidRDefault="006610E4" w:rsidP="006610E4">
      <w:pPr>
        <w:rPr>
          <w:lang w:val="lv-LV"/>
        </w:rPr>
      </w:pPr>
    </w:p>
    <w:p w:rsidR="006610E4" w:rsidRDefault="006610E4" w:rsidP="006610E4">
      <w:pPr>
        <w:rPr>
          <w:i/>
          <w:color w:val="000000"/>
          <w:sz w:val="20"/>
          <w:szCs w:val="20"/>
          <w:lang w:val="lv-LV"/>
        </w:rPr>
      </w:pPr>
    </w:p>
    <w:p w:rsidR="006610E4" w:rsidRPr="00661864" w:rsidRDefault="006610E4" w:rsidP="006610E4">
      <w:pPr>
        <w:rPr>
          <w:color w:val="000000"/>
          <w:szCs w:val="24"/>
          <w:lang w:val="lv-LV"/>
        </w:rPr>
      </w:pPr>
      <w:r w:rsidRPr="00661864">
        <w:rPr>
          <w:color w:val="000000"/>
          <w:szCs w:val="24"/>
          <w:lang w:val="lv-LV"/>
        </w:rPr>
        <w:t xml:space="preserve">ZPR izpilddirektors </w:t>
      </w:r>
      <w:r w:rsidRPr="00661864">
        <w:rPr>
          <w:color w:val="000000"/>
          <w:szCs w:val="24"/>
          <w:lang w:val="lv-LV"/>
        </w:rPr>
        <w:tab/>
      </w:r>
      <w:r w:rsidRPr="00661864">
        <w:rPr>
          <w:color w:val="000000"/>
          <w:szCs w:val="24"/>
          <w:lang w:val="lv-LV"/>
        </w:rPr>
        <w:tab/>
      </w:r>
      <w:r w:rsidRPr="00661864">
        <w:rPr>
          <w:color w:val="000000"/>
          <w:szCs w:val="24"/>
          <w:lang w:val="lv-LV"/>
        </w:rPr>
        <w:tab/>
        <w:t>V. VEIPS</w:t>
      </w:r>
    </w:p>
    <w:p w:rsidR="00181AB8" w:rsidRDefault="00181AB8" w:rsidP="00F40D95">
      <w:pPr>
        <w:jc w:val="center"/>
        <w:rPr>
          <w:i/>
          <w:sz w:val="20"/>
        </w:rPr>
      </w:pPr>
    </w:p>
    <w:p w:rsidR="00791284" w:rsidRDefault="00791284" w:rsidP="00791284">
      <w:pPr>
        <w:rPr>
          <w:i/>
          <w:sz w:val="20"/>
        </w:rPr>
      </w:pPr>
    </w:p>
    <w:p w:rsidR="00823567" w:rsidRDefault="00823567" w:rsidP="005D4660">
      <w:pPr>
        <w:rPr>
          <w:i/>
          <w:szCs w:val="24"/>
          <w:lang w:val="lv-LV"/>
        </w:rPr>
      </w:pPr>
      <w:bookmarkStart w:id="0" w:name="_GoBack"/>
      <w:bookmarkEnd w:id="0"/>
    </w:p>
    <w:p w:rsidR="00823567" w:rsidRDefault="00823567" w:rsidP="005D4660">
      <w:pPr>
        <w:rPr>
          <w:i/>
          <w:szCs w:val="24"/>
          <w:lang w:val="lv-LV"/>
        </w:rPr>
      </w:pPr>
    </w:p>
    <w:p w:rsidR="00823567" w:rsidRDefault="00823567" w:rsidP="005D4660">
      <w:pPr>
        <w:rPr>
          <w:i/>
          <w:szCs w:val="24"/>
          <w:lang w:val="lv-LV"/>
        </w:rPr>
      </w:pPr>
    </w:p>
    <w:p w:rsidR="00823567" w:rsidRDefault="00823567" w:rsidP="005D4660">
      <w:pPr>
        <w:rPr>
          <w:i/>
          <w:szCs w:val="24"/>
          <w:lang w:val="lv-LV"/>
        </w:rPr>
      </w:pPr>
    </w:p>
    <w:p w:rsidR="00823567" w:rsidRDefault="00823567" w:rsidP="005D4660">
      <w:pPr>
        <w:rPr>
          <w:i/>
          <w:szCs w:val="24"/>
          <w:lang w:val="lv-LV"/>
        </w:rPr>
      </w:pPr>
    </w:p>
    <w:sectPr w:rsidR="00823567" w:rsidSect="00EB0DB1">
      <w:headerReference w:type="default" r:id="rId9"/>
      <w:type w:val="continuous"/>
      <w:pgSz w:w="11906" w:h="16838" w:code="9"/>
      <w:pgMar w:top="1134" w:right="851" w:bottom="851" w:left="1701"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5F5D" w:rsidRDefault="00CF5F5D" w:rsidP="00434F22">
      <w:r>
        <w:separator/>
      </w:r>
    </w:p>
  </w:endnote>
  <w:endnote w:type="continuationSeparator" w:id="0">
    <w:p w:rsidR="00CF5F5D" w:rsidRDefault="00CF5F5D" w:rsidP="00434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Cambria">
    <w:panose1 w:val="02040503050406030204"/>
    <w:charset w:val="BA"/>
    <w:family w:val="roman"/>
    <w:pitch w:val="variable"/>
    <w:sig w:usb0="E00006FF" w:usb1="400004FF" w:usb2="00000000" w:usb3="00000000" w:csb0="0000019F" w:csb1="00000000"/>
  </w:font>
  <w:font w:name="Arial">
    <w:panose1 w:val="020B0604020202020204"/>
    <w:charset w:val="BA"/>
    <w:family w:val="swiss"/>
    <w:pitch w:val="variable"/>
    <w:sig w:usb0="E0002EFF" w:usb1="C0007843" w:usb2="00000009" w:usb3="00000000" w:csb0="000001FF" w:csb1="00000000"/>
  </w:font>
  <w:font w:name="LR_Optima">
    <w:altName w:val="Times New Roman"/>
    <w:charset w:val="00"/>
    <w:family w:val="auto"/>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Times New Roman BaltRim">
    <w:altName w:val="Times New Roman"/>
    <w:charset w:val="00"/>
    <w:family w:val="roman"/>
    <w:pitch w:val="variable"/>
    <w:sig w:usb0="00000003" w:usb1="00000000" w:usb2="00000000" w:usb3="00000000" w:csb0="00000001"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5F5D" w:rsidRDefault="00CF5F5D" w:rsidP="00434F22">
      <w:r>
        <w:separator/>
      </w:r>
    </w:p>
  </w:footnote>
  <w:footnote w:type="continuationSeparator" w:id="0">
    <w:p w:rsidR="00CF5F5D" w:rsidRDefault="00CF5F5D" w:rsidP="00434F22">
      <w:r>
        <w:continuationSeparator/>
      </w:r>
    </w:p>
  </w:footnote>
  <w:footnote w:id="1">
    <w:p w:rsidR="006610E4" w:rsidRPr="00696277" w:rsidRDefault="006610E4" w:rsidP="006610E4">
      <w:pPr>
        <w:pStyle w:val="FootnoteText"/>
      </w:pPr>
      <w:r w:rsidRPr="00696277">
        <w:rPr>
          <w:rStyle w:val="FootnoteReference"/>
        </w:rPr>
        <w:footnoteRef/>
      </w:r>
      <w:r w:rsidRPr="00696277">
        <w:t xml:space="preserve"> Vidējā alga </w:t>
      </w:r>
      <w:proofErr w:type="gramStart"/>
      <w:r w:rsidRPr="00696277">
        <w:t>2017.gadā</w:t>
      </w:r>
      <w:proofErr w:type="gramEnd"/>
      <w:r w:rsidRPr="00696277">
        <w:t xml:space="preserve">. Centrālās statistikas pārvaldes dati. Pieejams: </w:t>
      </w:r>
      <w:hyperlink r:id="rId1" w:history="1">
        <w:r w:rsidRPr="00696277">
          <w:rPr>
            <w:rStyle w:val="Hyperlink"/>
            <w:rFonts w:eastAsiaTheme="majorEastAsia"/>
          </w:rPr>
          <w:t>http://www.csb.gov.lv/notikumi/videja-alga-2017-gada-926-eiro-47212.html</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55DC" w:rsidRDefault="00DD3AA9" w:rsidP="00434F22">
    <w:pPr>
      <w:pStyle w:val="Header"/>
      <w:jc w:val="right"/>
    </w:pPr>
    <w:r>
      <w:tab/>
    </w:r>
    <w:r>
      <w:tab/>
    </w:r>
    <w:r>
      <w:tab/>
    </w:r>
    <w:r>
      <w:tab/>
    </w:r>
    <w:r w:rsidR="00CC55DC">
      <w:tab/>
    </w:r>
    <w:r w:rsidR="00CC55DC">
      <w:tab/>
    </w:r>
    <w:r w:rsidR="00CC55DC">
      <w:tab/>
    </w:r>
    <w:r w:rsidR="00CC55DC">
      <w:tab/>
    </w:r>
    <w:r w:rsidR="00CC55DC">
      <w:tab/>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0"/>
    <w:lvl w:ilvl="0">
      <w:start w:val="1"/>
      <w:numFmt w:val="decimal"/>
      <w:lvlText w:val="%1."/>
      <w:lvlJc w:val="left"/>
      <w:pPr>
        <w:tabs>
          <w:tab w:val="num" w:pos="0"/>
        </w:tabs>
        <w:ind w:left="502" w:hanging="360"/>
      </w:pPr>
    </w:lvl>
  </w:abstractNum>
  <w:abstractNum w:abstractNumId="1" w15:restartNumberingAfterBreak="0">
    <w:nsid w:val="30A03321"/>
    <w:multiLevelType w:val="hybridMultilevel"/>
    <w:tmpl w:val="0C16F4D8"/>
    <w:lvl w:ilvl="0" w:tplc="04260003">
      <w:start w:val="1"/>
      <w:numFmt w:val="bullet"/>
      <w:lvlText w:val="o"/>
      <w:lvlJc w:val="left"/>
      <w:pPr>
        <w:ind w:left="1080" w:hanging="360"/>
      </w:pPr>
      <w:rPr>
        <w:rFonts w:ascii="Courier New" w:hAnsi="Courier New" w:cs="Courier New"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2" w15:restartNumberingAfterBreak="0">
    <w:nsid w:val="3C357C2C"/>
    <w:multiLevelType w:val="hybridMultilevel"/>
    <w:tmpl w:val="06D6982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462C4EE7"/>
    <w:multiLevelType w:val="hybridMultilevel"/>
    <w:tmpl w:val="CCEC0C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B78702A"/>
    <w:multiLevelType w:val="hybridMultilevel"/>
    <w:tmpl w:val="D6505B6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57BA4474"/>
    <w:multiLevelType w:val="hybridMultilevel"/>
    <w:tmpl w:val="95C89C6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61FA04EB"/>
    <w:multiLevelType w:val="hybridMultilevel"/>
    <w:tmpl w:val="A98AB07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67A740DF"/>
    <w:multiLevelType w:val="hybridMultilevel"/>
    <w:tmpl w:val="51106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25C03AD"/>
    <w:multiLevelType w:val="multilevel"/>
    <w:tmpl w:val="19762E88"/>
    <w:lvl w:ilvl="0">
      <w:start w:val="1"/>
      <w:numFmt w:val="decimal"/>
      <w:lvlText w:val="%1."/>
      <w:lvlJc w:val="left"/>
      <w:pPr>
        <w:ind w:left="720" w:hanging="360"/>
      </w:pPr>
      <w:rPr>
        <w:rFonts w:hint="default"/>
        <w:b w:val="0"/>
        <w:sz w:val="24"/>
      </w:rPr>
    </w:lvl>
    <w:lvl w:ilvl="1">
      <w:start w:val="1"/>
      <w:numFmt w:val="decimal"/>
      <w:isLgl/>
      <w:lvlText w:val="%1.%2."/>
      <w:lvlJc w:val="left"/>
      <w:pPr>
        <w:ind w:left="740" w:hanging="380"/>
      </w:pPr>
      <w:rPr>
        <w:rFonts w:hint="default"/>
        <w:b w:val="0"/>
        <w:sz w:val="24"/>
      </w:rPr>
    </w:lvl>
    <w:lvl w:ilvl="2">
      <w:start w:val="1"/>
      <w:numFmt w:val="decimal"/>
      <w:isLgl/>
      <w:lvlText w:val="%1.%2.%3."/>
      <w:lvlJc w:val="left"/>
      <w:pPr>
        <w:ind w:left="1080" w:hanging="720"/>
      </w:pPr>
      <w:rPr>
        <w:rFonts w:hint="default"/>
        <w:b w:val="0"/>
        <w:sz w:val="24"/>
      </w:rPr>
    </w:lvl>
    <w:lvl w:ilvl="3">
      <w:start w:val="1"/>
      <w:numFmt w:val="decimal"/>
      <w:isLgl/>
      <w:lvlText w:val="%1.%2.%3.%4."/>
      <w:lvlJc w:val="left"/>
      <w:pPr>
        <w:ind w:left="1080" w:hanging="720"/>
      </w:pPr>
      <w:rPr>
        <w:rFonts w:hint="default"/>
        <w:b w:val="0"/>
        <w:sz w:val="24"/>
      </w:rPr>
    </w:lvl>
    <w:lvl w:ilvl="4">
      <w:start w:val="1"/>
      <w:numFmt w:val="decimal"/>
      <w:isLgl/>
      <w:lvlText w:val="%1.%2.%3.%4.%5."/>
      <w:lvlJc w:val="left"/>
      <w:pPr>
        <w:ind w:left="1440" w:hanging="1080"/>
      </w:pPr>
      <w:rPr>
        <w:rFonts w:hint="default"/>
        <w:b w:val="0"/>
        <w:sz w:val="24"/>
      </w:rPr>
    </w:lvl>
    <w:lvl w:ilvl="5">
      <w:start w:val="1"/>
      <w:numFmt w:val="decimal"/>
      <w:isLgl/>
      <w:lvlText w:val="%1.%2.%3.%4.%5.%6."/>
      <w:lvlJc w:val="left"/>
      <w:pPr>
        <w:ind w:left="1440" w:hanging="1080"/>
      </w:pPr>
      <w:rPr>
        <w:rFonts w:hint="default"/>
        <w:b w:val="0"/>
        <w:sz w:val="24"/>
      </w:rPr>
    </w:lvl>
    <w:lvl w:ilvl="6">
      <w:start w:val="1"/>
      <w:numFmt w:val="decimal"/>
      <w:isLgl/>
      <w:lvlText w:val="%1.%2.%3.%4.%5.%6.%7."/>
      <w:lvlJc w:val="left"/>
      <w:pPr>
        <w:ind w:left="1440" w:hanging="1080"/>
      </w:pPr>
      <w:rPr>
        <w:rFonts w:hint="default"/>
        <w:b w:val="0"/>
        <w:sz w:val="24"/>
      </w:rPr>
    </w:lvl>
    <w:lvl w:ilvl="7">
      <w:start w:val="1"/>
      <w:numFmt w:val="decimal"/>
      <w:isLgl/>
      <w:lvlText w:val="%1.%2.%3.%4.%5.%6.%7.%8."/>
      <w:lvlJc w:val="left"/>
      <w:pPr>
        <w:ind w:left="1800" w:hanging="1440"/>
      </w:pPr>
      <w:rPr>
        <w:rFonts w:hint="default"/>
        <w:b w:val="0"/>
        <w:sz w:val="24"/>
      </w:rPr>
    </w:lvl>
    <w:lvl w:ilvl="8">
      <w:start w:val="1"/>
      <w:numFmt w:val="decimal"/>
      <w:isLgl/>
      <w:lvlText w:val="%1.%2.%3.%4.%5.%6.%7.%8.%9."/>
      <w:lvlJc w:val="left"/>
      <w:pPr>
        <w:ind w:left="1800" w:hanging="1440"/>
      </w:pPr>
      <w:rPr>
        <w:rFonts w:hint="default"/>
        <w:b w:val="0"/>
        <w:sz w:val="24"/>
      </w:rPr>
    </w:lvl>
  </w:abstractNum>
  <w:abstractNum w:abstractNumId="9" w15:restartNumberingAfterBreak="0">
    <w:nsid w:val="73C92FBC"/>
    <w:multiLevelType w:val="multilevel"/>
    <w:tmpl w:val="C8F03AA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i w:val="0"/>
        <w:iCs w:val="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8"/>
  </w:num>
  <w:num w:numId="2">
    <w:abstractNumId w:val="9"/>
  </w:num>
  <w:num w:numId="3">
    <w:abstractNumId w:val="4"/>
  </w:num>
  <w:num w:numId="4">
    <w:abstractNumId w:val="6"/>
  </w:num>
  <w:num w:numId="5">
    <w:abstractNumId w:val="5"/>
  </w:num>
  <w:num w:numId="6">
    <w:abstractNumId w:val="2"/>
  </w:num>
  <w:num w:numId="7">
    <w:abstractNumId w:val="1"/>
  </w:num>
  <w:num w:numId="8">
    <w:abstractNumId w:val="3"/>
  </w:num>
  <w:num w:numId="9">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0AAC"/>
    <w:rsid w:val="00003DB2"/>
    <w:rsid w:val="00005442"/>
    <w:rsid w:val="00011DB3"/>
    <w:rsid w:val="00012A71"/>
    <w:rsid w:val="00013260"/>
    <w:rsid w:val="00013915"/>
    <w:rsid w:val="00020853"/>
    <w:rsid w:val="000226F4"/>
    <w:rsid w:val="00024DF7"/>
    <w:rsid w:val="000346A2"/>
    <w:rsid w:val="000360A0"/>
    <w:rsid w:val="0004255F"/>
    <w:rsid w:val="00045991"/>
    <w:rsid w:val="0004768B"/>
    <w:rsid w:val="00051ADB"/>
    <w:rsid w:val="000623D5"/>
    <w:rsid w:val="00070E0F"/>
    <w:rsid w:val="00071AD8"/>
    <w:rsid w:val="000839DC"/>
    <w:rsid w:val="00086522"/>
    <w:rsid w:val="00092895"/>
    <w:rsid w:val="000A7DDE"/>
    <w:rsid w:val="000B0D5A"/>
    <w:rsid w:val="000B241B"/>
    <w:rsid w:val="000B32B7"/>
    <w:rsid w:val="000C27D3"/>
    <w:rsid w:val="000C69A4"/>
    <w:rsid w:val="000D52B4"/>
    <w:rsid w:val="000E4C63"/>
    <w:rsid w:val="000E6F67"/>
    <w:rsid w:val="000E71CE"/>
    <w:rsid w:val="000F1916"/>
    <w:rsid w:val="000F3C11"/>
    <w:rsid w:val="0010028A"/>
    <w:rsid w:val="00115EE9"/>
    <w:rsid w:val="00124BEE"/>
    <w:rsid w:val="00142F0A"/>
    <w:rsid w:val="00145358"/>
    <w:rsid w:val="00150429"/>
    <w:rsid w:val="00160889"/>
    <w:rsid w:val="00167A79"/>
    <w:rsid w:val="0017138F"/>
    <w:rsid w:val="00175D71"/>
    <w:rsid w:val="00181AB8"/>
    <w:rsid w:val="00181D13"/>
    <w:rsid w:val="0018553F"/>
    <w:rsid w:val="0019767A"/>
    <w:rsid w:val="001A6982"/>
    <w:rsid w:val="001C78DB"/>
    <w:rsid w:val="001D2595"/>
    <w:rsid w:val="001D37D3"/>
    <w:rsid w:val="001D6EEC"/>
    <w:rsid w:val="001E3BD6"/>
    <w:rsid w:val="001E4F50"/>
    <w:rsid w:val="001F2D93"/>
    <w:rsid w:val="001F3FF2"/>
    <w:rsid w:val="001F4F36"/>
    <w:rsid w:val="00203DFE"/>
    <w:rsid w:val="00207767"/>
    <w:rsid w:val="00210C92"/>
    <w:rsid w:val="00213683"/>
    <w:rsid w:val="00221349"/>
    <w:rsid w:val="00222B13"/>
    <w:rsid w:val="002263F1"/>
    <w:rsid w:val="00237F39"/>
    <w:rsid w:val="00242C83"/>
    <w:rsid w:val="00244E31"/>
    <w:rsid w:val="00254C27"/>
    <w:rsid w:val="002620A3"/>
    <w:rsid w:val="0026776C"/>
    <w:rsid w:val="002724FB"/>
    <w:rsid w:val="00274C50"/>
    <w:rsid w:val="0028019E"/>
    <w:rsid w:val="00284F33"/>
    <w:rsid w:val="00286683"/>
    <w:rsid w:val="002922D1"/>
    <w:rsid w:val="002970DB"/>
    <w:rsid w:val="002A6A90"/>
    <w:rsid w:val="002B0778"/>
    <w:rsid w:val="002B4125"/>
    <w:rsid w:val="002B6E6E"/>
    <w:rsid w:val="002B7890"/>
    <w:rsid w:val="002C00CA"/>
    <w:rsid w:val="002C1DE2"/>
    <w:rsid w:val="002C5F2E"/>
    <w:rsid w:val="002C7D6E"/>
    <w:rsid w:val="002D5400"/>
    <w:rsid w:val="002D555D"/>
    <w:rsid w:val="002E0824"/>
    <w:rsid w:val="002E0B1E"/>
    <w:rsid w:val="002E1156"/>
    <w:rsid w:val="002E6C40"/>
    <w:rsid w:val="002E77B5"/>
    <w:rsid w:val="002E7C3A"/>
    <w:rsid w:val="002F6823"/>
    <w:rsid w:val="0030216E"/>
    <w:rsid w:val="00313127"/>
    <w:rsid w:val="00315C0E"/>
    <w:rsid w:val="003233AB"/>
    <w:rsid w:val="00327474"/>
    <w:rsid w:val="0033074D"/>
    <w:rsid w:val="00334CA4"/>
    <w:rsid w:val="00336B08"/>
    <w:rsid w:val="00342CE9"/>
    <w:rsid w:val="0035000C"/>
    <w:rsid w:val="003502E9"/>
    <w:rsid w:val="00361EE5"/>
    <w:rsid w:val="00365C93"/>
    <w:rsid w:val="00373762"/>
    <w:rsid w:val="00373831"/>
    <w:rsid w:val="00375D63"/>
    <w:rsid w:val="00384481"/>
    <w:rsid w:val="00384F03"/>
    <w:rsid w:val="00390C3C"/>
    <w:rsid w:val="00394D5A"/>
    <w:rsid w:val="003A15AC"/>
    <w:rsid w:val="003B2A0E"/>
    <w:rsid w:val="003C0D84"/>
    <w:rsid w:val="003D3EF2"/>
    <w:rsid w:val="003D48FC"/>
    <w:rsid w:val="003D4AB0"/>
    <w:rsid w:val="003D71FF"/>
    <w:rsid w:val="003F16B4"/>
    <w:rsid w:val="003F188C"/>
    <w:rsid w:val="003F38FC"/>
    <w:rsid w:val="003F6387"/>
    <w:rsid w:val="004032EA"/>
    <w:rsid w:val="00410BC2"/>
    <w:rsid w:val="00424D9A"/>
    <w:rsid w:val="00434F22"/>
    <w:rsid w:val="00453ED4"/>
    <w:rsid w:val="0046554D"/>
    <w:rsid w:val="0047510F"/>
    <w:rsid w:val="00495F36"/>
    <w:rsid w:val="00497469"/>
    <w:rsid w:val="004A1CB9"/>
    <w:rsid w:val="004A453B"/>
    <w:rsid w:val="004A6825"/>
    <w:rsid w:val="004B066B"/>
    <w:rsid w:val="004B5B37"/>
    <w:rsid w:val="004B67CA"/>
    <w:rsid w:val="004D3835"/>
    <w:rsid w:val="004D388C"/>
    <w:rsid w:val="004E06A1"/>
    <w:rsid w:val="004E3FC8"/>
    <w:rsid w:val="004E47DD"/>
    <w:rsid w:val="004E5678"/>
    <w:rsid w:val="004F1248"/>
    <w:rsid w:val="004F2574"/>
    <w:rsid w:val="004F41B0"/>
    <w:rsid w:val="005047B5"/>
    <w:rsid w:val="00513273"/>
    <w:rsid w:val="005145B6"/>
    <w:rsid w:val="00516A45"/>
    <w:rsid w:val="00531F03"/>
    <w:rsid w:val="005465B4"/>
    <w:rsid w:val="00546615"/>
    <w:rsid w:val="00546EDE"/>
    <w:rsid w:val="00552632"/>
    <w:rsid w:val="0055308D"/>
    <w:rsid w:val="00555233"/>
    <w:rsid w:val="0056145E"/>
    <w:rsid w:val="00562730"/>
    <w:rsid w:val="00563076"/>
    <w:rsid w:val="005766DC"/>
    <w:rsid w:val="00577818"/>
    <w:rsid w:val="00581137"/>
    <w:rsid w:val="00583C41"/>
    <w:rsid w:val="00585E1E"/>
    <w:rsid w:val="005864D4"/>
    <w:rsid w:val="005867B8"/>
    <w:rsid w:val="00595636"/>
    <w:rsid w:val="0059601D"/>
    <w:rsid w:val="005A6142"/>
    <w:rsid w:val="005A79BA"/>
    <w:rsid w:val="005B358F"/>
    <w:rsid w:val="005C4FCF"/>
    <w:rsid w:val="005C58F5"/>
    <w:rsid w:val="005C6A75"/>
    <w:rsid w:val="005D3AF0"/>
    <w:rsid w:val="005D4660"/>
    <w:rsid w:val="005D4EC4"/>
    <w:rsid w:val="005D6CE9"/>
    <w:rsid w:val="005E3C56"/>
    <w:rsid w:val="005E4E85"/>
    <w:rsid w:val="005E6DFC"/>
    <w:rsid w:val="00604727"/>
    <w:rsid w:val="00604C27"/>
    <w:rsid w:val="0060652C"/>
    <w:rsid w:val="00613174"/>
    <w:rsid w:val="0061442B"/>
    <w:rsid w:val="00626C07"/>
    <w:rsid w:val="00635296"/>
    <w:rsid w:val="006405C1"/>
    <w:rsid w:val="00641F4C"/>
    <w:rsid w:val="00644C65"/>
    <w:rsid w:val="00646F97"/>
    <w:rsid w:val="006610E4"/>
    <w:rsid w:val="006616B7"/>
    <w:rsid w:val="00670840"/>
    <w:rsid w:val="00670AC9"/>
    <w:rsid w:val="00671AE5"/>
    <w:rsid w:val="00674189"/>
    <w:rsid w:val="006763D2"/>
    <w:rsid w:val="006769E9"/>
    <w:rsid w:val="0068059D"/>
    <w:rsid w:val="00681FA8"/>
    <w:rsid w:val="00684903"/>
    <w:rsid w:val="00687F62"/>
    <w:rsid w:val="006A08F3"/>
    <w:rsid w:val="006B27A5"/>
    <w:rsid w:val="006C13FE"/>
    <w:rsid w:val="006C2FA2"/>
    <w:rsid w:val="006C3A9D"/>
    <w:rsid w:val="006C4F63"/>
    <w:rsid w:val="006D66A3"/>
    <w:rsid w:val="006E29A3"/>
    <w:rsid w:val="006E5A69"/>
    <w:rsid w:val="006E7F45"/>
    <w:rsid w:val="006F0562"/>
    <w:rsid w:val="006F0FDB"/>
    <w:rsid w:val="006F4AE4"/>
    <w:rsid w:val="0070482F"/>
    <w:rsid w:val="00713723"/>
    <w:rsid w:val="00715254"/>
    <w:rsid w:val="00717B84"/>
    <w:rsid w:val="00726497"/>
    <w:rsid w:val="00731171"/>
    <w:rsid w:val="00740AFB"/>
    <w:rsid w:val="00751B08"/>
    <w:rsid w:val="00752C89"/>
    <w:rsid w:val="00754FE5"/>
    <w:rsid w:val="007733E5"/>
    <w:rsid w:val="00787569"/>
    <w:rsid w:val="007906B9"/>
    <w:rsid w:val="00791284"/>
    <w:rsid w:val="007958DA"/>
    <w:rsid w:val="007A0FD0"/>
    <w:rsid w:val="007B22C7"/>
    <w:rsid w:val="007B7C05"/>
    <w:rsid w:val="007C61E7"/>
    <w:rsid w:val="007D1D76"/>
    <w:rsid w:val="007D43B2"/>
    <w:rsid w:val="007E0DA5"/>
    <w:rsid w:val="007E1AC3"/>
    <w:rsid w:val="007E240A"/>
    <w:rsid w:val="007E399A"/>
    <w:rsid w:val="007E6EB3"/>
    <w:rsid w:val="007F74DC"/>
    <w:rsid w:val="007F7D95"/>
    <w:rsid w:val="008034DC"/>
    <w:rsid w:val="008110D8"/>
    <w:rsid w:val="00812D49"/>
    <w:rsid w:val="00813278"/>
    <w:rsid w:val="008150B5"/>
    <w:rsid w:val="00823567"/>
    <w:rsid w:val="0082737E"/>
    <w:rsid w:val="00831D72"/>
    <w:rsid w:val="0083576A"/>
    <w:rsid w:val="008472D9"/>
    <w:rsid w:val="00847EF2"/>
    <w:rsid w:val="00854FFF"/>
    <w:rsid w:val="00855665"/>
    <w:rsid w:val="008603AC"/>
    <w:rsid w:val="0086435B"/>
    <w:rsid w:val="00864568"/>
    <w:rsid w:val="00871856"/>
    <w:rsid w:val="0089772F"/>
    <w:rsid w:val="008B2CE2"/>
    <w:rsid w:val="008B7AEB"/>
    <w:rsid w:val="008C167A"/>
    <w:rsid w:val="008C28D1"/>
    <w:rsid w:val="008C6AB7"/>
    <w:rsid w:val="008D2CF1"/>
    <w:rsid w:val="008E69FA"/>
    <w:rsid w:val="008F1075"/>
    <w:rsid w:val="008F1394"/>
    <w:rsid w:val="008F725C"/>
    <w:rsid w:val="009023D5"/>
    <w:rsid w:val="0090400A"/>
    <w:rsid w:val="009062BC"/>
    <w:rsid w:val="00907107"/>
    <w:rsid w:val="00912B28"/>
    <w:rsid w:val="00915C09"/>
    <w:rsid w:val="00920C9D"/>
    <w:rsid w:val="00921846"/>
    <w:rsid w:val="00926602"/>
    <w:rsid w:val="00931A28"/>
    <w:rsid w:val="00934244"/>
    <w:rsid w:val="00934DC8"/>
    <w:rsid w:val="00943C03"/>
    <w:rsid w:val="00945787"/>
    <w:rsid w:val="00945CC1"/>
    <w:rsid w:val="00953240"/>
    <w:rsid w:val="00965BDF"/>
    <w:rsid w:val="009678BF"/>
    <w:rsid w:val="0097075D"/>
    <w:rsid w:val="0097207E"/>
    <w:rsid w:val="0097432E"/>
    <w:rsid w:val="00980F0F"/>
    <w:rsid w:val="00981651"/>
    <w:rsid w:val="009A7264"/>
    <w:rsid w:val="009B479E"/>
    <w:rsid w:val="009D225D"/>
    <w:rsid w:val="009D4A8C"/>
    <w:rsid w:val="009E08D7"/>
    <w:rsid w:val="009E37BE"/>
    <w:rsid w:val="00A01468"/>
    <w:rsid w:val="00A11398"/>
    <w:rsid w:val="00A11CE7"/>
    <w:rsid w:val="00A14723"/>
    <w:rsid w:val="00A161CA"/>
    <w:rsid w:val="00A175A5"/>
    <w:rsid w:val="00A213E8"/>
    <w:rsid w:val="00A3083A"/>
    <w:rsid w:val="00A30C3B"/>
    <w:rsid w:val="00A3130A"/>
    <w:rsid w:val="00A31A1B"/>
    <w:rsid w:val="00A337E4"/>
    <w:rsid w:val="00A44007"/>
    <w:rsid w:val="00A515E9"/>
    <w:rsid w:val="00A53388"/>
    <w:rsid w:val="00A650D4"/>
    <w:rsid w:val="00A707E1"/>
    <w:rsid w:val="00A75F9D"/>
    <w:rsid w:val="00A77CF3"/>
    <w:rsid w:val="00A930AE"/>
    <w:rsid w:val="00A932D1"/>
    <w:rsid w:val="00AB0B62"/>
    <w:rsid w:val="00AB0B7E"/>
    <w:rsid w:val="00AC0E8A"/>
    <w:rsid w:val="00AC253B"/>
    <w:rsid w:val="00AD0AAC"/>
    <w:rsid w:val="00AD17A2"/>
    <w:rsid w:val="00AD5C14"/>
    <w:rsid w:val="00AE21E7"/>
    <w:rsid w:val="00AE5600"/>
    <w:rsid w:val="00AF27F4"/>
    <w:rsid w:val="00B00735"/>
    <w:rsid w:val="00B05A35"/>
    <w:rsid w:val="00B06AD2"/>
    <w:rsid w:val="00B0705C"/>
    <w:rsid w:val="00B10426"/>
    <w:rsid w:val="00B10487"/>
    <w:rsid w:val="00B11C89"/>
    <w:rsid w:val="00B1275F"/>
    <w:rsid w:val="00B14F24"/>
    <w:rsid w:val="00B20163"/>
    <w:rsid w:val="00B31D61"/>
    <w:rsid w:val="00B33132"/>
    <w:rsid w:val="00B35010"/>
    <w:rsid w:val="00B373E7"/>
    <w:rsid w:val="00B37481"/>
    <w:rsid w:val="00B40BE6"/>
    <w:rsid w:val="00B4542A"/>
    <w:rsid w:val="00B472A1"/>
    <w:rsid w:val="00B5519B"/>
    <w:rsid w:val="00B5768F"/>
    <w:rsid w:val="00B62865"/>
    <w:rsid w:val="00B632C8"/>
    <w:rsid w:val="00B7145F"/>
    <w:rsid w:val="00B717A6"/>
    <w:rsid w:val="00B71C8B"/>
    <w:rsid w:val="00B71C9F"/>
    <w:rsid w:val="00B76551"/>
    <w:rsid w:val="00B92818"/>
    <w:rsid w:val="00B9498F"/>
    <w:rsid w:val="00B96309"/>
    <w:rsid w:val="00BA15E6"/>
    <w:rsid w:val="00BA6A26"/>
    <w:rsid w:val="00BB1685"/>
    <w:rsid w:val="00BB6AB7"/>
    <w:rsid w:val="00BC48A5"/>
    <w:rsid w:val="00BC70CC"/>
    <w:rsid w:val="00BD4A59"/>
    <w:rsid w:val="00BD56F1"/>
    <w:rsid w:val="00BD7E54"/>
    <w:rsid w:val="00BE20E4"/>
    <w:rsid w:val="00BF2E72"/>
    <w:rsid w:val="00BF3660"/>
    <w:rsid w:val="00BF5B42"/>
    <w:rsid w:val="00BF624A"/>
    <w:rsid w:val="00C00657"/>
    <w:rsid w:val="00C01697"/>
    <w:rsid w:val="00C058F8"/>
    <w:rsid w:val="00C10DE5"/>
    <w:rsid w:val="00C219D2"/>
    <w:rsid w:val="00C24467"/>
    <w:rsid w:val="00C32C63"/>
    <w:rsid w:val="00C40230"/>
    <w:rsid w:val="00C42F5A"/>
    <w:rsid w:val="00C457B1"/>
    <w:rsid w:val="00C45C85"/>
    <w:rsid w:val="00C475A7"/>
    <w:rsid w:val="00C47EF4"/>
    <w:rsid w:val="00C50FB3"/>
    <w:rsid w:val="00C77128"/>
    <w:rsid w:val="00C800EE"/>
    <w:rsid w:val="00C8188D"/>
    <w:rsid w:val="00CA287D"/>
    <w:rsid w:val="00CA5307"/>
    <w:rsid w:val="00CB5753"/>
    <w:rsid w:val="00CC3FC8"/>
    <w:rsid w:val="00CC55DC"/>
    <w:rsid w:val="00CD0933"/>
    <w:rsid w:val="00CD1214"/>
    <w:rsid w:val="00CE118E"/>
    <w:rsid w:val="00CE33D7"/>
    <w:rsid w:val="00CE3D31"/>
    <w:rsid w:val="00CF54DC"/>
    <w:rsid w:val="00CF5F5D"/>
    <w:rsid w:val="00D0049E"/>
    <w:rsid w:val="00D00FB4"/>
    <w:rsid w:val="00D0597A"/>
    <w:rsid w:val="00D065FB"/>
    <w:rsid w:val="00D1629E"/>
    <w:rsid w:val="00D24D0A"/>
    <w:rsid w:val="00D3080F"/>
    <w:rsid w:val="00D45C7A"/>
    <w:rsid w:val="00D4748A"/>
    <w:rsid w:val="00D5055D"/>
    <w:rsid w:val="00D52F63"/>
    <w:rsid w:val="00D540AE"/>
    <w:rsid w:val="00D65383"/>
    <w:rsid w:val="00D67B31"/>
    <w:rsid w:val="00D7152A"/>
    <w:rsid w:val="00D72C9C"/>
    <w:rsid w:val="00D74B20"/>
    <w:rsid w:val="00D76CAE"/>
    <w:rsid w:val="00D863D5"/>
    <w:rsid w:val="00D95B64"/>
    <w:rsid w:val="00DA32A1"/>
    <w:rsid w:val="00DC6CF3"/>
    <w:rsid w:val="00DD3AA9"/>
    <w:rsid w:val="00DE083C"/>
    <w:rsid w:val="00DE7835"/>
    <w:rsid w:val="00E147B2"/>
    <w:rsid w:val="00E208F2"/>
    <w:rsid w:val="00E223E5"/>
    <w:rsid w:val="00E25D36"/>
    <w:rsid w:val="00E27756"/>
    <w:rsid w:val="00E3160D"/>
    <w:rsid w:val="00E37BAA"/>
    <w:rsid w:val="00E52D93"/>
    <w:rsid w:val="00E53B8B"/>
    <w:rsid w:val="00E6122D"/>
    <w:rsid w:val="00E615D0"/>
    <w:rsid w:val="00E6363D"/>
    <w:rsid w:val="00E660B8"/>
    <w:rsid w:val="00E6625E"/>
    <w:rsid w:val="00E7057C"/>
    <w:rsid w:val="00E711A0"/>
    <w:rsid w:val="00E73033"/>
    <w:rsid w:val="00E76F54"/>
    <w:rsid w:val="00E76FE9"/>
    <w:rsid w:val="00E87252"/>
    <w:rsid w:val="00E96BA4"/>
    <w:rsid w:val="00EA594A"/>
    <w:rsid w:val="00EB02C1"/>
    <w:rsid w:val="00EB0DB1"/>
    <w:rsid w:val="00EB1A30"/>
    <w:rsid w:val="00EC0270"/>
    <w:rsid w:val="00EC2E98"/>
    <w:rsid w:val="00EC4560"/>
    <w:rsid w:val="00EC6D09"/>
    <w:rsid w:val="00EC7726"/>
    <w:rsid w:val="00ED015A"/>
    <w:rsid w:val="00ED0335"/>
    <w:rsid w:val="00ED1B32"/>
    <w:rsid w:val="00ED38A4"/>
    <w:rsid w:val="00ED40B8"/>
    <w:rsid w:val="00ED4E1E"/>
    <w:rsid w:val="00EE04A1"/>
    <w:rsid w:val="00EE46C8"/>
    <w:rsid w:val="00EF08A6"/>
    <w:rsid w:val="00F03D94"/>
    <w:rsid w:val="00F0501D"/>
    <w:rsid w:val="00F21F73"/>
    <w:rsid w:val="00F2662A"/>
    <w:rsid w:val="00F3435C"/>
    <w:rsid w:val="00F3746C"/>
    <w:rsid w:val="00F40FD7"/>
    <w:rsid w:val="00F417C8"/>
    <w:rsid w:val="00F436A6"/>
    <w:rsid w:val="00F441A2"/>
    <w:rsid w:val="00F57121"/>
    <w:rsid w:val="00F610D2"/>
    <w:rsid w:val="00F64A73"/>
    <w:rsid w:val="00F66E2B"/>
    <w:rsid w:val="00F75293"/>
    <w:rsid w:val="00F800A5"/>
    <w:rsid w:val="00F867F7"/>
    <w:rsid w:val="00F904A0"/>
    <w:rsid w:val="00F93CFE"/>
    <w:rsid w:val="00F9404F"/>
    <w:rsid w:val="00FA0133"/>
    <w:rsid w:val="00FA2F42"/>
    <w:rsid w:val="00FA5D32"/>
    <w:rsid w:val="00FB0ADE"/>
    <w:rsid w:val="00FB0C6E"/>
    <w:rsid w:val="00FB2A99"/>
    <w:rsid w:val="00FC3525"/>
    <w:rsid w:val="00FC7A87"/>
    <w:rsid w:val="00FD15E7"/>
    <w:rsid w:val="00FD553A"/>
    <w:rsid w:val="00FD5A68"/>
    <w:rsid w:val="00FD6BC0"/>
    <w:rsid w:val="00FD7B40"/>
    <w:rsid w:val="00FD7F29"/>
    <w:rsid w:val="00FE69C6"/>
    <w:rsid w:val="00FF70FF"/>
    <w:rsid w:val="00FF72D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5D94095-A413-4539-8AB6-C27594E95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2D49"/>
    <w:rPr>
      <w:sz w:val="24"/>
      <w:szCs w:val="22"/>
      <w:lang w:val="en-US" w:eastAsia="en-US"/>
    </w:rPr>
  </w:style>
  <w:style w:type="paragraph" w:styleId="Heading1">
    <w:name w:val="heading 1"/>
    <w:basedOn w:val="Normal"/>
    <w:next w:val="Normal"/>
    <w:link w:val="Heading1Char"/>
    <w:qFormat/>
    <w:rsid w:val="00F3746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qFormat/>
    <w:rsid w:val="003D4AB0"/>
    <w:pPr>
      <w:keepNext/>
      <w:spacing w:before="240" w:after="60"/>
      <w:outlineLvl w:val="1"/>
    </w:pPr>
    <w:rPr>
      <w:rFonts w:ascii="Arial" w:eastAsia="Times New Roman" w:hAnsi="Arial" w:cs="Arial"/>
      <w:b/>
      <w:bCs/>
      <w:i/>
      <w:iCs/>
      <w:sz w:val="28"/>
      <w:szCs w:val="28"/>
      <w:lang w:val="lv-LV" w:eastAsia="lv-LV"/>
    </w:rPr>
  </w:style>
  <w:style w:type="paragraph" w:styleId="Heading3">
    <w:name w:val="heading 3"/>
    <w:basedOn w:val="Normal"/>
    <w:next w:val="Normal"/>
    <w:link w:val="Heading3Char"/>
    <w:semiHidden/>
    <w:unhideWhenUsed/>
    <w:qFormat/>
    <w:rsid w:val="006610E4"/>
    <w:pPr>
      <w:keepNext/>
      <w:keepLines/>
      <w:spacing w:before="40"/>
      <w:outlineLvl w:val="2"/>
    </w:pPr>
    <w:rPr>
      <w:rFonts w:asciiTheme="majorHAnsi" w:eastAsiaTheme="majorEastAsia" w:hAnsiTheme="majorHAnsi" w:cstheme="majorBidi"/>
      <w:color w:val="243F60" w:themeColor="accent1" w:themeShade="7F"/>
      <w:szCs w:val="24"/>
    </w:rPr>
  </w:style>
  <w:style w:type="paragraph" w:styleId="Heading4">
    <w:name w:val="heading 4"/>
    <w:basedOn w:val="Normal"/>
    <w:next w:val="Normal"/>
    <w:link w:val="Heading4Char"/>
    <w:qFormat/>
    <w:rsid w:val="003F188C"/>
    <w:pPr>
      <w:keepNext/>
      <w:spacing w:before="240" w:after="60"/>
      <w:outlineLvl w:val="3"/>
    </w:pPr>
    <w:rPr>
      <w:rFonts w:eastAsia="Times New Roman"/>
      <w:b/>
      <w:bCs/>
      <w:sz w:val="28"/>
      <w:szCs w:val="28"/>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84F0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24BEE"/>
    <w:pPr>
      <w:ind w:left="720"/>
      <w:contextualSpacing/>
    </w:pPr>
  </w:style>
  <w:style w:type="paragraph" w:styleId="Header">
    <w:name w:val="header"/>
    <w:basedOn w:val="Normal"/>
    <w:link w:val="HeaderChar"/>
    <w:rsid w:val="00B5519B"/>
    <w:pPr>
      <w:tabs>
        <w:tab w:val="center" w:pos="4153"/>
        <w:tab w:val="right" w:pos="8306"/>
      </w:tabs>
    </w:pPr>
    <w:rPr>
      <w:rFonts w:ascii="LR_Optima" w:eastAsia="Times New Roman" w:hAnsi="LR_Optima"/>
      <w:szCs w:val="20"/>
      <w:lang w:val="lv-LV" w:eastAsia="lv-LV"/>
    </w:rPr>
  </w:style>
  <w:style w:type="character" w:customStyle="1" w:styleId="HeaderChar">
    <w:name w:val="Header Char"/>
    <w:basedOn w:val="DefaultParagraphFont"/>
    <w:link w:val="Header"/>
    <w:rsid w:val="00B5519B"/>
    <w:rPr>
      <w:rFonts w:ascii="LR_Optima" w:eastAsia="Times New Roman" w:hAnsi="LR_Optima"/>
      <w:sz w:val="24"/>
    </w:rPr>
  </w:style>
  <w:style w:type="paragraph" w:styleId="BalloonText">
    <w:name w:val="Balloon Text"/>
    <w:basedOn w:val="Normal"/>
    <w:link w:val="BalloonTextChar"/>
    <w:uiPriority w:val="99"/>
    <w:semiHidden/>
    <w:unhideWhenUsed/>
    <w:rsid w:val="00B5519B"/>
    <w:rPr>
      <w:rFonts w:ascii="Tahoma" w:hAnsi="Tahoma" w:cs="Tahoma"/>
      <w:sz w:val="16"/>
      <w:szCs w:val="16"/>
    </w:rPr>
  </w:style>
  <w:style w:type="character" w:customStyle="1" w:styleId="BalloonTextChar">
    <w:name w:val="Balloon Text Char"/>
    <w:basedOn w:val="DefaultParagraphFont"/>
    <w:link w:val="BalloonText"/>
    <w:uiPriority w:val="99"/>
    <w:semiHidden/>
    <w:rsid w:val="00B5519B"/>
    <w:rPr>
      <w:rFonts w:ascii="Tahoma" w:hAnsi="Tahoma" w:cs="Tahoma"/>
      <w:sz w:val="16"/>
      <w:szCs w:val="16"/>
      <w:lang w:val="en-US" w:eastAsia="en-US"/>
    </w:rPr>
  </w:style>
  <w:style w:type="paragraph" w:styleId="HTMLPreformatted">
    <w:name w:val="HTML Preformatted"/>
    <w:basedOn w:val="Normal"/>
    <w:link w:val="HTMLPreformattedChar"/>
    <w:rsid w:val="00D54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000000"/>
      <w:sz w:val="20"/>
      <w:szCs w:val="20"/>
      <w:lang w:val="lv-LV" w:eastAsia="lv-LV"/>
    </w:rPr>
  </w:style>
  <w:style w:type="character" w:customStyle="1" w:styleId="HTMLPreformattedChar">
    <w:name w:val="HTML Preformatted Char"/>
    <w:basedOn w:val="DefaultParagraphFont"/>
    <w:link w:val="HTMLPreformatted"/>
    <w:rsid w:val="00D540AE"/>
    <w:rPr>
      <w:rFonts w:ascii="Courier New" w:eastAsia="Times New Roman" w:hAnsi="Courier New" w:cs="Courier New"/>
      <w:color w:val="000000"/>
    </w:rPr>
  </w:style>
  <w:style w:type="character" w:customStyle="1" w:styleId="Heading4Char">
    <w:name w:val="Heading 4 Char"/>
    <w:basedOn w:val="DefaultParagraphFont"/>
    <w:link w:val="Heading4"/>
    <w:rsid w:val="003F188C"/>
    <w:rPr>
      <w:rFonts w:eastAsia="Times New Roman"/>
      <w:b/>
      <w:bCs/>
      <w:sz w:val="28"/>
      <w:szCs w:val="28"/>
      <w:lang w:eastAsia="en-US"/>
    </w:rPr>
  </w:style>
  <w:style w:type="paragraph" w:styleId="Subtitle">
    <w:name w:val="Subtitle"/>
    <w:basedOn w:val="Normal"/>
    <w:link w:val="SubtitleChar"/>
    <w:qFormat/>
    <w:rsid w:val="003F188C"/>
    <w:pPr>
      <w:jc w:val="center"/>
    </w:pPr>
    <w:rPr>
      <w:rFonts w:eastAsia="Times New Roman"/>
      <w:b/>
      <w:sz w:val="32"/>
      <w:szCs w:val="20"/>
      <w:lang w:val="lv-LV"/>
    </w:rPr>
  </w:style>
  <w:style w:type="character" w:customStyle="1" w:styleId="SubtitleChar">
    <w:name w:val="Subtitle Char"/>
    <w:basedOn w:val="DefaultParagraphFont"/>
    <w:link w:val="Subtitle"/>
    <w:rsid w:val="003F188C"/>
    <w:rPr>
      <w:rFonts w:eastAsia="Times New Roman"/>
      <w:b/>
      <w:sz w:val="32"/>
      <w:lang w:eastAsia="en-US"/>
    </w:rPr>
  </w:style>
  <w:style w:type="paragraph" w:styleId="NormalWeb">
    <w:name w:val="Normal (Web)"/>
    <w:basedOn w:val="Normal"/>
    <w:rsid w:val="003F188C"/>
    <w:pPr>
      <w:spacing w:before="100" w:beforeAutospacing="1" w:after="100" w:afterAutospacing="1"/>
      <w:jc w:val="both"/>
    </w:pPr>
    <w:rPr>
      <w:rFonts w:eastAsia="Times New Roman"/>
      <w:szCs w:val="24"/>
    </w:rPr>
  </w:style>
  <w:style w:type="paragraph" w:styleId="Title">
    <w:name w:val="Title"/>
    <w:basedOn w:val="Normal"/>
    <w:link w:val="TitleChar"/>
    <w:qFormat/>
    <w:rsid w:val="00434F22"/>
    <w:pPr>
      <w:jc w:val="center"/>
    </w:pPr>
    <w:rPr>
      <w:rFonts w:ascii="Times New Roman BaltRim" w:eastAsia="Times New Roman" w:hAnsi="Times New Roman BaltRim"/>
      <w:b/>
      <w:bCs/>
      <w:sz w:val="32"/>
      <w:szCs w:val="20"/>
      <w:lang w:val="lv-LV"/>
    </w:rPr>
  </w:style>
  <w:style w:type="character" w:customStyle="1" w:styleId="TitleChar">
    <w:name w:val="Title Char"/>
    <w:basedOn w:val="DefaultParagraphFont"/>
    <w:link w:val="Title"/>
    <w:rsid w:val="00434F22"/>
    <w:rPr>
      <w:rFonts w:ascii="Times New Roman BaltRim" w:eastAsia="Times New Roman" w:hAnsi="Times New Roman BaltRim"/>
      <w:b/>
      <w:bCs/>
      <w:sz w:val="32"/>
      <w:lang w:eastAsia="en-US"/>
    </w:rPr>
  </w:style>
  <w:style w:type="paragraph" w:styleId="Footer">
    <w:name w:val="footer"/>
    <w:basedOn w:val="Normal"/>
    <w:link w:val="FooterChar"/>
    <w:uiPriority w:val="99"/>
    <w:unhideWhenUsed/>
    <w:rsid w:val="00434F22"/>
    <w:pPr>
      <w:tabs>
        <w:tab w:val="center" w:pos="4153"/>
        <w:tab w:val="right" w:pos="8306"/>
      </w:tabs>
    </w:pPr>
  </w:style>
  <w:style w:type="character" w:customStyle="1" w:styleId="FooterChar">
    <w:name w:val="Footer Char"/>
    <w:basedOn w:val="DefaultParagraphFont"/>
    <w:link w:val="Footer"/>
    <w:uiPriority w:val="99"/>
    <w:rsid w:val="00434F22"/>
    <w:rPr>
      <w:sz w:val="24"/>
      <w:szCs w:val="22"/>
      <w:lang w:val="en-US" w:eastAsia="en-US"/>
    </w:rPr>
  </w:style>
  <w:style w:type="paragraph" w:styleId="BodyText">
    <w:name w:val="Body Text"/>
    <w:basedOn w:val="Normal"/>
    <w:link w:val="BodyTextChar"/>
    <w:rsid w:val="003F16B4"/>
    <w:rPr>
      <w:rFonts w:eastAsia="Times New Roman"/>
      <w:sz w:val="28"/>
      <w:szCs w:val="20"/>
      <w:lang w:val="en-GB" w:eastAsia="lv-LV"/>
    </w:rPr>
  </w:style>
  <w:style w:type="character" w:customStyle="1" w:styleId="BodyTextChar">
    <w:name w:val="Body Text Char"/>
    <w:basedOn w:val="DefaultParagraphFont"/>
    <w:link w:val="BodyText"/>
    <w:rsid w:val="003F16B4"/>
    <w:rPr>
      <w:rFonts w:eastAsia="Times New Roman"/>
      <w:sz w:val="28"/>
      <w:lang w:val="en-GB"/>
    </w:rPr>
  </w:style>
  <w:style w:type="character" w:styleId="Hyperlink">
    <w:name w:val="Hyperlink"/>
    <w:uiPriority w:val="99"/>
    <w:unhideWhenUsed/>
    <w:rsid w:val="008B7AEB"/>
    <w:rPr>
      <w:color w:val="0563C1"/>
      <w:u w:val="single"/>
    </w:rPr>
  </w:style>
  <w:style w:type="paragraph" w:styleId="NoSpacing">
    <w:name w:val="No Spacing"/>
    <w:qFormat/>
    <w:rsid w:val="00C457B1"/>
    <w:rPr>
      <w:sz w:val="24"/>
      <w:szCs w:val="24"/>
    </w:rPr>
  </w:style>
  <w:style w:type="paragraph" w:customStyle="1" w:styleId="BodyTextKeep">
    <w:name w:val="Body Text Keep"/>
    <w:basedOn w:val="BodyText"/>
    <w:rsid w:val="009678BF"/>
    <w:pPr>
      <w:keepNext/>
      <w:spacing w:after="220" w:line="220" w:lineRule="atLeast"/>
      <w:ind w:left="1080"/>
      <w:jc w:val="center"/>
    </w:pPr>
    <w:rPr>
      <w:sz w:val="24"/>
      <w:lang w:val="lv-LV" w:eastAsia="en-US"/>
    </w:rPr>
  </w:style>
  <w:style w:type="paragraph" w:styleId="FootnoteText">
    <w:name w:val="footnote text"/>
    <w:basedOn w:val="Normal"/>
    <w:link w:val="FootnoteTextChar"/>
    <w:uiPriority w:val="99"/>
    <w:unhideWhenUsed/>
    <w:rsid w:val="009678BF"/>
    <w:rPr>
      <w:rFonts w:eastAsia="Times New Roman"/>
      <w:sz w:val="20"/>
      <w:szCs w:val="20"/>
      <w:lang w:val="lv-LV" w:eastAsia="lv-LV"/>
    </w:rPr>
  </w:style>
  <w:style w:type="character" w:customStyle="1" w:styleId="FootnoteTextChar">
    <w:name w:val="Footnote Text Char"/>
    <w:basedOn w:val="DefaultParagraphFont"/>
    <w:link w:val="FootnoteText"/>
    <w:uiPriority w:val="99"/>
    <w:rsid w:val="009678BF"/>
    <w:rPr>
      <w:rFonts w:eastAsia="Times New Roman"/>
    </w:rPr>
  </w:style>
  <w:style w:type="character" w:styleId="FootnoteReference">
    <w:name w:val="footnote reference"/>
    <w:uiPriority w:val="99"/>
    <w:unhideWhenUsed/>
    <w:rsid w:val="009678BF"/>
    <w:rPr>
      <w:vertAlign w:val="superscript"/>
    </w:rPr>
  </w:style>
  <w:style w:type="character" w:customStyle="1" w:styleId="Heading2Char">
    <w:name w:val="Heading 2 Char"/>
    <w:basedOn w:val="DefaultParagraphFont"/>
    <w:link w:val="Heading2"/>
    <w:rsid w:val="003D4AB0"/>
    <w:rPr>
      <w:rFonts w:ascii="Arial" w:eastAsia="Times New Roman" w:hAnsi="Arial" w:cs="Arial"/>
      <w:b/>
      <w:bCs/>
      <w:i/>
      <w:iCs/>
      <w:sz w:val="28"/>
      <w:szCs w:val="28"/>
    </w:rPr>
  </w:style>
  <w:style w:type="paragraph" w:customStyle="1" w:styleId="tv213">
    <w:name w:val="tv213"/>
    <w:basedOn w:val="Normal"/>
    <w:rsid w:val="003D4AB0"/>
    <w:pPr>
      <w:spacing w:before="100" w:beforeAutospacing="1" w:after="100" w:afterAutospacing="1"/>
    </w:pPr>
    <w:rPr>
      <w:rFonts w:eastAsia="Times New Roman"/>
      <w:szCs w:val="24"/>
      <w:lang w:val="lv-LV" w:eastAsia="lv-LV"/>
    </w:rPr>
  </w:style>
  <w:style w:type="paragraph" w:customStyle="1" w:styleId="Default">
    <w:name w:val="Default"/>
    <w:rsid w:val="005D6CE9"/>
    <w:pPr>
      <w:autoSpaceDE w:val="0"/>
      <w:autoSpaceDN w:val="0"/>
      <w:adjustRightInd w:val="0"/>
    </w:pPr>
    <w:rPr>
      <w:rFonts w:ascii="Calibri" w:hAnsi="Calibri" w:cs="Calibri"/>
      <w:color w:val="000000"/>
      <w:sz w:val="24"/>
      <w:szCs w:val="24"/>
      <w:lang w:eastAsia="en-US"/>
    </w:rPr>
  </w:style>
  <w:style w:type="character" w:customStyle="1" w:styleId="Heading1Char">
    <w:name w:val="Heading 1 Char"/>
    <w:basedOn w:val="DefaultParagraphFont"/>
    <w:link w:val="Heading1"/>
    <w:rsid w:val="00F3746C"/>
    <w:rPr>
      <w:rFonts w:asciiTheme="majorHAnsi" w:eastAsiaTheme="majorEastAsia" w:hAnsiTheme="majorHAnsi" w:cstheme="majorBidi"/>
      <w:color w:val="365F91" w:themeColor="accent1" w:themeShade="BF"/>
      <w:sz w:val="32"/>
      <w:szCs w:val="32"/>
      <w:lang w:val="en-US" w:eastAsia="en-US"/>
    </w:rPr>
  </w:style>
  <w:style w:type="character" w:customStyle="1" w:styleId="fontstyle01">
    <w:name w:val="fontstyle01"/>
    <w:rsid w:val="00C00657"/>
    <w:rPr>
      <w:rFonts w:ascii="Times New Roman" w:hAnsi="Times New Roman" w:cs="Times New Roman" w:hint="default"/>
      <w:b/>
      <w:bCs/>
      <w:i/>
      <w:iCs/>
      <w:color w:val="0F6FC6"/>
      <w:sz w:val="24"/>
      <w:szCs w:val="24"/>
    </w:rPr>
  </w:style>
  <w:style w:type="paragraph" w:styleId="BodyText2">
    <w:name w:val="Body Text 2"/>
    <w:basedOn w:val="Normal"/>
    <w:link w:val="BodyText2Char"/>
    <w:rsid w:val="00787569"/>
    <w:pPr>
      <w:spacing w:after="120" w:line="480" w:lineRule="auto"/>
    </w:pPr>
    <w:rPr>
      <w:rFonts w:eastAsia="Times New Roman"/>
      <w:szCs w:val="24"/>
      <w:lang w:val="x-none"/>
    </w:rPr>
  </w:style>
  <w:style w:type="character" w:customStyle="1" w:styleId="BodyText2Char">
    <w:name w:val="Body Text 2 Char"/>
    <w:basedOn w:val="DefaultParagraphFont"/>
    <w:link w:val="BodyText2"/>
    <w:rsid w:val="00787569"/>
    <w:rPr>
      <w:rFonts w:eastAsia="Times New Roman"/>
      <w:sz w:val="24"/>
      <w:szCs w:val="24"/>
      <w:lang w:val="x-none" w:eastAsia="en-US"/>
    </w:rPr>
  </w:style>
  <w:style w:type="character" w:styleId="Strong">
    <w:name w:val="Strong"/>
    <w:uiPriority w:val="22"/>
    <w:qFormat/>
    <w:rsid w:val="00787569"/>
    <w:rPr>
      <w:b/>
      <w:bCs/>
    </w:rPr>
  </w:style>
  <w:style w:type="paragraph" w:customStyle="1" w:styleId="tabteksts">
    <w:name w:val="tab_teksts"/>
    <w:basedOn w:val="Normal"/>
    <w:uiPriority w:val="99"/>
    <w:qFormat/>
    <w:rsid w:val="00024DF7"/>
    <w:rPr>
      <w:rFonts w:eastAsia="Times New Roman"/>
      <w:sz w:val="18"/>
      <w:szCs w:val="20"/>
      <w:lang w:val="lv-LV"/>
    </w:rPr>
  </w:style>
  <w:style w:type="character" w:customStyle="1" w:styleId="Heading3Char">
    <w:name w:val="Heading 3 Char"/>
    <w:basedOn w:val="DefaultParagraphFont"/>
    <w:link w:val="Heading3"/>
    <w:semiHidden/>
    <w:rsid w:val="006610E4"/>
    <w:rPr>
      <w:rFonts w:asciiTheme="majorHAnsi" w:eastAsiaTheme="majorEastAsia" w:hAnsiTheme="majorHAnsi" w:cstheme="majorBidi"/>
      <w:color w:val="243F60" w:themeColor="accent1" w:themeShade="7F"/>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36561">
      <w:bodyDiv w:val="1"/>
      <w:marLeft w:val="0"/>
      <w:marRight w:val="0"/>
      <w:marTop w:val="0"/>
      <w:marBottom w:val="0"/>
      <w:divBdr>
        <w:top w:val="none" w:sz="0" w:space="0" w:color="auto"/>
        <w:left w:val="none" w:sz="0" w:space="0" w:color="auto"/>
        <w:bottom w:val="none" w:sz="0" w:space="0" w:color="auto"/>
        <w:right w:val="none" w:sz="0" w:space="0" w:color="auto"/>
      </w:divBdr>
      <w:divsChild>
        <w:div w:id="2114400900">
          <w:marLeft w:val="0"/>
          <w:marRight w:val="0"/>
          <w:marTop w:val="0"/>
          <w:marBottom w:val="0"/>
          <w:divBdr>
            <w:top w:val="none" w:sz="0" w:space="0" w:color="auto"/>
            <w:left w:val="none" w:sz="0" w:space="0" w:color="auto"/>
            <w:bottom w:val="none" w:sz="0" w:space="0" w:color="auto"/>
            <w:right w:val="none" w:sz="0" w:space="0" w:color="auto"/>
          </w:divBdr>
        </w:div>
        <w:div w:id="2070766939">
          <w:marLeft w:val="0"/>
          <w:marRight w:val="0"/>
          <w:marTop w:val="0"/>
          <w:marBottom w:val="0"/>
          <w:divBdr>
            <w:top w:val="none" w:sz="0" w:space="0" w:color="auto"/>
            <w:left w:val="none" w:sz="0" w:space="0" w:color="auto"/>
            <w:bottom w:val="none" w:sz="0" w:space="0" w:color="auto"/>
            <w:right w:val="none" w:sz="0" w:space="0" w:color="auto"/>
          </w:divBdr>
        </w:div>
      </w:divsChild>
    </w:div>
    <w:div w:id="54163556">
      <w:bodyDiv w:val="1"/>
      <w:marLeft w:val="0"/>
      <w:marRight w:val="0"/>
      <w:marTop w:val="0"/>
      <w:marBottom w:val="0"/>
      <w:divBdr>
        <w:top w:val="none" w:sz="0" w:space="0" w:color="auto"/>
        <w:left w:val="none" w:sz="0" w:space="0" w:color="auto"/>
        <w:bottom w:val="none" w:sz="0" w:space="0" w:color="auto"/>
        <w:right w:val="none" w:sz="0" w:space="0" w:color="auto"/>
      </w:divBdr>
    </w:div>
    <w:div w:id="296222802">
      <w:bodyDiv w:val="1"/>
      <w:marLeft w:val="0"/>
      <w:marRight w:val="0"/>
      <w:marTop w:val="0"/>
      <w:marBottom w:val="0"/>
      <w:divBdr>
        <w:top w:val="none" w:sz="0" w:space="0" w:color="auto"/>
        <w:left w:val="none" w:sz="0" w:space="0" w:color="auto"/>
        <w:bottom w:val="none" w:sz="0" w:space="0" w:color="auto"/>
        <w:right w:val="none" w:sz="0" w:space="0" w:color="auto"/>
      </w:divBdr>
    </w:div>
    <w:div w:id="365523854">
      <w:bodyDiv w:val="1"/>
      <w:marLeft w:val="120"/>
      <w:marRight w:val="120"/>
      <w:marTop w:val="120"/>
      <w:marBottom w:val="120"/>
      <w:divBdr>
        <w:top w:val="none" w:sz="0" w:space="0" w:color="auto"/>
        <w:left w:val="none" w:sz="0" w:space="0" w:color="auto"/>
        <w:bottom w:val="none" w:sz="0" w:space="0" w:color="auto"/>
        <w:right w:val="none" w:sz="0" w:space="0" w:color="auto"/>
      </w:divBdr>
      <w:divsChild>
        <w:div w:id="153187776">
          <w:marLeft w:val="0"/>
          <w:marRight w:val="0"/>
          <w:marTop w:val="0"/>
          <w:marBottom w:val="0"/>
          <w:divBdr>
            <w:top w:val="none" w:sz="0" w:space="0" w:color="auto"/>
            <w:left w:val="none" w:sz="0" w:space="0" w:color="auto"/>
            <w:bottom w:val="none" w:sz="0" w:space="0" w:color="auto"/>
            <w:right w:val="none" w:sz="0" w:space="0" w:color="auto"/>
          </w:divBdr>
        </w:div>
        <w:div w:id="2034306131">
          <w:marLeft w:val="0"/>
          <w:marRight w:val="0"/>
          <w:marTop w:val="0"/>
          <w:marBottom w:val="0"/>
          <w:divBdr>
            <w:top w:val="none" w:sz="0" w:space="0" w:color="auto"/>
            <w:left w:val="none" w:sz="0" w:space="0" w:color="auto"/>
            <w:bottom w:val="none" w:sz="0" w:space="0" w:color="auto"/>
            <w:right w:val="none" w:sz="0" w:space="0" w:color="auto"/>
          </w:divBdr>
        </w:div>
        <w:div w:id="1196117451">
          <w:marLeft w:val="0"/>
          <w:marRight w:val="0"/>
          <w:marTop w:val="0"/>
          <w:marBottom w:val="0"/>
          <w:divBdr>
            <w:top w:val="none" w:sz="0" w:space="0" w:color="auto"/>
            <w:left w:val="none" w:sz="0" w:space="0" w:color="auto"/>
            <w:bottom w:val="none" w:sz="0" w:space="0" w:color="auto"/>
            <w:right w:val="none" w:sz="0" w:space="0" w:color="auto"/>
          </w:divBdr>
        </w:div>
        <w:div w:id="386993969">
          <w:marLeft w:val="0"/>
          <w:marRight w:val="0"/>
          <w:marTop w:val="0"/>
          <w:marBottom w:val="0"/>
          <w:divBdr>
            <w:top w:val="none" w:sz="0" w:space="0" w:color="auto"/>
            <w:left w:val="none" w:sz="0" w:space="0" w:color="auto"/>
            <w:bottom w:val="none" w:sz="0" w:space="0" w:color="auto"/>
            <w:right w:val="none" w:sz="0" w:space="0" w:color="auto"/>
          </w:divBdr>
        </w:div>
        <w:div w:id="1242521446">
          <w:marLeft w:val="0"/>
          <w:marRight w:val="0"/>
          <w:marTop w:val="0"/>
          <w:marBottom w:val="0"/>
          <w:divBdr>
            <w:top w:val="none" w:sz="0" w:space="0" w:color="auto"/>
            <w:left w:val="none" w:sz="0" w:space="0" w:color="auto"/>
            <w:bottom w:val="none" w:sz="0" w:space="0" w:color="auto"/>
            <w:right w:val="none" w:sz="0" w:space="0" w:color="auto"/>
          </w:divBdr>
        </w:div>
        <w:div w:id="1890264397">
          <w:marLeft w:val="0"/>
          <w:marRight w:val="0"/>
          <w:marTop w:val="0"/>
          <w:marBottom w:val="0"/>
          <w:divBdr>
            <w:top w:val="none" w:sz="0" w:space="0" w:color="auto"/>
            <w:left w:val="none" w:sz="0" w:space="0" w:color="auto"/>
            <w:bottom w:val="none" w:sz="0" w:space="0" w:color="auto"/>
            <w:right w:val="none" w:sz="0" w:space="0" w:color="auto"/>
          </w:divBdr>
        </w:div>
        <w:div w:id="537473320">
          <w:marLeft w:val="0"/>
          <w:marRight w:val="0"/>
          <w:marTop w:val="0"/>
          <w:marBottom w:val="0"/>
          <w:divBdr>
            <w:top w:val="none" w:sz="0" w:space="0" w:color="auto"/>
            <w:left w:val="none" w:sz="0" w:space="0" w:color="auto"/>
            <w:bottom w:val="none" w:sz="0" w:space="0" w:color="auto"/>
            <w:right w:val="none" w:sz="0" w:space="0" w:color="auto"/>
          </w:divBdr>
        </w:div>
        <w:div w:id="1456800687">
          <w:marLeft w:val="0"/>
          <w:marRight w:val="0"/>
          <w:marTop w:val="0"/>
          <w:marBottom w:val="0"/>
          <w:divBdr>
            <w:top w:val="none" w:sz="0" w:space="0" w:color="auto"/>
            <w:left w:val="none" w:sz="0" w:space="0" w:color="auto"/>
            <w:bottom w:val="none" w:sz="0" w:space="0" w:color="auto"/>
            <w:right w:val="none" w:sz="0" w:space="0" w:color="auto"/>
          </w:divBdr>
        </w:div>
        <w:div w:id="1631937859">
          <w:marLeft w:val="0"/>
          <w:marRight w:val="0"/>
          <w:marTop w:val="0"/>
          <w:marBottom w:val="0"/>
          <w:divBdr>
            <w:top w:val="none" w:sz="0" w:space="0" w:color="auto"/>
            <w:left w:val="none" w:sz="0" w:space="0" w:color="auto"/>
            <w:bottom w:val="none" w:sz="0" w:space="0" w:color="auto"/>
            <w:right w:val="none" w:sz="0" w:space="0" w:color="auto"/>
          </w:divBdr>
        </w:div>
        <w:div w:id="1636254138">
          <w:marLeft w:val="0"/>
          <w:marRight w:val="0"/>
          <w:marTop w:val="0"/>
          <w:marBottom w:val="0"/>
          <w:divBdr>
            <w:top w:val="none" w:sz="0" w:space="0" w:color="auto"/>
            <w:left w:val="none" w:sz="0" w:space="0" w:color="auto"/>
            <w:bottom w:val="none" w:sz="0" w:space="0" w:color="auto"/>
            <w:right w:val="none" w:sz="0" w:space="0" w:color="auto"/>
          </w:divBdr>
        </w:div>
      </w:divsChild>
    </w:div>
    <w:div w:id="471748579">
      <w:bodyDiv w:val="1"/>
      <w:marLeft w:val="0"/>
      <w:marRight w:val="0"/>
      <w:marTop w:val="0"/>
      <w:marBottom w:val="0"/>
      <w:divBdr>
        <w:top w:val="none" w:sz="0" w:space="0" w:color="auto"/>
        <w:left w:val="none" w:sz="0" w:space="0" w:color="auto"/>
        <w:bottom w:val="none" w:sz="0" w:space="0" w:color="auto"/>
        <w:right w:val="none" w:sz="0" w:space="0" w:color="auto"/>
      </w:divBdr>
    </w:div>
    <w:div w:id="505943378">
      <w:bodyDiv w:val="1"/>
      <w:marLeft w:val="0"/>
      <w:marRight w:val="0"/>
      <w:marTop w:val="0"/>
      <w:marBottom w:val="0"/>
      <w:divBdr>
        <w:top w:val="none" w:sz="0" w:space="0" w:color="auto"/>
        <w:left w:val="none" w:sz="0" w:space="0" w:color="auto"/>
        <w:bottom w:val="none" w:sz="0" w:space="0" w:color="auto"/>
        <w:right w:val="none" w:sz="0" w:space="0" w:color="auto"/>
      </w:divBdr>
    </w:div>
    <w:div w:id="728070035">
      <w:bodyDiv w:val="1"/>
      <w:marLeft w:val="0"/>
      <w:marRight w:val="0"/>
      <w:marTop w:val="0"/>
      <w:marBottom w:val="0"/>
      <w:divBdr>
        <w:top w:val="none" w:sz="0" w:space="0" w:color="auto"/>
        <w:left w:val="none" w:sz="0" w:space="0" w:color="auto"/>
        <w:bottom w:val="none" w:sz="0" w:space="0" w:color="auto"/>
        <w:right w:val="none" w:sz="0" w:space="0" w:color="auto"/>
      </w:divBdr>
    </w:div>
    <w:div w:id="929239498">
      <w:bodyDiv w:val="1"/>
      <w:marLeft w:val="0"/>
      <w:marRight w:val="0"/>
      <w:marTop w:val="0"/>
      <w:marBottom w:val="0"/>
      <w:divBdr>
        <w:top w:val="none" w:sz="0" w:space="0" w:color="auto"/>
        <w:left w:val="none" w:sz="0" w:space="0" w:color="auto"/>
        <w:bottom w:val="none" w:sz="0" w:space="0" w:color="auto"/>
        <w:right w:val="none" w:sz="0" w:space="0" w:color="auto"/>
      </w:divBdr>
    </w:div>
    <w:div w:id="1014767547">
      <w:bodyDiv w:val="1"/>
      <w:marLeft w:val="0"/>
      <w:marRight w:val="0"/>
      <w:marTop w:val="0"/>
      <w:marBottom w:val="0"/>
      <w:divBdr>
        <w:top w:val="none" w:sz="0" w:space="0" w:color="auto"/>
        <w:left w:val="none" w:sz="0" w:space="0" w:color="auto"/>
        <w:bottom w:val="none" w:sz="0" w:space="0" w:color="auto"/>
        <w:right w:val="none" w:sz="0" w:space="0" w:color="auto"/>
      </w:divBdr>
    </w:div>
    <w:div w:id="1100682891">
      <w:bodyDiv w:val="1"/>
      <w:marLeft w:val="120"/>
      <w:marRight w:val="120"/>
      <w:marTop w:val="120"/>
      <w:marBottom w:val="120"/>
      <w:divBdr>
        <w:top w:val="none" w:sz="0" w:space="0" w:color="auto"/>
        <w:left w:val="none" w:sz="0" w:space="0" w:color="auto"/>
        <w:bottom w:val="none" w:sz="0" w:space="0" w:color="auto"/>
        <w:right w:val="none" w:sz="0" w:space="0" w:color="auto"/>
      </w:divBdr>
      <w:divsChild>
        <w:div w:id="328870336">
          <w:marLeft w:val="0"/>
          <w:marRight w:val="0"/>
          <w:marTop w:val="0"/>
          <w:marBottom w:val="0"/>
          <w:divBdr>
            <w:top w:val="none" w:sz="0" w:space="0" w:color="auto"/>
            <w:left w:val="none" w:sz="0" w:space="0" w:color="auto"/>
            <w:bottom w:val="none" w:sz="0" w:space="0" w:color="auto"/>
            <w:right w:val="none" w:sz="0" w:space="0" w:color="auto"/>
          </w:divBdr>
          <w:divsChild>
            <w:div w:id="782308260">
              <w:marLeft w:val="0"/>
              <w:marRight w:val="0"/>
              <w:marTop w:val="0"/>
              <w:marBottom w:val="0"/>
              <w:divBdr>
                <w:top w:val="none" w:sz="0" w:space="0" w:color="auto"/>
                <w:left w:val="none" w:sz="0" w:space="0" w:color="auto"/>
                <w:bottom w:val="none" w:sz="0" w:space="0" w:color="auto"/>
                <w:right w:val="none" w:sz="0" w:space="0" w:color="auto"/>
              </w:divBdr>
              <w:divsChild>
                <w:div w:id="475486629">
                  <w:marLeft w:val="0"/>
                  <w:marRight w:val="0"/>
                  <w:marTop w:val="0"/>
                  <w:marBottom w:val="0"/>
                  <w:divBdr>
                    <w:top w:val="none" w:sz="0" w:space="0" w:color="auto"/>
                    <w:left w:val="none" w:sz="0" w:space="0" w:color="auto"/>
                    <w:bottom w:val="none" w:sz="0" w:space="0" w:color="auto"/>
                    <w:right w:val="none" w:sz="0" w:space="0" w:color="auto"/>
                  </w:divBdr>
                  <w:divsChild>
                    <w:div w:id="2084797351">
                      <w:marLeft w:val="0"/>
                      <w:marRight w:val="0"/>
                      <w:marTop w:val="0"/>
                      <w:marBottom w:val="0"/>
                      <w:divBdr>
                        <w:top w:val="none" w:sz="0" w:space="0" w:color="auto"/>
                        <w:left w:val="none" w:sz="0" w:space="0" w:color="auto"/>
                        <w:bottom w:val="none" w:sz="0" w:space="0" w:color="auto"/>
                        <w:right w:val="none" w:sz="0" w:space="0" w:color="auto"/>
                      </w:divBdr>
                    </w:div>
                    <w:div w:id="1612322343">
                      <w:marLeft w:val="0"/>
                      <w:marRight w:val="0"/>
                      <w:marTop w:val="0"/>
                      <w:marBottom w:val="0"/>
                      <w:divBdr>
                        <w:top w:val="none" w:sz="0" w:space="0" w:color="auto"/>
                        <w:left w:val="none" w:sz="0" w:space="0" w:color="auto"/>
                        <w:bottom w:val="none" w:sz="0" w:space="0" w:color="auto"/>
                        <w:right w:val="none" w:sz="0" w:space="0" w:color="auto"/>
                      </w:divBdr>
                    </w:div>
                    <w:div w:id="1725441667">
                      <w:marLeft w:val="0"/>
                      <w:marRight w:val="0"/>
                      <w:marTop w:val="0"/>
                      <w:marBottom w:val="0"/>
                      <w:divBdr>
                        <w:top w:val="none" w:sz="0" w:space="0" w:color="auto"/>
                        <w:left w:val="none" w:sz="0" w:space="0" w:color="auto"/>
                        <w:bottom w:val="none" w:sz="0" w:space="0" w:color="auto"/>
                        <w:right w:val="none" w:sz="0" w:space="0" w:color="auto"/>
                      </w:divBdr>
                    </w:div>
                    <w:div w:id="234583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0637831">
      <w:bodyDiv w:val="1"/>
      <w:marLeft w:val="0"/>
      <w:marRight w:val="0"/>
      <w:marTop w:val="0"/>
      <w:marBottom w:val="0"/>
      <w:divBdr>
        <w:top w:val="none" w:sz="0" w:space="0" w:color="auto"/>
        <w:left w:val="none" w:sz="0" w:space="0" w:color="auto"/>
        <w:bottom w:val="none" w:sz="0" w:space="0" w:color="auto"/>
        <w:right w:val="none" w:sz="0" w:space="0" w:color="auto"/>
      </w:divBdr>
      <w:divsChild>
        <w:div w:id="431046944">
          <w:marLeft w:val="0"/>
          <w:marRight w:val="0"/>
          <w:marTop w:val="0"/>
          <w:marBottom w:val="0"/>
          <w:divBdr>
            <w:top w:val="none" w:sz="0" w:space="0" w:color="auto"/>
            <w:left w:val="none" w:sz="0" w:space="0" w:color="auto"/>
            <w:bottom w:val="none" w:sz="0" w:space="0" w:color="auto"/>
            <w:right w:val="none" w:sz="0" w:space="0" w:color="auto"/>
          </w:divBdr>
        </w:div>
        <w:div w:id="2075470363">
          <w:marLeft w:val="0"/>
          <w:marRight w:val="0"/>
          <w:marTop w:val="0"/>
          <w:marBottom w:val="0"/>
          <w:divBdr>
            <w:top w:val="none" w:sz="0" w:space="0" w:color="auto"/>
            <w:left w:val="none" w:sz="0" w:space="0" w:color="auto"/>
            <w:bottom w:val="none" w:sz="0" w:space="0" w:color="auto"/>
            <w:right w:val="none" w:sz="0" w:space="0" w:color="auto"/>
          </w:divBdr>
        </w:div>
        <w:div w:id="1357267592">
          <w:marLeft w:val="0"/>
          <w:marRight w:val="0"/>
          <w:marTop w:val="0"/>
          <w:marBottom w:val="0"/>
          <w:divBdr>
            <w:top w:val="none" w:sz="0" w:space="0" w:color="auto"/>
            <w:left w:val="none" w:sz="0" w:space="0" w:color="auto"/>
            <w:bottom w:val="none" w:sz="0" w:space="0" w:color="auto"/>
            <w:right w:val="none" w:sz="0" w:space="0" w:color="auto"/>
          </w:divBdr>
        </w:div>
        <w:div w:id="1782531740">
          <w:marLeft w:val="0"/>
          <w:marRight w:val="0"/>
          <w:marTop w:val="0"/>
          <w:marBottom w:val="0"/>
          <w:divBdr>
            <w:top w:val="none" w:sz="0" w:space="0" w:color="auto"/>
            <w:left w:val="none" w:sz="0" w:space="0" w:color="auto"/>
            <w:bottom w:val="none" w:sz="0" w:space="0" w:color="auto"/>
            <w:right w:val="none" w:sz="0" w:space="0" w:color="auto"/>
          </w:divBdr>
        </w:div>
        <w:div w:id="2111197924">
          <w:marLeft w:val="0"/>
          <w:marRight w:val="0"/>
          <w:marTop w:val="0"/>
          <w:marBottom w:val="0"/>
          <w:divBdr>
            <w:top w:val="none" w:sz="0" w:space="0" w:color="auto"/>
            <w:left w:val="none" w:sz="0" w:space="0" w:color="auto"/>
            <w:bottom w:val="none" w:sz="0" w:space="0" w:color="auto"/>
            <w:right w:val="none" w:sz="0" w:space="0" w:color="auto"/>
          </w:divBdr>
        </w:div>
        <w:div w:id="565071248">
          <w:marLeft w:val="0"/>
          <w:marRight w:val="0"/>
          <w:marTop w:val="0"/>
          <w:marBottom w:val="0"/>
          <w:divBdr>
            <w:top w:val="none" w:sz="0" w:space="0" w:color="auto"/>
            <w:left w:val="none" w:sz="0" w:space="0" w:color="auto"/>
            <w:bottom w:val="none" w:sz="0" w:space="0" w:color="auto"/>
            <w:right w:val="none" w:sz="0" w:space="0" w:color="auto"/>
          </w:divBdr>
        </w:div>
        <w:div w:id="811672604">
          <w:marLeft w:val="0"/>
          <w:marRight w:val="0"/>
          <w:marTop w:val="0"/>
          <w:marBottom w:val="0"/>
          <w:divBdr>
            <w:top w:val="none" w:sz="0" w:space="0" w:color="auto"/>
            <w:left w:val="none" w:sz="0" w:space="0" w:color="auto"/>
            <w:bottom w:val="none" w:sz="0" w:space="0" w:color="auto"/>
            <w:right w:val="none" w:sz="0" w:space="0" w:color="auto"/>
          </w:divBdr>
        </w:div>
        <w:div w:id="1250581059">
          <w:marLeft w:val="0"/>
          <w:marRight w:val="0"/>
          <w:marTop w:val="0"/>
          <w:marBottom w:val="0"/>
          <w:divBdr>
            <w:top w:val="none" w:sz="0" w:space="0" w:color="auto"/>
            <w:left w:val="none" w:sz="0" w:space="0" w:color="auto"/>
            <w:bottom w:val="none" w:sz="0" w:space="0" w:color="auto"/>
            <w:right w:val="none" w:sz="0" w:space="0" w:color="auto"/>
          </w:divBdr>
        </w:div>
        <w:div w:id="1691100463">
          <w:marLeft w:val="0"/>
          <w:marRight w:val="0"/>
          <w:marTop w:val="0"/>
          <w:marBottom w:val="0"/>
          <w:divBdr>
            <w:top w:val="none" w:sz="0" w:space="0" w:color="auto"/>
            <w:left w:val="none" w:sz="0" w:space="0" w:color="auto"/>
            <w:bottom w:val="none" w:sz="0" w:space="0" w:color="auto"/>
            <w:right w:val="none" w:sz="0" w:space="0" w:color="auto"/>
          </w:divBdr>
        </w:div>
        <w:div w:id="469173858">
          <w:marLeft w:val="0"/>
          <w:marRight w:val="0"/>
          <w:marTop w:val="0"/>
          <w:marBottom w:val="0"/>
          <w:divBdr>
            <w:top w:val="none" w:sz="0" w:space="0" w:color="auto"/>
            <w:left w:val="none" w:sz="0" w:space="0" w:color="auto"/>
            <w:bottom w:val="none" w:sz="0" w:space="0" w:color="auto"/>
            <w:right w:val="none" w:sz="0" w:space="0" w:color="auto"/>
          </w:divBdr>
        </w:div>
        <w:div w:id="1701008217">
          <w:marLeft w:val="0"/>
          <w:marRight w:val="0"/>
          <w:marTop w:val="0"/>
          <w:marBottom w:val="0"/>
          <w:divBdr>
            <w:top w:val="none" w:sz="0" w:space="0" w:color="auto"/>
            <w:left w:val="none" w:sz="0" w:space="0" w:color="auto"/>
            <w:bottom w:val="none" w:sz="0" w:space="0" w:color="auto"/>
            <w:right w:val="none" w:sz="0" w:space="0" w:color="auto"/>
          </w:divBdr>
        </w:div>
        <w:div w:id="571426318">
          <w:marLeft w:val="0"/>
          <w:marRight w:val="0"/>
          <w:marTop w:val="0"/>
          <w:marBottom w:val="0"/>
          <w:divBdr>
            <w:top w:val="none" w:sz="0" w:space="0" w:color="auto"/>
            <w:left w:val="none" w:sz="0" w:space="0" w:color="auto"/>
            <w:bottom w:val="none" w:sz="0" w:space="0" w:color="auto"/>
            <w:right w:val="none" w:sz="0" w:space="0" w:color="auto"/>
          </w:divBdr>
        </w:div>
        <w:div w:id="915476075">
          <w:marLeft w:val="0"/>
          <w:marRight w:val="0"/>
          <w:marTop w:val="0"/>
          <w:marBottom w:val="0"/>
          <w:divBdr>
            <w:top w:val="none" w:sz="0" w:space="0" w:color="auto"/>
            <w:left w:val="none" w:sz="0" w:space="0" w:color="auto"/>
            <w:bottom w:val="none" w:sz="0" w:space="0" w:color="auto"/>
            <w:right w:val="none" w:sz="0" w:space="0" w:color="auto"/>
          </w:divBdr>
        </w:div>
        <w:div w:id="461117264">
          <w:marLeft w:val="0"/>
          <w:marRight w:val="0"/>
          <w:marTop w:val="0"/>
          <w:marBottom w:val="0"/>
          <w:divBdr>
            <w:top w:val="none" w:sz="0" w:space="0" w:color="auto"/>
            <w:left w:val="none" w:sz="0" w:space="0" w:color="auto"/>
            <w:bottom w:val="none" w:sz="0" w:space="0" w:color="auto"/>
            <w:right w:val="none" w:sz="0" w:space="0" w:color="auto"/>
          </w:divBdr>
        </w:div>
        <w:div w:id="1917665797">
          <w:marLeft w:val="0"/>
          <w:marRight w:val="0"/>
          <w:marTop w:val="0"/>
          <w:marBottom w:val="0"/>
          <w:divBdr>
            <w:top w:val="none" w:sz="0" w:space="0" w:color="auto"/>
            <w:left w:val="none" w:sz="0" w:space="0" w:color="auto"/>
            <w:bottom w:val="none" w:sz="0" w:space="0" w:color="auto"/>
            <w:right w:val="none" w:sz="0" w:space="0" w:color="auto"/>
          </w:divBdr>
        </w:div>
      </w:divsChild>
    </w:div>
    <w:div w:id="1164011069">
      <w:bodyDiv w:val="1"/>
      <w:marLeft w:val="120"/>
      <w:marRight w:val="120"/>
      <w:marTop w:val="120"/>
      <w:marBottom w:val="120"/>
      <w:divBdr>
        <w:top w:val="none" w:sz="0" w:space="0" w:color="auto"/>
        <w:left w:val="none" w:sz="0" w:space="0" w:color="auto"/>
        <w:bottom w:val="none" w:sz="0" w:space="0" w:color="auto"/>
        <w:right w:val="none" w:sz="0" w:space="0" w:color="auto"/>
      </w:divBdr>
      <w:divsChild>
        <w:div w:id="218252324">
          <w:marLeft w:val="0"/>
          <w:marRight w:val="0"/>
          <w:marTop w:val="0"/>
          <w:marBottom w:val="0"/>
          <w:divBdr>
            <w:top w:val="none" w:sz="0" w:space="0" w:color="auto"/>
            <w:left w:val="none" w:sz="0" w:space="0" w:color="auto"/>
            <w:bottom w:val="none" w:sz="0" w:space="0" w:color="auto"/>
            <w:right w:val="none" w:sz="0" w:space="0" w:color="auto"/>
          </w:divBdr>
          <w:divsChild>
            <w:div w:id="1904677955">
              <w:marLeft w:val="0"/>
              <w:marRight w:val="0"/>
              <w:marTop w:val="0"/>
              <w:marBottom w:val="0"/>
              <w:divBdr>
                <w:top w:val="none" w:sz="0" w:space="0" w:color="auto"/>
                <w:left w:val="none" w:sz="0" w:space="0" w:color="auto"/>
                <w:bottom w:val="none" w:sz="0" w:space="0" w:color="auto"/>
                <w:right w:val="none" w:sz="0" w:space="0" w:color="auto"/>
              </w:divBdr>
            </w:div>
            <w:div w:id="1265261337">
              <w:marLeft w:val="0"/>
              <w:marRight w:val="0"/>
              <w:marTop w:val="0"/>
              <w:marBottom w:val="0"/>
              <w:divBdr>
                <w:top w:val="none" w:sz="0" w:space="0" w:color="auto"/>
                <w:left w:val="none" w:sz="0" w:space="0" w:color="auto"/>
                <w:bottom w:val="none" w:sz="0" w:space="0" w:color="auto"/>
                <w:right w:val="none" w:sz="0" w:space="0" w:color="auto"/>
              </w:divBdr>
            </w:div>
            <w:div w:id="1620257384">
              <w:marLeft w:val="0"/>
              <w:marRight w:val="0"/>
              <w:marTop w:val="0"/>
              <w:marBottom w:val="0"/>
              <w:divBdr>
                <w:top w:val="none" w:sz="0" w:space="0" w:color="auto"/>
                <w:left w:val="none" w:sz="0" w:space="0" w:color="auto"/>
                <w:bottom w:val="none" w:sz="0" w:space="0" w:color="auto"/>
                <w:right w:val="none" w:sz="0" w:space="0" w:color="auto"/>
              </w:divBdr>
            </w:div>
            <w:div w:id="1586114373">
              <w:marLeft w:val="0"/>
              <w:marRight w:val="0"/>
              <w:marTop w:val="0"/>
              <w:marBottom w:val="0"/>
              <w:divBdr>
                <w:top w:val="none" w:sz="0" w:space="0" w:color="auto"/>
                <w:left w:val="none" w:sz="0" w:space="0" w:color="auto"/>
                <w:bottom w:val="none" w:sz="0" w:space="0" w:color="auto"/>
                <w:right w:val="none" w:sz="0" w:space="0" w:color="auto"/>
              </w:divBdr>
            </w:div>
            <w:div w:id="102113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528636">
      <w:bodyDiv w:val="1"/>
      <w:marLeft w:val="0"/>
      <w:marRight w:val="0"/>
      <w:marTop w:val="0"/>
      <w:marBottom w:val="0"/>
      <w:divBdr>
        <w:top w:val="none" w:sz="0" w:space="0" w:color="auto"/>
        <w:left w:val="none" w:sz="0" w:space="0" w:color="auto"/>
        <w:bottom w:val="none" w:sz="0" w:space="0" w:color="auto"/>
        <w:right w:val="none" w:sz="0" w:space="0" w:color="auto"/>
      </w:divBdr>
    </w:div>
    <w:div w:id="1328439306">
      <w:bodyDiv w:val="1"/>
      <w:marLeft w:val="0"/>
      <w:marRight w:val="0"/>
      <w:marTop w:val="0"/>
      <w:marBottom w:val="0"/>
      <w:divBdr>
        <w:top w:val="none" w:sz="0" w:space="0" w:color="auto"/>
        <w:left w:val="none" w:sz="0" w:space="0" w:color="auto"/>
        <w:bottom w:val="none" w:sz="0" w:space="0" w:color="auto"/>
        <w:right w:val="none" w:sz="0" w:space="0" w:color="auto"/>
      </w:divBdr>
    </w:div>
    <w:div w:id="1431781654">
      <w:bodyDiv w:val="1"/>
      <w:marLeft w:val="0"/>
      <w:marRight w:val="0"/>
      <w:marTop w:val="0"/>
      <w:marBottom w:val="0"/>
      <w:divBdr>
        <w:top w:val="none" w:sz="0" w:space="0" w:color="auto"/>
        <w:left w:val="none" w:sz="0" w:space="0" w:color="auto"/>
        <w:bottom w:val="none" w:sz="0" w:space="0" w:color="auto"/>
        <w:right w:val="none" w:sz="0" w:space="0" w:color="auto"/>
      </w:divBdr>
    </w:div>
    <w:div w:id="1568997856">
      <w:bodyDiv w:val="1"/>
      <w:marLeft w:val="0"/>
      <w:marRight w:val="0"/>
      <w:marTop w:val="0"/>
      <w:marBottom w:val="0"/>
      <w:divBdr>
        <w:top w:val="none" w:sz="0" w:space="0" w:color="auto"/>
        <w:left w:val="none" w:sz="0" w:space="0" w:color="auto"/>
        <w:bottom w:val="none" w:sz="0" w:space="0" w:color="auto"/>
        <w:right w:val="none" w:sz="0" w:space="0" w:color="auto"/>
      </w:divBdr>
    </w:div>
    <w:div w:id="1884898950">
      <w:bodyDiv w:val="1"/>
      <w:marLeft w:val="120"/>
      <w:marRight w:val="120"/>
      <w:marTop w:val="120"/>
      <w:marBottom w:val="120"/>
      <w:divBdr>
        <w:top w:val="none" w:sz="0" w:space="0" w:color="auto"/>
        <w:left w:val="none" w:sz="0" w:space="0" w:color="auto"/>
        <w:bottom w:val="none" w:sz="0" w:space="0" w:color="auto"/>
        <w:right w:val="none" w:sz="0" w:space="0" w:color="auto"/>
      </w:divBdr>
      <w:divsChild>
        <w:div w:id="2033416835">
          <w:marLeft w:val="0"/>
          <w:marRight w:val="0"/>
          <w:marTop w:val="0"/>
          <w:marBottom w:val="0"/>
          <w:divBdr>
            <w:top w:val="none" w:sz="0" w:space="0" w:color="auto"/>
            <w:left w:val="none" w:sz="0" w:space="0" w:color="auto"/>
            <w:bottom w:val="none" w:sz="0" w:space="0" w:color="auto"/>
            <w:right w:val="none" w:sz="0" w:space="0" w:color="auto"/>
          </w:divBdr>
        </w:div>
        <w:div w:id="244193823">
          <w:marLeft w:val="0"/>
          <w:marRight w:val="0"/>
          <w:marTop w:val="0"/>
          <w:marBottom w:val="0"/>
          <w:divBdr>
            <w:top w:val="none" w:sz="0" w:space="0" w:color="auto"/>
            <w:left w:val="none" w:sz="0" w:space="0" w:color="auto"/>
            <w:bottom w:val="none" w:sz="0" w:space="0" w:color="auto"/>
            <w:right w:val="none" w:sz="0" w:space="0" w:color="auto"/>
          </w:divBdr>
        </w:div>
        <w:div w:id="412044317">
          <w:marLeft w:val="0"/>
          <w:marRight w:val="0"/>
          <w:marTop w:val="0"/>
          <w:marBottom w:val="0"/>
          <w:divBdr>
            <w:top w:val="none" w:sz="0" w:space="0" w:color="auto"/>
            <w:left w:val="none" w:sz="0" w:space="0" w:color="auto"/>
            <w:bottom w:val="none" w:sz="0" w:space="0" w:color="auto"/>
            <w:right w:val="none" w:sz="0" w:space="0" w:color="auto"/>
          </w:divBdr>
        </w:div>
        <w:div w:id="245384705">
          <w:marLeft w:val="0"/>
          <w:marRight w:val="0"/>
          <w:marTop w:val="0"/>
          <w:marBottom w:val="0"/>
          <w:divBdr>
            <w:top w:val="none" w:sz="0" w:space="0" w:color="auto"/>
            <w:left w:val="none" w:sz="0" w:space="0" w:color="auto"/>
            <w:bottom w:val="none" w:sz="0" w:space="0" w:color="auto"/>
            <w:right w:val="none" w:sz="0" w:space="0" w:color="auto"/>
          </w:divBdr>
        </w:div>
        <w:div w:id="876351595">
          <w:marLeft w:val="0"/>
          <w:marRight w:val="0"/>
          <w:marTop w:val="0"/>
          <w:marBottom w:val="0"/>
          <w:divBdr>
            <w:top w:val="none" w:sz="0" w:space="0" w:color="auto"/>
            <w:left w:val="none" w:sz="0" w:space="0" w:color="auto"/>
            <w:bottom w:val="none" w:sz="0" w:space="0" w:color="auto"/>
            <w:right w:val="none" w:sz="0" w:space="0" w:color="auto"/>
          </w:divBdr>
        </w:div>
        <w:div w:id="1770537427">
          <w:marLeft w:val="0"/>
          <w:marRight w:val="0"/>
          <w:marTop w:val="0"/>
          <w:marBottom w:val="0"/>
          <w:divBdr>
            <w:top w:val="none" w:sz="0" w:space="0" w:color="auto"/>
            <w:left w:val="none" w:sz="0" w:space="0" w:color="auto"/>
            <w:bottom w:val="none" w:sz="0" w:space="0" w:color="auto"/>
            <w:right w:val="none" w:sz="0" w:space="0" w:color="auto"/>
          </w:divBdr>
        </w:div>
        <w:div w:id="1409034153">
          <w:marLeft w:val="0"/>
          <w:marRight w:val="0"/>
          <w:marTop w:val="0"/>
          <w:marBottom w:val="0"/>
          <w:divBdr>
            <w:top w:val="none" w:sz="0" w:space="0" w:color="auto"/>
            <w:left w:val="none" w:sz="0" w:space="0" w:color="auto"/>
            <w:bottom w:val="none" w:sz="0" w:space="0" w:color="auto"/>
            <w:right w:val="none" w:sz="0" w:space="0" w:color="auto"/>
          </w:divBdr>
        </w:div>
        <w:div w:id="2647756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csb.gov.lv/notikumi/videja-alga-2017-gada-926-eiro-47212.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255912-86F1-4457-A124-513A8C3B3E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8105</Words>
  <Characters>4620</Characters>
  <Application>Microsoft Office Word</Application>
  <DocSecurity>0</DocSecurity>
  <Lines>38</Lines>
  <Paragraphs>25</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Latvenergo</Company>
  <LinksUpToDate>false</LinksUpToDate>
  <CharactersWithSpaces>12700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Neo</dc:creator>
  <cp:lastModifiedBy>User</cp:lastModifiedBy>
  <cp:revision>2</cp:revision>
  <cp:lastPrinted>2018-02-06T14:40:00Z</cp:lastPrinted>
  <dcterms:created xsi:type="dcterms:W3CDTF">2018-06-21T13:17:00Z</dcterms:created>
  <dcterms:modified xsi:type="dcterms:W3CDTF">2018-06-21T13:17:00Z</dcterms:modified>
</cp:coreProperties>
</file>