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CA" w:rsidRDefault="005674CA" w:rsidP="005674CA">
      <w:pPr>
        <w:jc w:val="right"/>
        <w:rPr>
          <w:rFonts w:ascii="Times New Roman" w:hAnsi="Times New Roman" w:cs="Times New Roman"/>
        </w:rPr>
      </w:pPr>
    </w:p>
    <w:p w:rsidR="00936EB9" w:rsidRPr="005674CA" w:rsidRDefault="00936EB9" w:rsidP="005674CA">
      <w:pPr>
        <w:jc w:val="right"/>
        <w:rPr>
          <w:rFonts w:ascii="Times New Roman" w:hAnsi="Times New Roman" w:cs="Times New Roman"/>
        </w:rPr>
      </w:pPr>
      <w:r w:rsidRPr="005674CA">
        <w:rPr>
          <w:rFonts w:ascii="Times New Roman" w:hAnsi="Times New Roman" w:cs="Times New Roman"/>
        </w:rPr>
        <w:t xml:space="preserve">Pielikums </w:t>
      </w:r>
      <w:r w:rsidR="00E54374" w:rsidRPr="005674CA">
        <w:rPr>
          <w:rFonts w:ascii="Times New Roman" w:hAnsi="Times New Roman" w:cs="Times New Roman"/>
        </w:rPr>
        <w:t>Nr.</w:t>
      </w:r>
      <w:r w:rsidR="00B61F33">
        <w:rPr>
          <w:rFonts w:ascii="Times New Roman" w:hAnsi="Times New Roman" w:cs="Times New Roman"/>
        </w:rPr>
        <w:t>1</w:t>
      </w:r>
    </w:p>
    <w:p w:rsidR="00936EB9" w:rsidRPr="005674CA" w:rsidRDefault="00936EB9" w:rsidP="005674CA">
      <w:pPr>
        <w:jc w:val="right"/>
        <w:rPr>
          <w:rFonts w:ascii="Times New Roman" w:hAnsi="Times New Roman" w:cs="Times New Roman"/>
        </w:rPr>
      </w:pPr>
      <w:r w:rsidRPr="005674CA">
        <w:rPr>
          <w:rFonts w:ascii="Times New Roman" w:hAnsi="Times New Roman" w:cs="Times New Roman"/>
        </w:rPr>
        <w:t xml:space="preserve">ZPRAP </w:t>
      </w:r>
      <w:r w:rsidR="0012511D" w:rsidRPr="006C6CA0">
        <w:rPr>
          <w:rFonts w:ascii="Times New Roman" w:hAnsi="Times New Roman" w:cs="Times New Roman"/>
        </w:rPr>
        <w:t>15</w:t>
      </w:r>
      <w:r w:rsidR="00BA64EB" w:rsidRPr="006C6CA0">
        <w:rPr>
          <w:rFonts w:ascii="Times New Roman" w:hAnsi="Times New Roman" w:cs="Times New Roman"/>
        </w:rPr>
        <w:t>.</w:t>
      </w:r>
      <w:r w:rsidR="0012511D" w:rsidRPr="006C6CA0">
        <w:rPr>
          <w:rFonts w:ascii="Times New Roman" w:hAnsi="Times New Roman" w:cs="Times New Roman"/>
        </w:rPr>
        <w:t>10</w:t>
      </w:r>
      <w:r w:rsidR="00BA64EB" w:rsidRPr="006C6CA0">
        <w:rPr>
          <w:rFonts w:ascii="Times New Roman" w:hAnsi="Times New Roman" w:cs="Times New Roman"/>
        </w:rPr>
        <w:t>.201</w:t>
      </w:r>
      <w:r w:rsidR="0012511D" w:rsidRPr="006C6CA0">
        <w:rPr>
          <w:rFonts w:ascii="Times New Roman" w:hAnsi="Times New Roman" w:cs="Times New Roman"/>
        </w:rPr>
        <w:t>9</w:t>
      </w:r>
      <w:r w:rsidR="00BA64EB" w:rsidRPr="006C6CA0">
        <w:rPr>
          <w:rFonts w:ascii="Times New Roman" w:hAnsi="Times New Roman" w:cs="Times New Roman"/>
        </w:rPr>
        <w:t>.</w:t>
      </w:r>
      <w:r w:rsidRPr="006C6CA0">
        <w:rPr>
          <w:rFonts w:ascii="Times New Roman" w:hAnsi="Times New Roman" w:cs="Times New Roman"/>
        </w:rPr>
        <w:t xml:space="preserve"> </w:t>
      </w:r>
      <w:r w:rsidRPr="005674CA">
        <w:rPr>
          <w:rFonts w:ascii="Times New Roman" w:hAnsi="Times New Roman" w:cs="Times New Roman"/>
        </w:rPr>
        <w:t xml:space="preserve">lēmumam </w:t>
      </w:r>
      <w:r w:rsidR="00E54374" w:rsidRPr="005674CA">
        <w:rPr>
          <w:rFonts w:ascii="Times New Roman" w:hAnsi="Times New Roman" w:cs="Times New Roman"/>
        </w:rPr>
        <w:t>Nr.</w:t>
      </w:r>
      <w:r w:rsidR="00B61F33">
        <w:rPr>
          <w:rFonts w:ascii="Times New Roman" w:hAnsi="Times New Roman" w:cs="Times New Roman"/>
        </w:rPr>
        <w:t>128., Prot Nr.28.</w:t>
      </w:r>
    </w:p>
    <w:p w:rsidR="00936EB9" w:rsidRDefault="00936EB9" w:rsidP="00936EB9">
      <w:pPr>
        <w:rPr>
          <w:rFonts w:ascii="Times New Roman" w:hAnsi="Times New Roman" w:cs="Times New Roman"/>
        </w:rPr>
      </w:pPr>
    </w:p>
    <w:p w:rsidR="00BB61EB" w:rsidRDefault="00BB61EB" w:rsidP="00BB61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66F0">
        <w:rPr>
          <w:rFonts w:ascii="Times New Roman" w:hAnsi="Times New Roman" w:cs="Times New Roman"/>
          <w:b/>
          <w:i/>
          <w:sz w:val="28"/>
          <w:szCs w:val="28"/>
        </w:rPr>
        <w:t>DARBA UZDEVUMS</w:t>
      </w:r>
    </w:p>
    <w:p w:rsidR="00674F50" w:rsidRPr="006466F0" w:rsidRDefault="00674F50" w:rsidP="00BB61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74F50" w:rsidRDefault="00BB61EB" w:rsidP="00BB61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66F0">
        <w:rPr>
          <w:rFonts w:ascii="Times New Roman" w:hAnsi="Times New Roman" w:cs="Times New Roman"/>
          <w:b/>
          <w:i/>
          <w:sz w:val="28"/>
          <w:szCs w:val="28"/>
        </w:rPr>
        <w:t xml:space="preserve">Zemgales plānošanas reģiona </w:t>
      </w:r>
      <w:r w:rsidR="00674F50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6466F0">
        <w:rPr>
          <w:rFonts w:ascii="Times New Roman" w:hAnsi="Times New Roman" w:cs="Times New Roman"/>
          <w:b/>
          <w:i/>
          <w:sz w:val="28"/>
          <w:szCs w:val="28"/>
        </w:rPr>
        <w:t xml:space="preserve">ttīstības </w:t>
      </w:r>
      <w:r w:rsidR="00674F50">
        <w:rPr>
          <w:rFonts w:ascii="Times New Roman" w:hAnsi="Times New Roman" w:cs="Times New Roman"/>
          <w:b/>
          <w:i/>
          <w:sz w:val="28"/>
          <w:szCs w:val="28"/>
        </w:rPr>
        <w:t>programmas</w:t>
      </w:r>
      <w:r w:rsidRPr="006466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0" w:name="_GoBack"/>
      <w:bookmarkEnd w:id="0"/>
    </w:p>
    <w:p w:rsidR="00BB61EB" w:rsidRPr="006466F0" w:rsidRDefault="00BB61EB" w:rsidP="00BB61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466F0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12511D">
        <w:rPr>
          <w:rFonts w:ascii="Times New Roman" w:hAnsi="Times New Roman" w:cs="Times New Roman"/>
          <w:b/>
          <w:i/>
          <w:sz w:val="28"/>
          <w:szCs w:val="28"/>
        </w:rPr>
        <w:t>21</w:t>
      </w:r>
      <w:r w:rsidRPr="006466F0">
        <w:rPr>
          <w:rFonts w:ascii="Times New Roman" w:hAnsi="Times New Roman" w:cs="Times New Roman"/>
          <w:b/>
          <w:i/>
          <w:sz w:val="28"/>
          <w:szCs w:val="28"/>
        </w:rPr>
        <w:t>.-20</w:t>
      </w:r>
      <w:r w:rsidR="00674F5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2511D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6466F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064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466F0">
        <w:rPr>
          <w:rFonts w:ascii="Times New Roman" w:hAnsi="Times New Roman" w:cs="Times New Roman"/>
          <w:b/>
          <w:i/>
          <w:sz w:val="28"/>
          <w:szCs w:val="28"/>
        </w:rPr>
        <w:t>gadam izstrādei</w:t>
      </w:r>
    </w:p>
    <w:p w:rsidR="00BB61EB" w:rsidRPr="006466F0" w:rsidRDefault="00BB61EB" w:rsidP="00BB61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1EB" w:rsidRPr="006466F0" w:rsidRDefault="00BB61EB" w:rsidP="00BB61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50" w:rsidRPr="00F71E8E" w:rsidRDefault="00674F50" w:rsidP="00F71E8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4"/>
        </w:rPr>
        <w:t>Izstrādāt Zemgales plānošanas reģiona Attīstības programmu 20</w:t>
      </w:r>
      <w:r w:rsidR="0074702A" w:rsidRPr="00F71E8E">
        <w:rPr>
          <w:rFonts w:ascii="Times New Roman" w:hAnsi="Times New Roman" w:cs="Times New Roman"/>
          <w:sz w:val="24"/>
          <w:szCs w:val="24"/>
        </w:rPr>
        <w:t>21</w:t>
      </w:r>
      <w:r w:rsidRPr="00F71E8E">
        <w:rPr>
          <w:rFonts w:ascii="Times New Roman" w:hAnsi="Times New Roman" w:cs="Times New Roman"/>
          <w:sz w:val="24"/>
          <w:szCs w:val="24"/>
        </w:rPr>
        <w:t>.-202</w:t>
      </w:r>
      <w:r w:rsidR="0074702A" w:rsidRPr="00F71E8E">
        <w:rPr>
          <w:rFonts w:ascii="Times New Roman" w:hAnsi="Times New Roman" w:cs="Times New Roman"/>
          <w:sz w:val="24"/>
          <w:szCs w:val="24"/>
        </w:rPr>
        <w:t>7</w:t>
      </w:r>
      <w:r w:rsidRPr="00F71E8E">
        <w:rPr>
          <w:rFonts w:ascii="Times New Roman" w:hAnsi="Times New Roman" w:cs="Times New Roman"/>
          <w:sz w:val="24"/>
          <w:szCs w:val="24"/>
        </w:rPr>
        <w:t>.</w:t>
      </w:r>
      <w:r w:rsidR="00F71E8E" w:rsidRPr="00F71E8E">
        <w:rPr>
          <w:rFonts w:ascii="Times New Roman" w:hAnsi="Times New Roman" w:cs="Times New Roman"/>
          <w:sz w:val="24"/>
          <w:szCs w:val="24"/>
        </w:rPr>
        <w:t xml:space="preserve"> </w:t>
      </w:r>
      <w:r w:rsidRPr="00F71E8E">
        <w:rPr>
          <w:rFonts w:ascii="Times New Roman" w:hAnsi="Times New Roman" w:cs="Times New Roman"/>
          <w:sz w:val="24"/>
          <w:szCs w:val="24"/>
        </w:rPr>
        <w:t>gadam (</w:t>
      </w:r>
      <w:r w:rsidR="00E43A5A" w:rsidRPr="00F71E8E">
        <w:rPr>
          <w:rFonts w:ascii="Times New Roman" w:hAnsi="Times New Roman" w:cs="Times New Roman"/>
          <w:sz w:val="24"/>
          <w:szCs w:val="24"/>
        </w:rPr>
        <w:t>Attīstības p</w:t>
      </w:r>
      <w:r w:rsidRPr="00F71E8E">
        <w:rPr>
          <w:rFonts w:ascii="Times New Roman" w:hAnsi="Times New Roman" w:cs="Times New Roman"/>
          <w:sz w:val="24"/>
          <w:szCs w:val="24"/>
        </w:rPr>
        <w:t xml:space="preserve">rogramma), kurā ietverts pašreizējās situācijas analīzes kopsavilkums, tendences un prognozes, kā arī </w:t>
      </w:r>
      <w:r w:rsidR="009C4861" w:rsidRPr="00F71E8E">
        <w:rPr>
          <w:rFonts w:ascii="Times New Roman" w:hAnsi="Times New Roman" w:cs="Times New Roman"/>
          <w:sz w:val="24"/>
          <w:szCs w:val="24"/>
        </w:rPr>
        <w:t>noteikts rīcību kopums reģiona ilgtermiņa stratēģisko mērķu un prioritāšu īstenošanai</w:t>
      </w:r>
      <w:r w:rsidR="007C62A3" w:rsidRPr="00F71E8E">
        <w:rPr>
          <w:rFonts w:ascii="Times New Roman" w:hAnsi="Times New Roman" w:cs="Times New Roman"/>
          <w:sz w:val="24"/>
          <w:szCs w:val="24"/>
        </w:rPr>
        <w:t xml:space="preserve"> un Attīstības programmas īstenošanas uzraudzības kārtība.</w:t>
      </w:r>
      <w:r w:rsidR="009C4861" w:rsidRPr="00F71E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979" w:rsidRPr="00F71E8E" w:rsidRDefault="00824979" w:rsidP="00F71E8E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B61EB" w:rsidRPr="008773A2" w:rsidRDefault="00E43A5A" w:rsidP="00F71E8E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8773A2">
        <w:rPr>
          <w:rFonts w:ascii="Times New Roman" w:hAnsi="Times New Roman" w:cs="Times New Roman"/>
          <w:b/>
          <w:sz w:val="24"/>
          <w:szCs w:val="28"/>
        </w:rPr>
        <w:t>Attīstības p</w:t>
      </w:r>
      <w:r w:rsidR="00674F50" w:rsidRPr="008773A2">
        <w:rPr>
          <w:rFonts w:ascii="Times New Roman" w:hAnsi="Times New Roman" w:cs="Times New Roman"/>
          <w:b/>
          <w:sz w:val="24"/>
          <w:szCs w:val="28"/>
        </w:rPr>
        <w:t xml:space="preserve">rogrammas </w:t>
      </w:r>
      <w:r w:rsidR="00BB61EB" w:rsidRPr="008773A2">
        <w:rPr>
          <w:rFonts w:ascii="Times New Roman" w:hAnsi="Times New Roman" w:cs="Times New Roman"/>
          <w:b/>
          <w:sz w:val="24"/>
          <w:szCs w:val="28"/>
        </w:rPr>
        <w:t>izstrādes pamatojums:</w:t>
      </w:r>
    </w:p>
    <w:p w:rsidR="00824979" w:rsidRPr="00F71E8E" w:rsidRDefault="00BB61EB" w:rsidP="00F71E8E">
      <w:pPr>
        <w:spacing w:line="276" w:lineRule="auto"/>
        <w:ind w:left="1134" w:hanging="414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 xml:space="preserve">2.1. </w:t>
      </w:r>
      <w:r w:rsidR="00824979" w:rsidRPr="00F71E8E">
        <w:rPr>
          <w:rFonts w:ascii="Times New Roman" w:hAnsi="Times New Roman" w:cs="Times New Roman"/>
          <w:sz w:val="24"/>
          <w:szCs w:val="28"/>
        </w:rPr>
        <w:t>Reģionālās attīstības likuma 16. pants;</w:t>
      </w:r>
    </w:p>
    <w:p w:rsidR="00BB61EB" w:rsidRPr="00F71E8E" w:rsidRDefault="00824979" w:rsidP="00F71E8E">
      <w:pPr>
        <w:spacing w:line="276" w:lineRule="auto"/>
        <w:ind w:left="1134" w:hanging="414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 xml:space="preserve">2.2. </w:t>
      </w:r>
      <w:r w:rsidR="00BB61EB" w:rsidRPr="00F71E8E">
        <w:rPr>
          <w:rFonts w:ascii="Times New Roman" w:hAnsi="Times New Roman" w:cs="Times New Roman"/>
          <w:sz w:val="24"/>
          <w:szCs w:val="28"/>
        </w:rPr>
        <w:t xml:space="preserve">Attīstības plānošanas sistēmas likuma 6. </w:t>
      </w:r>
      <w:r w:rsidRPr="00F71E8E">
        <w:rPr>
          <w:rFonts w:ascii="Times New Roman" w:hAnsi="Times New Roman" w:cs="Times New Roman"/>
          <w:sz w:val="24"/>
          <w:szCs w:val="28"/>
        </w:rPr>
        <w:t>panta ceturtā daļa;</w:t>
      </w:r>
    </w:p>
    <w:p w:rsidR="00BB61EB" w:rsidRPr="00F71E8E" w:rsidRDefault="00BB61EB" w:rsidP="00F71E8E">
      <w:pPr>
        <w:spacing w:line="276" w:lineRule="auto"/>
        <w:ind w:left="1134" w:hanging="414"/>
        <w:jc w:val="both"/>
        <w:rPr>
          <w:rFonts w:ascii="Times New Roman" w:hAnsi="Times New Roman" w:cs="Times New Roman"/>
          <w:strike/>
          <w:color w:val="C00000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>2.</w:t>
      </w:r>
      <w:r w:rsidR="00833FFB">
        <w:rPr>
          <w:rFonts w:ascii="Times New Roman" w:hAnsi="Times New Roman" w:cs="Times New Roman"/>
          <w:sz w:val="24"/>
          <w:szCs w:val="28"/>
        </w:rPr>
        <w:t>3</w:t>
      </w:r>
      <w:r w:rsidRPr="00F71E8E">
        <w:rPr>
          <w:rFonts w:ascii="Times New Roman" w:hAnsi="Times New Roman" w:cs="Times New Roman"/>
          <w:sz w:val="24"/>
          <w:szCs w:val="28"/>
        </w:rPr>
        <w:t>.</w:t>
      </w:r>
      <w:r w:rsidR="005C6539">
        <w:rPr>
          <w:rFonts w:ascii="Times New Roman" w:hAnsi="Times New Roman" w:cs="Times New Roman"/>
          <w:sz w:val="24"/>
          <w:szCs w:val="28"/>
        </w:rPr>
        <w:t xml:space="preserve"> </w:t>
      </w:r>
      <w:r w:rsidRPr="00F71E8E">
        <w:rPr>
          <w:rFonts w:ascii="Times New Roman" w:hAnsi="Times New Roman" w:cs="Times New Roman"/>
          <w:sz w:val="24"/>
          <w:szCs w:val="28"/>
        </w:rPr>
        <w:t>Teritorijas attīstības</w:t>
      </w:r>
      <w:r w:rsidR="00D87ABC" w:rsidRPr="00F71E8E">
        <w:rPr>
          <w:rFonts w:ascii="Times New Roman" w:hAnsi="Times New Roman" w:cs="Times New Roman"/>
          <w:sz w:val="24"/>
          <w:szCs w:val="28"/>
        </w:rPr>
        <w:t xml:space="preserve"> plānošanas likuma 5.</w:t>
      </w:r>
      <w:r w:rsidR="00824979" w:rsidRPr="00F71E8E">
        <w:rPr>
          <w:rFonts w:ascii="Times New Roman" w:hAnsi="Times New Roman" w:cs="Times New Roman"/>
          <w:sz w:val="24"/>
          <w:szCs w:val="28"/>
        </w:rPr>
        <w:t xml:space="preserve"> panta pirmās daļas 2.punkts</w:t>
      </w:r>
      <w:r w:rsidR="00D87ABC" w:rsidRPr="00F71E8E">
        <w:rPr>
          <w:rFonts w:ascii="Times New Roman" w:hAnsi="Times New Roman" w:cs="Times New Roman"/>
          <w:sz w:val="24"/>
          <w:szCs w:val="28"/>
        </w:rPr>
        <w:t>, 11.</w:t>
      </w:r>
      <w:r w:rsidR="00824979" w:rsidRPr="00F71E8E">
        <w:rPr>
          <w:rFonts w:ascii="Times New Roman" w:hAnsi="Times New Roman" w:cs="Times New Roman"/>
          <w:sz w:val="24"/>
          <w:szCs w:val="28"/>
        </w:rPr>
        <w:t xml:space="preserve"> panta 1. punkts un</w:t>
      </w:r>
      <w:r w:rsidR="008F7298" w:rsidRPr="00F71E8E">
        <w:rPr>
          <w:rFonts w:ascii="Times New Roman" w:hAnsi="Times New Roman" w:cs="Times New Roman"/>
          <w:sz w:val="24"/>
          <w:szCs w:val="28"/>
        </w:rPr>
        <w:t xml:space="preserve"> </w:t>
      </w:r>
      <w:r w:rsidR="00D87ABC" w:rsidRPr="00F71E8E">
        <w:rPr>
          <w:rFonts w:ascii="Times New Roman" w:hAnsi="Times New Roman" w:cs="Times New Roman"/>
          <w:sz w:val="24"/>
          <w:szCs w:val="28"/>
        </w:rPr>
        <w:t>19</w:t>
      </w:r>
      <w:r w:rsidRPr="00F71E8E">
        <w:rPr>
          <w:rFonts w:ascii="Times New Roman" w:hAnsi="Times New Roman" w:cs="Times New Roman"/>
          <w:sz w:val="24"/>
          <w:szCs w:val="28"/>
        </w:rPr>
        <w:t>.</w:t>
      </w:r>
      <w:r w:rsidR="00F71E8E" w:rsidRPr="00F71E8E">
        <w:rPr>
          <w:rFonts w:ascii="Times New Roman" w:hAnsi="Times New Roman" w:cs="Times New Roman"/>
          <w:sz w:val="24"/>
          <w:szCs w:val="28"/>
        </w:rPr>
        <w:t xml:space="preserve"> </w:t>
      </w:r>
      <w:r w:rsidRPr="00F71E8E">
        <w:rPr>
          <w:rFonts w:ascii="Times New Roman" w:hAnsi="Times New Roman" w:cs="Times New Roman"/>
          <w:sz w:val="24"/>
          <w:szCs w:val="28"/>
        </w:rPr>
        <w:t>pants</w:t>
      </w:r>
      <w:r w:rsidR="00E43A5A" w:rsidRPr="00F71E8E">
        <w:rPr>
          <w:rFonts w:ascii="Times New Roman" w:hAnsi="Times New Roman" w:cs="Times New Roman"/>
          <w:sz w:val="24"/>
          <w:szCs w:val="28"/>
        </w:rPr>
        <w:t>.</w:t>
      </w:r>
    </w:p>
    <w:p w:rsidR="00BB61EB" w:rsidRPr="00F71E8E" w:rsidRDefault="00BB61EB" w:rsidP="00F71E8E">
      <w:pPr>
        <w:spacing w:line="276" w:lineRule="auto"/>
        <w:ind w:left="1134" w:hanging="414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>2.</w:t>
      </w:r>
      <w:r w:rsidR="00833FFB">
        <w:rPr>
          <w:rFonts w:ascii="Times New Roman" w:hAnsi="Times New Roman" w:cs="Times New Roman"/>
          <w:sz w:val="24"/>
          <w:szCs w:val="28"/>
        </w:rPr>
        <w:t>4</w:t>
      </w:r>
      <w:r w:rsidRPr="00F71E8E">
        <w:rPr>
          <w:rFonts w:ascii="Times New Roman" w:hAnsi="Times New Roman" w:cs="Times New Roman"/>
          <w:sz w:val="24"/>
          <w:szCs w:val="28"/>
        </w:rPr>
        <w:t>. Ministru kabineta 2009.</w:t>
      </w:r>
      <w:r w:rsidR="00F71E8E" w:rsidRPr="00F71E8E">
        <w:rPr>
          <w:rFonts w:ascii="Times New Roman" w:hAnsi="Times New Roman" w:cs="Times New Roman"/>
          <w:sz w:val="24"/>
          <w:szCs w:val="28"/>
        </w:rPr>
        <w:t xml:space="preserve"> </w:t>
      </w:r>
      <w:r w:rsidRPr="00F71E8E">
        <w:rPr>
          <w:rFonts w:ascii="Times New Roman" w:hAnsi="Times New Roman" w:cs="Times New Roman"/>
          <w:sz w:val="24"/>
          <w:szCs w:val="28"/>
        </w:rPr>
        <w:t>gada 25.</w:t>
      </w:r>
      <w:r w:rsidR="00F71E8E" w:rsidRPr="00F71E8E">
        <w:rPr>
          <w:rFonts w:ascii="Times New Roman" w:hAnsi="Times New Roman" w:cs="Times New Roman"/>
          <w:sz w:val="24"/>
          <w:szCs w:val="28"/>
        </w:rPr>
        <w:t xml:space="preserve"> </w:t>
      </w:r>
      <w:r w:rsidRPr="00F71E8E">
        <w:rPr>
          <w:rFonts w:ascii="Times New Roman" w:hAnsi="Times New Roman" w:cs="Times New Roman"/>
          <w:sz w:val="24"/>
          <w:szCs w:val="28"/>
        </w:rPr>
        <w:t xml:space="preserve">augusta noteikumi </w:t>
      </w:r>
      <w:r w:rsidR="00433F67" w:rsidRPr="00F71E8E">
        <w:rPr>
          <w:rFonts w:ascii="Times New Roman" w:hAnsi="Times New Roman" w:cs="Times New Roman"/>
          <w:sz w:val="24"/>
          <w:szCs w:val="28"/>
        </w:rPr>
        <w:t xml:space="preserve">Nr. 970 “Sabiedrības līdzdalības kārtība attīstības plānošana </w:t>
      </w:r>
      <w:r w:rsidR="00FF4D65" w:rsidRPr="00F71E8E">
        <w:rPr>
          <w:rFonts w:ascii="Times New Roman" w:hAnsi="Times New Roman" w:cs="Times New Roman"/>
          <w:sz w:val="24"/>
          <w:szCs w:val="28"/>
        </w:rPr>
        <w:t>procesā”.</w:t>
      </w:r>
    </w:p>
    <w:p w:rsidR="00BB61EB" w:rsidRPr="00F71E8E" w:rsidRDefault="00BB61EB" w:rsidP="00BB61EB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BB61EB" w:rsidRPr="00F71E8E" w:rsidRDefault="00BB61EB" w:rsidP="00F71E8E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 xml:space="preserve">Izveidot </w:t>
      </w:r>
      <w:r w:rsidR="009C4861" w:rsidRPr="00F71E8E">
        <w:rPr>
          <w:rFonts w:ascii="Times New Roman" w:hAnsi="Times New Roman" w:cs="Times New Roman"/>
          <w:sz w:val="24"/>
          <w:szCs w:val="28"/>
        </w:rPr>
        <w:t>Attīstības p</w:t>
      </w:r>
      <w:r w:rsidR="00674F50" w:rsidRPr="00F71E8E">
        <w:rPr>
          <w:rFonts w:ascii="Times New Roman" w:hAnsi="Times New Roman" w:cs="Times New Roman"/>
          <w:sz w:val="24"/>
          <w:szCs w:val="28"/>
        </w:rPr>
        <w:t xml:space="preserve">rogrammas </w:t>
      </w:r>
      <w:r w:rsidRPr="00F71E8E">
        <w:rPr>
          <w:rFonts w:ascii="Times New Roman" w:hAnsi="Times New Roman" w:cs="Times New Roman"/>
          <w:sz w:val="24"/>
          <w:szCs w:val="28"/>
        </w:rPr>
        <w:t>izstrādes vadības grupu un darba grupu.</w:t>
      </w:r>
    </w:p>
    <w:p w:rsidR="00BB61EB" w:rsidRPr="00F71E8E" w:rsidRDefault="00BB61EB" w:rsidP="00F71E8E">
      <w:p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B61EB" w:rsidRPr="00F71E8E" w:rsidRDefault="00BB61EB" w:rsidP="00F71E8E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>Kontroli par lēmuma izpildi uzdot Zemgales plānošanas reģiona izpilddirektora</w:t>
      </w:r>
      <w:r w:rsidR="002505ED">
        <w:rPr>
          <w:rFonts w:ascii="Times New Roman" w:hAnsi="Times New Roman" w:cs="Times New Roman"/>
          <w:sz w:val="24"/>
          <w:szCs w:val="28"/>
        </w:rPr>
        <w:t>m Valdim Veipam</w:t>
      </w:r>
      <w:r w:rsidRPr="00F71E8E">
        <w:rPr>
          <w:rFonts w:ascii="Times New Roman" w:hAnsi="Times New Roman" w:cs="Times New Roman"/>
          <w:sz w:val="24"/>
          <w:szCs w:val="28"/>
        </w:rPr>
        <w:t>, par izstrādes vadītāju noteikt Attīstības nodaļas vadītāju Dacei Vilmani.</w:t>
      </w:r>
    </w:p>
    <w:p w:rsidR="00E43A5A" w:rsidRPr="00F71E8E" w:rsidRDefault="00E43A5A" w:rsidP="00F71E8E">
      <w:pPr>
        <w:pStyle w:val="ListParagraph"/>
        <w:spacing w:line="276" w:lineRule="auto"/>
        <w:rPr>
          <w:rFonts w:ascii="Times New Roman" w:hAnsi="Times New Roman" w:cs="Times New Roman"/>
          <w:sz w:val="24"/>
          <w:szCs w:val="28"/>
        </w:rPr>
      </w:pPr>
    </w:p>
    <w:p w:rsidR="00E43A5A" w:rsidRPr="00F71E8E" w:rsidRDefault="00E43A5A" w:rsidP="00F71E8E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>Attīstības programmas izstrādi veikt saskaņā ar spēkā esošo Latvijas Republikas normatīvo aktu prasībām un Vides aizsardzības un reģionālās attīstības ministrijas izstrādātajiem „Metodiskiem ieteikumiem attīstības programmu izstrādei reģionālā un vietējā līmenī”.</w:t>
      </w:r>
    </w:p>
    <w:p w:rsidR="00F71E8E" w:rsidRPr="00F71E8E" w:rsidRDefault="00F71E8E" w:rsidP="00F71E8E">
      <w:pPr>
        <w:pStyle w:val="ListParagraph"/>
        <w:spacing w:line="276" w:lineRule="auto"/>
        <w:rPr>
          <w:rFonts w:ascii="Times New Roman" w:hAnsi="Times New Roman" w:cs="Times New Roman"/>
          <w:color w:val="00B050"/>
          <w:sz w:val="24"/>
          <w:szCs w:val="28"/>
        </w:rPr>
      </w:pPr>
    </w:p>
    <w:p w:rsidR="00F742CC" w:rsidRPr="00F742CC" w:rsidRDefault="00F71E8E" w:rsidP="00F742CC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 xml:space="preserve">Lēmumu par attīstības programmas izstrādes uzsākšanu ievietot vietnē </w:t>
      </w:r>
      <w:hyperlink r:id="rId6" w:history="1">
        <w:r w:rsidR="00F742CC" w:rsidRPr="00572373">
          <w:rPr>
            <w:rStyle w:val="Hyperlink"/>
            <w:rFonts w:ascii="Times New Roman" w:hAnsi="Times New Roman" w:cs="Times New Roman"/>
            <w:sz w:val="24"/>
            <w:szCs w:val="28"/>
          </w:rPr>
          <w:t>www.tapis.gov.lv</w:t>
        </w:r>
      </w:hyperlink>
    </w:p>
    <w:p w:rsidR="00F742CC" w:rsidRDefault="00F742CC" w:rsidP="00F742CC">
      <w:pPr>
        <w:pStyle w:val="ListParagraph"/>
        <w:rPr>
          <w:rFonts w:ascii="Times New Roman" w:hAnsi="Times New Roman" w:cs="Times New Roman"/>
          <w:sz w:val="24"/>
          <w:szCs w:val="28"/>
        </w:rPr>
      </w:pPr>
    </w:p>
    <w:p w:rsidR="00BB61EB" w:rsidRPr="008773A2" w:rsidRDefault="009C4861" w:rsidP="00F71E8E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8773A2">
        <w:rPr>
          <w:rFonts w:ascii="Times New Roman" w:hAnsi="Times New Roman" w:cs="Times New Roman"/>
          <w:b/>
          <w:sz w:val="24"/>
          <w:szCs w:val="28"/>
        </w:rPr>
        <w:t>Attīstības p</w:t>
      </w:r>
      <w:r w:rsidR="00674F50" w:rsidRPr="008773A2">
        <w:rPr>
          <w:rFonts w:ascii="Times New Roman" w:hAnsi="Times New Roman" w:cs="Times New Roman"/>
          <w:b/>
          <w:sz w:val="24"/>
          <w:szCs w:val="28"/>
        </w:rPr>
        <w:t xml:space="preserve">rogrammas </w:t>
      </w:r>
      <w:r w:rsidR="00BB61EB" w:rsidRPr="008773A2">
        <w:rPr>
          <w:rFonts w:ascii="Times New Roman" w:hAnsi="Times New Roman" w:cs="Times New Roman"/>
          <w:b/>
          <w:sz w:val="24"/>
          <w:szCs w:val="28"/>
        </w:rPr>
        <w:t>izstrādes uzdevumi:</w:t>
      </w:r>
    </w:p>
    <w:p w:rsidR="00674F50" w:rsidRPr="00F71E8E" w:rsidRDefault="00BB61EB" w:rsidP="00F71E8E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 xml:space="preserve">Definēt </w:t>
      </w:r>
      <w:r w:rsidR="00E43A5A" w:rsidRPr="00F71E8E">
        <w:rPr>
          <w:rFonts w:ascii="Times New Roman" w:hAnsi="Times New Roman" w:cs="Times New Roman"/>
          <w:sz w:val="24"/>
          <w:szCs w:val="28"/>
        </w:rPr>
        <w:t xml:space="preserve">Zemgales plānošanas </w:t>
      </w:r>
      <w:r w:rsidRPr="00F71E8E">
        <w:rPr>
          <w:rFonts w:ascii="Times New Roman" w:hAnsi="Times New Roman" w:cs="Times New Roman"/>
          <w:sz w:val="24"/>
          <w:szCs w:val="28"/>
        </w:rPr>
        <w:t xml:space="preserve">reģiona </w:t>
      </w:r>
      <w:r w:rsidR="00674F50" w:rsidRPr="00F71E8E">
        <w:rPr>
          <w:rFonts w:ascii="Times New Roman" w:hAnsi="Times New Roman" w:cs="Times New Roman"/>
          <w:sz w:val="24"/>
          <w:szCs w:val="28"/>
        </w:rPr>
        <w:t xml:space="preserve">vidēja termiņa prioritātes, </w:t>
      </w:r>
      <w:r w:rsidR="00E43A5A" w:rsidRPr="00F71E8E">
        <w:rPr>
          <w:rFonts w:ascii="Times New Roman" w:hAnsi="Times New Roman" w:cs="Times New Roman"/>
          <w:sz w:val="24"/>
          <w:szCs w:val="28"/>
        </w:rPr>
        <w:t xml:space="preserve">stratēģiskos uzstādījumus un </w:t>
      </w:r>
      <w:r w:rsidR="00F71E8E" w:rsidRPr="00F71E8E">
        <w:rPr>
          <w:rFonts w:ascii="Times New Roman" w:hAnsi="Times New Roman" w:cs="Times New Roman"/>
          <w:sz w:val="24"/>
          <w:szCs w:val="28"/>
        </w:rPr>
        <w:t xml:space="preserve">to īstenošanai paredzēto </w:t>
      </w:r>
      <w:r w:rsidR="00E43A5A" w:rsidRPr="00F71E8E">
        <w:rPr>
          <w:rFonts w:ascii="Times New Roman" w:hAnsi="Times New Roman" w:cs="Times New Roman"/>
          <w:sz w:val="24"/>
          <w:szCs w:val="28"/>
        </w:rPr>
        <w:t>rīcību</w:t>
      </w:r>
      <w:r w:rsidR="00674F50" w:rsidRPr="00F71E8E">
        <w:rPr>
          <w:rFonts w:ascii="Times New Roman" w:hAnsi="Times New Roman" w:cs="Times New Roman"/>
          <w:sz w:val="24"/>
          <w:szCs w:val="28"/>
        </w:rPr>
        <w:t xml:space="preserve"> kopumu, kā arī </w:t>
      </w:r>
      <w:r w:rsidR="00E12258" w:rsidRPr="00F71E8E">
        <w:rPr>
          <w:rFonts w:ascii="Times New Roman" w:hAnsi="Times New Roman" w:cs="Times New Roman"/>
          <w:sz w:val="24"/>
          <w:szCs w:val="28"/>
        </w:rPr>
        <w:t xml:space="preserve">noteikt </w:t>
      </w:r>
      <w:r w:rsidR="00E43A5A" w:rsidRPr="00F71E8E">
        <w:rPr>
          <w:rFonts w:ascii="Times New Roman" w:hAnsi="Times New Roman" w:cs="Times New Roman"/>
          <w:sz w:val="24"/>
          <w:szCs w:val="28"/>
        </w:rPr>
        <w:t>Attīstības p</w:t>
      </w:r>
      <w:r w:rsidR="00674F50" w:rsidRPr="00F71E8E">
        <w:rPr>
          <w:rFonts w:ascii="Times New Roman" w:hAnsi="Times New Roman" w:cs="Times New Roman"/>
          <w:sz w:val="24"/>
          <w:szCs w:val="28"/>
        </w:rPr>
        <w:t>rogrammas īstenošanas uzraudzības kārtību.</w:t>
      </w:r>
    </w:p>
    <w:p w:rsidR="00BB61EB" w:rsidRPr="00F71E8E" w:rsidRDefault="00BB61EB" w:rsidP="00F71E8E">
      <w:pPr>
        <w:numPr>
          <w:ilvl w:val="1"/>
          <w:numId w:val="5"/>
        </w:numPr>
        <w:spacing w:line="276" w:lineRule="auto"/>
        <w:ind w:left="1134" w:hanging="414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 xml:space="preserve">Izvērtēt un ņemt vērā nacionāla līmeņa spēkā esošos attīstības plānošanas dokumentus, Zemgales plānošanas reģiona ietilpstošo vietējo pašvaldību </w:t>
      </w:r>
      <w:r w:rsidRPr="00F71E8E">
        <w:rPr>
          <w:rFonts w:ascii="Times New Roman" w:hAnsi="Times New Roman" w:cs="Times New Roman"/>
          <w:sz w:val="24"/>
          <w:szCs w:val="28"/>
        </w:rPr>
        <w:lastRenderedPageBreak/>
        <w:t>attīstības plānošanas dokumentus, kā arī to plānošanas reģionu attīstības plānošanas dokumentus, ar kuriem robežojas Zemgales plānošanas reģions.</w:t>
      </w:r>
    </w:p>
    <w:p w:rsidR="00BB61EB" w:rsidRDefault="00BB61EB" w:rsidP="002505ED">
      <w:pPr>
        <w:numPr>
          <w:ilvl w:val="1"/>
          <w:numId w:val="5"/>
        </w:numPr>
        <w:spacing w:line="276" w:lineRule="auto"/>
        <w:ind w:left="1134" w:hanging="414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 xml:space="preserve">Izstrādājot </w:t>
      </w:r>
      <w:r w:rsidR="009C4861" w:rsidRPr="00F71E8E">
        <w:rPr>
          <w:rFonts w:ascii="Times New Roman" w:hAnsi="Times New Roman" w:cs="Times New Roman"/>
          <w:sz w:val="24"/>
          <w:szCs w:val="28"/>
        </w:rPr>
        <w:t>Attīstības p</w:t>
      </w:r>
      <w:r w:rsidR="00674F50" w:rsidRPr="00F71E8E">
        <w:rPr>
          <w:rFonts w:ascii="Times New Roman" w:hAnsi="Times New Roman" w:cs="Times New Roman"/>
          <w:sz w:val="24"/>
          <w:szCs w:val="28"/>
        </w:rPr>
        <w:t>rogrammu</w:t>
      </w:r>
      <w:r w:rsidRPr="00F71E8E">
        <w:rPr>
          <w:rFonts w:ascii="Times New Roman" w:hAnsi="Times New Roman" w:cs="Times New Roman"/>
          <w:sz w:val="24"/>
          <w:szCs w:val="28"/>
        </w:rPr>
        <w:t>, apzināt un ņemt vērā iepriekš izstrādātos Zemgales plānošanas reģiona attīstības plānošanas dokumentus</w:t>
      </w:r>
      <w:r w:rsidR="007A5E50">
        <w:rPr>
          <w:rFonts w:ascii="Times New Roman" w:hAnsi="Times New Roman" w:cs="Times New Roman"/>
          <w:sz w:val="24"/>
          <w:szCs w:val="28"/>
        </w:rPr>
        <w:t xml:space="preserve"> un nozaru attīstības dokumentus.</w:t>
      </w:r>
    </w:p>
    <w:p w:rsidR="007A5E50" w:rsidRPr="007A5E50" w:rsidRDefault="007A5E50" w:rsidP="007A5E50">
      <w:p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A5E50">
        <w:rPr>
          <w:rFonts w:ascii="Times New Roman" w:hAnsi="Times New Roman" w:cs="Times New Roman"/>
          <w:b/>
          <w:sz w:val="24"/>
          <w:szCs w:val="28"/>
        </w:rPr>
        <w:t>ZPR nozaru attīstības dokumenti:</w:t>
      </w:r>
    </w:p>
    <w:p w:rsidR="007A4535" w:rsidRDefault="007A4535" w:rsidP="002505E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Zemgales reģionālais ainavu un zaļās infrastruktūras plāns;</w:t>
      </w:r>
    </w:p>
    <w:p w:rsidR="002505ED" w:rsidRDefault="002505ED" w:rsidP="002505E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Zemgales plānošanas reģiona Enerģētikas plāns 2018.-2025. gadam;</w:t>
      </w:r>
    </w:p>
    <w:p w:rsidR="002505ED" w:rsidRDefault="007A4535" w:rsidP="007A4535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Atjaunojamās enerģijas izmantošanas perspektīva transportā Zemgales reģionā;</w:t>
      </w:r>
    </w:p>
    <w:p w:rsidR="007A4535" w:rsidRPr="002505ED" w:rsidRDefault="007A4535" w:rsidP="007A4535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Zemgales plānošanas reģiona lauku teritoriju mobilitātes plāns.</w:t>
      </w:r>
    </w:p>
    <w:p w:rsidR="00F71E8E" w:rsidRPr="00F71E8E" w:rsidRDefault="009C4861" w:rsidP="00F71E8E">
      <w:pPr>
        <w:numPr>
          <w:ilvl w:val="1"/>
          <w:numId w:val="5"/>
        </w:numPr>
        <w:spacing w:line="276" w:lineRule="auto"/>
        <w:ind w:left="1134" w:hanging="414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>Nodrošināt sabiedrības pārstāvju līdzdalību attīstības programmas izstrādē, veicot iedzīvotāju viedokļu apzināšanu, iesaistot darba grupās un sabiedriskajās apspriedēs, atbilstoši Ministru kabineta 2009.</w:t>
      </w:r>
      <w:r w:rsidR="006C6CA0">
        <w:rPr>
          <w:rFonts w:ascii="Times New Roman" w:hAnsi="Times New Roman" w:cs="Times New Roman"/>
          <w:sz w:val="24"/>
          <w:szCs w:val="28"/>
        </w:rPr>
        <w:t xml:space="preserve"> </w:t>
      </w:r>
      <w:r w:rsidRPr="00F71E8E">
        <w:rPr>
          <w:rFonts w:ascii="Times New Roman" w:hAnsi="Times New Roman" w:cs="Times New Roman"/>
          <w:sz w:val="24"/>
          <w:szCs w:val="28"/>
        </w:rPr>
        <w:t>gada 25.</w:t>
      </w:r>
      <w:r w:rsidR="006C6CA0">
        <w:rPr>
          <w:rFonts w:ascii="Times New Roman" w:hAnsi="Times New Roman" w:cs="Times New Roman"/>
          <w:sz w:val="24"/>
          <w:szCs w:val="28"/>
        </w:rPr>
        <w:t xml:space="preserve"> </w:t>
      </w:r>
      <w:r w:rsidRPr="00F71E8E">
        <w:rPr>
          <w:rFonts w:ascii="Times New Roman" w:hAnsi="Times New Roman" w:cs="Times New Roman"/>
          <w:sz w:val="24"/>
          <w:szCs w:val="28"/>
        </w:rPr>
        <w:t xml:space="preserve">augusta noteikumos Nr. 970 „Sabiedrības līdzdalības kārtība attīstības plānošanas procesā” noteiktajam. </w:t>
      </w:r>
    </w:p>
    <w:p w:rsidR="009C4861" w:rsidRDefault="009C4861" w:rsidP="00F71E8E">
      <w:pPr>
        <w:numPr>
          <w:ilvl w:val="1"/>
          <w:numId w:val="5"/>
        </w:numPr>
        <w:spacing w:line="276" w:lineRule="auto"/>
        <w:ind w:left="1134" w:hanging="414"/>
        <w:jc w:val="both"/>
        <w:rPr>
          <w:rFonts w:ascii="Times New Roman" w:hAnsi="Times New Roman" w:cs="Times New Roman"/>
          <w:sz w:val="24"/>
          <w:szCs w:val="28"/>
        </w:rPr>
      </w:pPr>
      <w:r w:rsidRPr="00F71E8E">
        <w:rPr>
          <w:rFonts w:ascii="Times New Roman" w:hAnsi="Times New Roman" w:cs="Times New Roman"/>
          <w:sz w:val="24"/>
          <w:szCs w:val="28"/>
        </w:rPr>
        <w:t>Izstrādāt stratēģiskā ietekmes uz vidi novērtējumu, ja saskaņā ar Valsts vides dienesta reģionālās pārvaldes lēmumu tas ir nepieciešams.</w:t>
      </w:r>
    </w:p>
    <w:p w:rsidR="00F71E8E" w:rsidRPr="008773A2" w:rsidRDefault="00F71E8E" w:rsidP="00F71E8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8773A2">
        <w:rPr>
          <w:rFonts w:ascii="Times New Roman" w:hAnsi="Times New Roman" w:cs="Times New Roman"/>
          <w:b/>
          <w:sz w:val="24"/>
          <w:szCs w:val="28"/>
        </w:rPr>
        <w:t>Attīstības programmas saturs</w:t>
      </w:r>
      <w:r w:rsidR="006C6CA0">
        <w:rPr>
          <w:rFonts w:ascii="Times New Roman" w:hAnsi="Times New Roman" w:cs="Times New Roman"/>
          <w:b/>
          <w:sz w:val="24"/>
          <w:szCs w:val="28"/>
        </w:rPr>
        <w:t>:</w:t>
      </w:r>
    </w:p>
    <w:p w:rsidR="00F71E8E" w:rsidRDefault="00616040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Pašreizējās situācijas analīze;</w:t>
      </w:r>
    </w:p>
    <w:p w:rsidR="00616040" w:rsidRDefault="00616040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Stratēģiskā daļa</w:t>
      </w:r>
      <w:r w:rsidR="005C6539">
        <w:rPr>
          <w:rFonts w:ascii="Times New Roman" w:hAnsi="Times New Roman" w:cs="Times New Roman"/>
          <w:sz w:val="24"/>
          <w:szCs w:val="28"/>
        </w:rPr>
        <w:t>;</w:t>
      </w:r>
    </w:p>
    <w:p w:rsidR="00616040" w:rsidRDefault="00616040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Rīcības plāns</w:t>
      </w:r>
      <w:r w:rsidR="005C6539">
        <w:rPr>
          <w:rFonts w:ascii="Times New Roman" w:hAnsi="Times New Roman" w:cs="Times New Roman"/>
          <w:sz w:val="24"/>
          <w:szCs w:val="28"/>
        </w:rPr>
        <w:t>;</w:t>
      </w:r>
    </w:p>
    <w:p w:rsidR="00616040" w:rsidRDefault="00616040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Īstenošanas uzraudzības kārtība</w:t>
      </w:r>
      <w:r w:rsidR="005C6539">
        <w:rPr>
          <w:rFonts w:ascii="Times New Roman" w:hAnsi="Times New Roman" w:cs="Times New Roman"/>
          <w:sz w:val="24"/>
          <w:szCs w:val="28"/>
        </w:rPr>
        <w:t>;</w:t>
      </w:r>
    </w:p>
    <w:p w:rsidR="00616040" w:rsidRDefault="00616040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Pārskats par sabiedrības līdzdalības pasākumiem</w:t>
      </w:r>
      <w:r w:rsidR="005C6539">
        <w:rPr>
          <w:rFonts w:ascii="Times New Roman" w:hAnsi="Times New Roman" w:cs="Times New Roman"/>
          <w:sz w:val="24"/>
          <w:szCs w:val="28"/>
        </w:rPr>
        <w:t>.</w:t>
      </w:r>
    </w:p>
    <w:p w:rsidR="00616040" w:rsidRPr="006C6CA0" w:rsidRDefault="00616040" w:rsidP="0061604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6C6CA0">
        <w:rPr>
          <w:rFonts w:ascii="Times New Roman" w:hAnsi="Times New Roman" w:cs="Times New Roman"/>
          <w:b/>
          <w:sz w:val="24"/>
          <w:szCs w:val="28"/>
        </w:rPr>
        <w:t>Sabiedrības līdzdalības plāns:</w:t>
      </w:r>
    </w:p>
    <w:p w:rsidR="00616040" w:rsidRDefault="00616040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Sabiedrības līdzdalība tiek nodrošināta ar sabiedrības informēšanu un iespēju līdzdarboties visā attīstības programmas izstrādes procesa laikā.</w:t>
      </w:r>
    </w:p>
    <w:p w:rsidR="008773A2" w:rsidRDefault="00F742CC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8773A2">
        <w:rPr>
          <w:rFonts w:ascii="Times New Roman" w:hAnsi="Times New Roman" w:cs="Times New Roman"/>
          <w:sz w:val="24"/>
          <w:szCs w:val="28"/>
        </w:rPr>
        <w:t xml:space="preserve">Publiskās apspriešanas termiņš </w:t>
      </w:r>
      <w:r w:rsidR="002863EC">
        <w:rPr>
          <w:rFonts w:ascii="Times New Roman" w:hAnsi="Times New Roman" w:cs="Times New Roman"/>
          <w:sz w:val="24"/>
          <w:szCs w:val="28"/>
        </w:rPr>
        <w:t>vismaz 30 dienas;</w:t>
      </w:r>
    </w:p>
    <w:p w:rsidR="008773A2" w:rsidRPr="002863EC" w:rsidRDefault="00F742CC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Publiskās apspriešanas laikā saņemtos institūciju atzinumus un privātpersonu priekšlikumus </w:t>
      </w:r>
      <w:r w:rsidR="00714741">
        <w:rPr>
          <w:rFonts w:ascii="Times New Roman" w:hAnsi="Times New Roman" w:cs="Times New Roman"/>
          <w:sz w:val="24"/>
          <w:szCs w:val="28"/>
        </w:rPr>
        <w:t xml:space="preserve">un iebildumus apkopo un izvērtē, </w:t>
      </w:r>
      <w:r>
        <w:rPr>
          <w:rFonts w:ascii="Times New Roman" w:hAnsi="Times New Roman" w:cs="Times New Roman"/>
          <w:sz w:val="24"/>
          <w:szCs w:val="28"/>
        </w:rPr>
        <w:t xml:space="preserve">Attīstības programmu pilnveido. Kopsavilkumu par publisko apspriešanas rezultātiem ievieto reģiona mājaslapā </w:t>
      </w:r>
      <w:hyperlink r:id="rId7" w:history="1">
        <w:r w:rsidRPr="00572373">
          <w:rPr>
            <w:rStyle w:val="Hyperlink"/>
            <w:rFonts w:ascii="Times New Roman" w:hAnsi="Times New Roman" w:cs="Times New Roman"/>
            <w:sz w:val="24"/>
            <w:szCs w:val="28"/>
          </w:rPr>
          <w:t>www.zemgale.lv</w:t>
        </w:r>
      </w:hyperlink>
      <w:r>
        <w:rPr>
          <w:rFonts w:ascii="Times New Roman" w:hAnsi="Times New Roman" w:cs="Times New Roman"/>
          <w:sz w:val="24"/>
          <w:szCs w:val="28"/>
          <w:u w:val="single"/>
        </w:rPr>
        <w:t>;</w:t>
      </w:r>
    </w:p>
    <w:p w:rsidR="002863EC" w:rsidRPr="002863EC" w:rsidRDefault="002863EC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24B20">
        <w:rPr>
          <w:rFonts w:ascii="Times New Roman" w:hAnsi="Times New Roman" w:cs="Times New Roman"/>
          <w:sz w:val="24"/>
          <w:szCs w:val="28"/>
        </w:rPr>
        <w:t xml:space="preserve"> Ja</w:t>
      </w:r>
      <w:r w:rsidRPr="002863EC">
        <w:rPr>
          <w:rFonts w:ascii="Times New Roman" w:hAnsi="Times New Roman" w:cs="Times New Roman"/>
          <w:sz w:val="24"/>
          <w:szCs w:val="28"/>
        </w:rPr>
        <w:t xml:space="preserve"> pēc publiskās apspriešanas procesa tiek veiktas būtiskas izmaiņas attīstības programmas projektā, tad pirms galīgās redakcijas apstiprināšanas nodrošina atkārtotu publisko apspriešanu, kas ilgst vismaz 14 dien</w:t>
      </w:r>
      <w:r>
        <w:rPr>
          <w:rFonts w:ascii="Times New Roman" w:hAnsi="Times New Roman" w:cs="Times New Roman"/>
          <w:sz w:val="24"/>
          <w:szCs w:val="28"/>
        </w:rPr>
        <w:t>a</w:t>
      </w:r>
      <w:r w:rsidRPr="002863EC">
        <w:rPr>
          <w:rFonts w:ascii="Times New Roman" w:hAnsi="Times New Roman" w:cs="Times New Roman"/>
          <w:sz w:val="24"/>
          <w:szCs w:val="28"/>
        </w:rPr>
        <w:t>s;</w:t>
      </w:r>
    </w:p>
    <w:p w:rsidR="00F742CC" w:rsidRDefault="00F742CC" w:rsidP="00616040">
      <w:pPr>
        <w:pStyle w:val="ListParagraph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Pārskatu par sabiedrības līdzdalības plāna izpildi iekļauj pārskatā par attīstības programmas izstrādi</w:t>
      </w:r>
      <w:r w:rsidR="007E2F37">
        <w:rPr>
          <w:rFonts w:ascii="Times New Roman" w:hAnsi="Times New Roman" w:cs="Times New Roman"/>
          <w:sz w:val="24"/>
          <w:szCs w:val="28"/>
        </w:rPr>
        <w:t>, kuru</w:t>
      </w:r>
      <w:r>
        <w:rPr>
          <w:rFonts w:ascii="Times New Roman" w:hAnsi="Times New Roman" w:cs="Times New Roman"/>
          <w:sz w:val="24"/>
          <w:szCs w:val="28"/>
        </w:rPr>
        <w:t xml:space="preserve"> noformē elektroniski atsevišķā sējumā un nodrošina glabāšanu un pieejamību. </w:t>
      </w:r>
    </w:p>
    <w:p w:rsidR="002863EC" w:rsidRPr="00124B20" w:rsidRDefault="00124B20" w:rsidP="00124B2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24B20">
        <w:rPr>
          <w:rFonts w:ascii="Times New Roman" w:hAnsi="Times New Roman" w:cs="Times New Roman"/>
          <w:b/>
          <w:sz w:val="24"/>
          <w:szCs w:val="28"/>
        </w:rPr>
        <w:t>Izstrādes process un termiņi</w:t>
      </w:r>
      <w:r w:rsidRPr="00124B20">
        <w:rPr>
          <w:rFonts w:ascii="Times New Roman" w:hAnsi="Times New Roman" w:cs="Times New Roman"/>
          <w:sz w:val="24"/>
          <w:szCs w:val="28"/>
        </w:rPr>
        <w:t xml:space="preserve"> (</w:t>
      </w:r>
      <w:r w:rsidRPr="00124B20">
        <w:rPr>
          <w:rFonts w:ascii="Times New Roman" w:hAnsi="Times New Roman" w:cs="Times New Roman"/>
          <w:i/>
          <w:sz w:val="24"/>
          <w:szCs w:val="28"/>
        </w:rPr>
        <w:t>skatīt pielikumā Nr. 2)</w:t>
      </w:r>
    </w:p>
    <w:p w:rsidR="00F71E8E" w:rsidRDefault="00F71E8E" w:rsidP="00F71E8E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61F33" w:rsidRPr="00F71E8E" w:rsidRDefault="00B61F33" w:rsidP="00F71E8E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Izpilddirektors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V. VEIPS</w:t>
      </w:r>
    </w:p>
    <w:sectPr w:rsidR="00B61F33" w:rsidRPr="00F71E8E" w:rsidSect="0050324A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54C60"/>
    <w:multiLevelType w:val="multilevel"/>
    <w:tmpl w:val="3348BE1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B082F24"/>
    <w:multiLevelType w:val="hybridMultilevel"/>
    <w:tmpl w:val="4F26C5D8"/>
    <w:lvl w:ilvl="0" w:tplc="4CBA0968">
      <w:start w:val="1"/>
      <w:numFmt w:val="bullet"/>
      <w:lvlText w:val="•"/>
      <w:lvlJc w:val="left"/>
      <w:pPr>
        <w:ind w:left="1854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E5903"/>
    <w:multiLevelType w:val="multilevel"/>
    <w:tmpl w:val="C24EA8A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0C1B78"/>
    <w:multiLevelType w:val="hybridMultilevel"/>
    <w:tmpl w:val="F52EA17C"/>
    <w:lvl w:ilvl="0" w:tplc="04260001">
      <w:start w:val="1"/>
      <w:numFmt w:val="decimal"/>
      <w:lvlText w:val="%1)"/>
      <w:lvlJc w:val="left"/>
      <w:pPr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C4EE3"/>
    <w:multiLevelType w:val="hybridMultilevel"/>
    <w:tmpl w:val="5BA40B7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61654"/>
    <w:multiLevelType w:val="hybridMultilevel"/>
    <w:tmpl w:val="5DD67676"/>
    <w:lvl w:ilvl="0" w:tplc="042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7801077D"/>
    <w:multiLevelType w:val="hybridMultilevel"/>
    <w:tmpl w:val="F52EA17C"/>
    <w:lvl w:ilvl="0" w:tplc="04260001">
      <w:start w:val="1"/>
      <w:numFmt w:val="decimal"/>
      <w:lvlText w:val="%1)"/>
      <w:lvlJc w:val="left"/>
      <w:pPr>
        <w:ind w:left="720" w:hanging="360"/>
      </w:p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DBF"/>
    <w:rsid w:val="000672C2"/>
    <w:rsid w:val="00095014"/>
    <w:rsid w:val="000D5281"/>
    <w:rsid w:val="00124B20"/>
    <w:rsid w:val="0012511D"/>
    <w:rsid w:val="00146F71"/>
    <w:rsid w:val="00183767"/>
    <w:rsid w:val="002505ED"/>
    <w:rsid w:val="002863EC"/>
    <w:rsid w:val="00296515"/>
    <w:rsid w:val="002F1500"/>
    <w:rsid w:val="003623BD"/>
    <w:rsid w:val="0039690B"/>
    <w:rsid w:val="00433F67"/>
    <w:rsid w:val="00454F16"/>
    <w:rsid w:val="00467106"/>
    <w:rsid w:val="0050324A"/>
    <w:rsid w:val="00534837"/>
    <w:rsid w:val="005674CA"/>
    <w:rsid w:val="005A2D0A"/>
    <w:rsid w:val="005C6539"/>
    <w:rsid w:val="005E05C6"/>
    <w:rsid w:val="00616040"/>
    <w:rsid w:val="006466F0"/>
    <w:rsid w:val="00674F50"/>
    <w:rsid w:val="006C6CA0"/>
    <w:rsid w:val="006E0BA9"/>
    <w:rsid w:val="007065EC"/>
    <w:rsid w:val="00714741"/>
    <w:rsid w:val="0074702A"/>
    <w:rsid w:val="00794D2B"/>
    <w:rsid w:val="007A4535"/>
    <w:rsid w:val="007A5E50"/>
    <w:rsid w:val="007C62A3"/>
    <w:rsid w:val="007E2F37"/>
    <w:rsid w:val="00824979"/>
    <w:rsid w:val="00833FFB"/>
    <w:rsid w:val="00867DAC"/>
    <w:rsid w:val="008705ED"/>
    <w:rsid w:val="008773A2"/>
    <w:rsid w:val="008E71B9"/>
    <w:rsid w:val="008F6C63"/>
    <w:rsid w:val="008F7298"/>
    <w:rsid w:val="00936EB9"/>
    <w:rsid w:val="009C4861"/>
    <w:rsid w:val="009C729F"/>
    <w:rsid w:val="009D6CA5"/>
    <w:rsid w:val="00AB6718"/>
    <w:rsid w:val="00AF276B"/>
    <w:rsid w:val="00B02417"/>
    <w:rsid w:val="00B61F33"/>
    <w:rsid w:val="00BA48D6"/>
    <w:rsid w:val="00BA64EB"/>
    <w:rsid w:val="00BB61EB"/>
    <w:rsid w:val="00C0647A"/>
    <w:rsid w:val="00C848F7"/>
    <w:rsid w:val="00C91F90"/>
    <w:rsid w:val="00D222EF"/>
    <w:rsid w:val="00D53DBF"/>
    <w:rsid w:val="00D87ABC"/>
    <w:rsid w:val="00E12258"/>
    <w:rsid w:val="00E329C7"/>
    <w:rsid w:val="00E43A5A"/>
    <w:rsid w:val="00E54374"/>
    <w:rsid w:val="00E60B97"/>
    <w:rsid w:val="00F62ECB"/>
    <w:rsid w:val="00F71E8E"/>
    <w:rsid w:val="00F742CC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59421-C85C-4733-AA58-2D29C3BD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aliases w:val="Heading 21"/>
    <w:basedOn w:val="Normal"/>
    <w:next w:val="Normal"/>
    <w:link w:val="Heading2Char"/>
    <w:autoRedefine/>
    <w:qFormat/>
    <w:rsid w:val="00AF276B"/>
    <w:pPr>
      <w:keepNext/>
      <w:spacing w:before="240" w:after="60"/>
      <w:jc w:val="both"/>
      <w:outlineLvl w:val="1"/>
    </w:pPr>
    <w:rPr>
      <w:rFonts w:ascii="Times New Roman" w:eastAsia="Times New Roman" w:hAnsi="Times New Roman" w:cs="Times New Roman"/>
      <w:b/>
      <w:bCs/>
      <w:iCs/>
      <w:kern w:val="32"/>
      <w:sz w:val="28"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E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5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0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B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B97"/>
    <w:rPr>
      <w:b/>
      <w:bCs/>
      <w:sz w:val="20"/>
      <w:szCs w:val="20"/>
    </w:rPr>
  </w:style>
  <w:style w:type="character" w:customStyle="1" w:styleId="Heading2Char">
    <w:name w:val="Heading 2 Char"/>
    <w:aliases w:val="Heading 21 Char"/>
    <w:basedOn w:val="DefaultParagraphFont"/>
    <w:link w:val="Heading2"/>
    <w:rsid w:val="00AF276B"/>
    <w:rPr>
      <w:rFonts w:ascii="Times New Roman" w:eastAsia="Times New Roman" w:hAnsi="Times New Roman" w:cs="Times New Roman"/>
      <w:b/>
      <w:bCs/>
      <w:iCs/>
      <w:kern w:val="32"/>
      <w:sz w:val="28"/>
      <w:szCs w:val="28"/>
      <w:lang w:eastAsia="lv-LV"/>
    </w:rPr>
  </w:style>
  <w:style w:type="paragraph" w:styleId="Header">
    <w:name w:val="header"/>
    <w:basedOn w:val="Normal"/>
    <w:link w:val="HeaderChar"/>
    <w:rsid w:val="00BB61E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rsid w:val="00BB61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F742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emgale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pis.gov.l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E064-5ACE-411A-8515-2590DE95E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2656</Words>
  <Characters>1515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2019-10-04T06:02:00Z</cp:lastPrinted>
  <dcterms:created xsi:type="dcterms:W3CDTF">2019-10-17T11:15:00Z</dcterms:created>
  <dcterms:modified xsi:type="dcterms:W3CDTF">2019-10-17T11:44:00Z</dcterms:modified>
</cp:coreProperties>
</file>