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B0DB1" w:rsidP="005E3C56">
      <w:pPr>
        <w:jc w:val="center"/>
        <w:rPr>
          <w:lang w:val="lv-LV"/>
        </w:rPr>
      </w:pPr>
      <w:r>
        <w:rPr>
          <w:lang w:val="lv-LV"/>
        </w:rPr>
        <w:t>Birži, Salas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.0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D96CDF">
        <w:rPr>
          <w:szCs w:val="24"/>
        </w:rPr>
        <w:t>2</w:t>
      </w:r>
      <w:r w:rsidR="005C7B60">
        <w:rPr>
          <w:szCs w:val="24"/>
        </w:rPr>
        <w:t>4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prot. Nr.</w:t>
      </w:r>
      <w:r w:rsidR="00CC55DC">
        <w:rPr>
          <w:szCs w:val="24"/>
        </w:rPr>
        <w:t>3</w:t>
      </w:r>
      <w:r w:rsidRPr="00856E1F">
        <w:rPr>
          <w:szCs w:val="24"/>
        </w:rPr>
        <w:t>.</w:t>
      </w:r>
    </w:p>
    <w:p w:rsidR="005C7B60" w:rsidRDefault="005C7B60" w:rsidP="005C7B60">
      <w:pPr>
        <w:pStyle w:val="HTMLPreformatted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5C7B60" w:rsidRDefault="005C7B60" w:rsidP="005C7B60">
      <w:pPr>
        <w:pStyle w:val="HTMLPreformatted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5C7B60" w:rsidRPr="005C7B60" w:rsidRDefault="005C7B60" w:rsidP="005C7B60">
      <w:pPr>
        <w:pStyle w:val="HTMLPreformatted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C7B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Par noslēguma pārskata </w:t>
      </w:r>
      <w:r w:rsidRPr="005C7B60">
        <w:rPr>
          <w:rFonts w:ascii="Times New Roman" w:hAnsi="Times New Roman" w:cs="Times New Roman"/>
          <w:b/>
          <w:sz w:val="24"/>
          <w:szCs w:val="24"/>
        </w:rPr>
        <w:t>“</w:t>
      </w:r>
      <w:r w:rsidRPr="005C7B60">
        <w:rPr>
          <w:rFonts w:ascii="Times New Roman" w:eastAsia="Minion Pro" w:hAnsi="Times New Roman" w:cs="Times New Roman"/>
          <w:b/>
          <w:sz w:val="24"/>
          <w:szCs w:val="24"/>
        </w:rPr>
        <w:t>Zemgales reģion</w:t>
      </w:r>
      <w:r w:rsidRPr="005C7B6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5C7B60">
        <w:rPr>
          <w:rFonts w:ascii="Times New Roman" w:eastAsia="Myriad Pro" w:hAnsi="Times New Roman" w:cs="Times New Roman"/>
          <w:b/>
          <w:sz w:val="24"/>
          <w:szCs w:val="24"/>
        </w:rPr>
        <w:t>Sociālo pakalpojumu attīstības programma</w:t>
      </w:r>
      <w:r w:rsidRPr="005C7B60">
        <w:rPr>
          <w:rFonts w:ascii="Times New Roman" w:hAnsi="Times New Roman" w:cs="Times New Roman"/>
          <w:b/>
          <w:sz w:val="24"/>
          <w:szCs w:val="24"/>
        </w:rPr>
        <w:t>s</w:t>
      </w:r>
      <w:r w:rsidRPr="005C7B60">
        <w:rPr>
          <w:rFonts w:ascii="Times New Roman" w:eastAsia="Myriad Pro" w:hAnsi="Times New Roman" w:cs="Times New Roman"/>
          <w:b/>
          <w:sz w:val="24"/>
          <w:szCs w:val="24"/>
        </w:rPr>
        <w:t xml:space="preserve"> </w:t>
      </w:r>
      <w:r w:rsidRPr="005C7B60">
        <w:rPr>
          <w:rFonts w:ascii="Times New Roman" w:eastAsia="Minion Pro" w:hAnsi="Times New Roman" w:cs="Times New Roman"/>
          <w:b/>
          <w:sz w:val="24"/>
          <w:szCs w:val="24"/>
        </w:rPr>
        <w:t xml:space="preserve">2010.–2016. gadam </w:t>
      </w:r>
      <w:r w:rsidRPr="005C7B60">
        <w:rPr>
          <w:rFonts w:ascii="Times New Roman" w:hAnsi="Times New Roman" w:cs="Times New Roman"/>
          <w:b/>
          <w:sz w:val="24"/>
          <w:szCs w:val="24"/>
        </w:rPr>
        <w:t>ieviešana 2016. gadā”</w:t>
      </w:r>
      <w:r w:rsidRPr="005C7B6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apstiprināšanu</w:t>
      </w:r>
    </w:p>
    <w:p w:rsidR="005C7B60" w:rsidRPr="005C7B60" w:rsidRDefault="005C7B60" w:rsidP="005C7B60">
      <w:pPr>
        <w:jc w:val="both"/>
        <w:rPr>
          <w:color w:val="FF0000"/>
          <w:szCs w:val="24"/>
        </w:rPr>
      </w:pPr>
    </w:p>
    <w:p w:rsidR="005C7B60" w:rsidRPr="005C7B60" w:rsidRDefault="005C7B60" w:rsidP="005C7B60">
      <w:pPr>
        <w:ind w:firstLine="720"/>
        <w:jc w:val="both"/>
        <w:rPr>
          <w:szCs w:val="24"/>
        </w:rPr>
      </w:pPr>
      <w:r w:rsidRPr="005C7B60">
        <w:rPr>
          <w:szCs w:val="24"/>
        </w:rPr>
        <w:t xml:space="preserve">Saskaņā ar Zemgales plānošanas reģiona nolikuma 25.3 punktu, Zemgales plānošanas reģiona attīstības padome </w:t>
      </w:r>
      <w:r w:rsidRPr="005C7B60">
        <w:rPr>
          <w:b/>
          <w:szCs w:val="24"/>
        </w:rPr>
        <w:t>n o l e m j:</w:t>
      </w:r>
    </w:p>
    <w:p w:rsidR="005C7B60" w:rsidRPr="005C7B60" w:rsidRDefault="005C7B60" w:rsidP="005C7B60">
      <w:pPr>
        <w:jc w:val="both"/>
        <w:rPr>
          <w:b/>
          <w:szCs w:val="24"/>
        </w:rPr>
      </w:pPr>
    </w:p>
    <w:p w:rsidR="005C7B60" w:rsidRPr="005C7B60" w:rsidRDefault="005C7B60" w:rsidP="005C7B60">
      <w:pPr>
        <w:pStyle w:val="BodyText"/>
        <w:rPr>
          <w:sz w:val="24"/>
          <w:szCs w:val="24"/>
        </w:rPr>
      </w:pPr>
      <w:r w:rsidRPr="005C7B60">
        <w:rPr>
          <w:sz w:val="24"/>
          <w:szCs w:val="24"/>
        </w:rPr>
        <w:t>Apstiprināt noslēguma pārskatu „</w:t>
      </w:r>
      <w:r w:rsidRPr="005C7B60">
        <w:rPr>
          <w:rFonts w:eastAsia="Minion Pro"/>
          <w:sz w:val="24"/>
          <w:szCs w:val="24"/>
        </w:rPr>
        <w:t xml:space="preserve"> Zemgales reģion</w:t>
      </w:r>
      <w:r w:rsidRPr="005C7B60">
        <w:rPr>
          <w:sz w:val="24"/>
          <w:szCs w:val="24"/>
        </w:rPr>
        <w:t xml:space="preserve">a </w:t>
      </w:r>
      <w:r w:rsidRPr="005C7B60">
        <w:rPr>
          <w:rFonts w:eastAsia="Myriad Pro"/>
          <w:sz w:val="24"/>
          <w:szCs w:val="24"/>
        </w:rPr>
        <w:t>Sociālo pakalpojumu attīstības programma</w:t>
      </w:r>
      <w:r w:rsidRPr="005C7B60">
        <w:rPr>
          <w:sz w:val="24"/>
          <w:szCs w:val="24"/>
        </w:rPr>
        <w:t>s</w:t>
      </w:r>
      <w:r w:rsidRPr="005C7B60">
        <w:rPr>
          <w:rFonts w:eastAsia="Myriad Pro"/>
          <w:sz w:val="24"/>
          <w:szCs w:val="24"/>
        </w:rPr>
        <w:t xml:space="preserve"> </w:t>
      </w:r>
      <w:r w:rsidRPr="005C7B60">
        <w:rPr>
          <w:rFonts w:eastAsia="Minion Pro"/>
          <w:sz w:val="24"/>
          <w:szCs w:val="24"/>
        </w:rPr>
        <w:t xml:space="preserve">2010.–2016. gadam </w:t>
      </w:r>
      <w:r w:rsidRPr="005C7B60">
        <w:rPr>
          <w:sz w:val="24"/>
          <w:szCs w:val="24"/>
        </w:rPr>
        <w:t>ieviešana 2016. gadā”.</w:t>
      </w:r>
    </w:p>
    <w:p w:rsidR="005C7B60" w:rsidRPr="005C7B60" w:rsidRDefault="005C7B60" w:rsidP="005C7B60">
      <w:pPr>
        <w:pStyle w:val="BodyText"/>
        <w:rPr>
          <w:sz w:val="24"/>
          <w:szCs w:val="24"/>
        </w:rPr>
      </w:pPr>
    </w:p>
    <w:p w:rsidR="005C7B60" w:rsidRPr="005C7B60" w:rsidRDefault="005C7B60" w:rsidP="005C7B60">
      <w:pPr>
        <w:pStyle w:val="BodyText"/>
        <w:rPr>
          <w:sz w:val="24"/>
          <w:szCs w:val="24"/>
        </w:rPr>
      </w:pPr>
    </w:p>
    <w:p w:rsidR="005C7B60" w:rsidRPr="005C7B60" w:rsidRDefault="005C7B60" w:rsidP="005C7B60">
      <w:pPr>
        <w:jc w:val="both"/>
        <w:rPr>
          <w:i/>
          <w:szCs w:val="24"/>
        </w:rPr>
      </w:pPr>
      <w:r w:rsidRPr="005C7B60">
        <w:rPr>
          <w:i/>
          <w:szCs w:val="24"/>
        </w:rPr>
        <w:t>Pielikumā:</w:t>
      </w:r>
    </w:p>
    <w:p w:rsidR="005C7B60" w:rsidRPr="005C7B60" w:rsidRDefault="005C7B60" w:rsidP="005C7B60">
      <w:pPr>
        <w:jc w:val="both"/>
        <w:rPr>
          <w:i/>
          <w:szCs w:val="24"/>
        </w:rPr>
      </w:pPr>
      <w:r w:rsidRPr="005C7B60">
        <w:rPr>
          <w:i/>
          <w:szCs w:val="24"/>
        </w:rPr>
        <w:t>Noslēguma pārskats par„</w:t>
      </w:r>
      <w:r w:rsidRPr="005C7B60">
        <w:rPr>
          <w:rFonts w:eastAsia="Minion Pro"/>
          <w:i/>
          <w:szCs w:val="24"/>
        </w:rPr>
        <w:t xml:space="preserve"> Zemgales reģiona</w:t>
      </w:r>
      <w:r w:rsidRPr="005C7B60">
        <w:rPr>
          <w:rFonts w:eastAsia="Myriad Pro"/>
          <w:i/>
          <w:szCs w:val="24"/>
        </w:rPr>
        <w:t xml:space="preserve"> Sociālo pakalpojumu attīstības programma</w:t>
      </w:r>
      <w:r w:rsidRPr="005C7B60">
        <w:rPr>
          <w:i/>
          <w:szCs w:val="24"/>
        </w:rPr>
        <w:t>s</w:t>
      </w:r>
      <w:r w:rsidRPr="005C7B60">
        <w:rPr>
          <w:rFonts w:eastAsia="Myriad Pro"/>
          <w:i/>
          <w:szCs w:val="24"/>
        </w:rPr>
        <w:t xml:space="preserve"> </w:t>
      </w:r>
      <w:r w:rsidRPr="005C7B60">
        <w:rPr>
          <w:rFonts w:eastAsia="Minion Pro"/>
          <w:i/>
          <w:szCs w:val="24"/>
        </w:rPr>
        <w:t>2010.–2016. gadam</w:t>
      </w:r>
      <w:r w:rsidRPr="005C7B60">
        <w:rPr>
          <w:i/>
          <w:szCs w:val="24"/>
        </w:rPr>
        <w:t>” ieviešanu 2016. gadā.</w:t>
      </w:r>
    </w:p>
    <w:p w:rsidR="007B4718" w:rsidRPr="005C7B60" w:rsidRDefault="007B4718" w:rsidP="007B4718">
      <w:pPr>
        <w:pStyle w:val="NormalWeb"/>
        <w:tabs>
          <w:tab w:val="left" w:pos="709"/>
        </w:tabs>
        <w:spacing w:before="0" w:beforeAutospacing="0" w:after="0" w:afterAutospacing="0"/>
        <w:rPr>
          <w:i/>
          <w:lang w:val="lv-LV"/>
        </w:rPr>
      </w:pPr>
    </w:p>
    <w:p w:rsidR="00CC55DC" w:rsidRPr="005C7B60" w:rsidRDefault="00CC55DC" w:rsidP="00CC55DC">
      <w:pPr>
        <w:jc w:val="both"/>
        <w:rPr>
          <w:szCs w:val="24"/>
        </w:rPr>
      </w:pPr>
      <w:r w:rsidRPr="005C7B60">
        <w:rPr>
          <w:szCs w:val="24"/>
        </w:rPr>
        <w:t>Padomes priekšsēdētājs</w:t>
      </w:r>
      <w:r w:rsidRPr="005C7B60">
        <w:rPr>
          <w:szCs w:val="24"/>
        </w:rPr>
        <w:tab/>
      </w:r>
      <w:r w:rsidR="00F304D7" w:rsidRPr="005C7B60">
        <w:rPr>
          <w:szCs w:val="24"/>
        </w:rPr>
        <w:t>(</w:t>
      </w:r>
      <w:r w:rsidR="00EB0DB1" w:rsidRPr="005C7B60">
        <w:rPr>
          <w:szCs w:val="24"/>
        </w:rPr>
        <w:t>personīgais</w:t>
      </w:r>
      <w:r w:rsidR="00270B6D">
        <w:rPr>
          <w:szCs w:val="24"/>
        </w:rPr>
        <w:t xml:space="preserve"> </w:t>
      </w:r>
      <w:bookmarkStart w:id="0" w:name="_GoBack"/>
      <w:bookmarkEnd w:id="0"/>
      <w:r w:rsidR="00EB0DB1" w:rsidRPr="005C7B60">
        <w:rPr>
          <w:szCs w:val="24"/>
        </w:rPr>
        <w:t>paraksts)</w:t>
      </w:r>
      <w:r w:rsidRPr="005C7B60">
        <w:rPr>
          <w:szCs w:val="24"/>
        </w:rPr>
        <w:tab/>
      </w:r>
      <w:r w:rsidRPr="005C7B60">
        <w:rPr>
          <w:szCs w:val="24"/>
        </w:rPr>
        <w:tab/>
      </w:r>
      <w:r w:rsidRPr="005C7B60">
        <w:rPr>
          <w:szCs w:val="24"/>
        </w:rPr>
        <w:tab/>
      </w:r>
      <w:r w:rsidRPr="005C7B60">
        <w:rPr>
          <w:szCs w:val="24"/>
        </w:rPr>
        <w:tab/>
        <w:t>A. OKMANIS</w:t>
      </w:r>
    </w:p>
    <w:p w:rsidR="00EB0DB1" w:rsidRPr="005C7B60" w:rsidRDefault="00EB0DB1" w:rsidP="00CC55DC">
      <w:pPr>
        <w:jc w:val="both"/>
        <w:rPr>
          <w:szCs w:val="24"/>
        </w:rPr>
      </w:pPr>
      <w:r w:rsidRPr="005C7B60">
        <w:rPr>
          <w:szCs w:val="24"/>
        </w:rPr>
        <w:t>(zīmogs)</w:t>
      </w:r>
    </w:p>
    <w:p w:rsidR="00CC55DC" w:rsidRPr="005C7B60" w:rsidRDefault="00CC55DC" w:rsidP="00CC55DC">
      <w:pPr>
        <w:rPr>
          <w:color w:val="000000"/>
          <w:szCs w:val="24"/>
          <w:lang w:val="lv-LV"/>
        </w:rPr>
      </w:pPr>
    </w:p>
    <w:p w:rsidR="00EB0DB1" w:rsidRPr="005C7B60" w:rsidRDefault="00CC55DC" w:rsidP="00AE5600">
      <w:pPr>
        <w:rPr>
          <w:i/>
          <w:color w:val="000000"/>
          <w:szCs w:val="24"/>
          <w:lang w:val="lv-LV"/>
        </w:rPr>
      </w:pPr>
      <w:r w:rsidRPr="005C7B60">
        <w:rPr>
          <w:i/>
          <w:color w:val="000000"/>
          <w:szCs w:val="24"/>
          <w:u w:val="single"/>
          <w:lang w:val="lv-LV"/>
        </w:rPr>
        <w:t>Izsūtīt:</w:t>
      </w:r>
      <w:r w:rsidR="005C7B60">
        <w:rPr>
          <w:i/>
          <w:color w:val="000000"/>
          <w:szCs w:val="24"/>
          <w:lang w:val="lv-LV"/>
        </w:rPr>
        <w:t xml:space="preserve"> lietā.</w:t>
      </w:r>
    </w:p>
    <w:p w:rsidR="007B4718" w:rsidRDefault="007B4718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EB0DB1" w:rsidRPr="00070D5B" w:rsidRDefault="00EB0DB1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B0DB1" w:rsidRDefault="007B471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S.OZOLA</w:t>
      </w:r>
    </w:p>
    <w:p w:rsidR="00FD6BC0" w:rsidRPr="00070D5B" w:rsidRDefault="00EB0DB1" w:rsidP="00EB0DB1">
      <w:pPr>
        <w:pStyle w:val="NoSpacing"/>
      </w:pPr>
      <w:r>
        <w:t>2</w:t>
      </w:r>
      <w:r w:rsidR="007B4718">
        <w:t>1</w:t>
      </w:r>
      <w:r>
        <w:t>.</w:t>
      </w:r>
      <w:r w:rsidRPr="00070D5B">
        <w:t>0</w:t>
      </w:r>
      <w:r>
        <w:t>9</w:t>
      </w:r>
      <w:r w:rsidRPr="00070D5B">
        <w:t>.201</w:t>
      </w:r>
      <w:r>
        <w:t>7</w:t>
      </w:r>
      <w:r w:rsidRPr="00070D5B">
        <w:t>., Jelgavā</w:t>
      </w:r>
    </w:p>
    <w:sectPr w:rsidR="00FD6BC0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220" w:rsidRDefault="00150220" w:rsidP="00434F22">
      <w:r>
        <w:separator/>
      </w:r>
    </w:p>
  </w:endnote>
  <w:endnote w:type="continuationSeparator" w:id="0">
    <w:p w:rsidR="00150220" w:rsidRDefault="0015022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220" w:rsidRDefault="00150220" w:rsidP="00434F22">
      <w:r>
        <w:separator/>
      </w:r>
    </w:p>
  </w:footnote>
  <w:footnote w:type="continuationSeparator" w:id="0">
    <w:p w:rsidR="00150220" w:rsidRDefault="0015022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220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0B6D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67B90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C7B60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A722F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A3357"/>
    <w:rsid w:val="007B22C7"/>
    <w:rsid w:val="007B4718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96CDF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A594A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04D7"/>
    <w:rsid w:val="00F3435C"/>
    <w:rsid w:val="00F36A16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B4585-C5EF-4C81-AC6D-93C4B0EB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2017-07-21T08:16:00Z</cp:lastPrinted>
  <dcterms:created xsi:type="dcterms:W3CDTF">2017-09-21T12:24:00Z</dcterms:created>
  <dcterms:modified xsi:type="dcterms:W3CDTF">2017-09-21T12:24:00Z</dcterms:modified>
</cp:coreProperties>
</file>