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FD6BC0" w:rsidP="005E3C56">
      <w:pPr>
        <w:jc w:val="center"/>
        <w:rPr>
          <w:lang w:val="lv-LV"/>
        </w:rPr>
      </w:pPr>
      <w:r>
        <w:rPr>
          <w:lang w:val="lv-LV"/>
        </w:rPr>
        <w:t>Augstkalne</w:t>
      </w:r>
      <w:r w:rsidR="00221349">
        <w:rPr>
          <w:lang w:val="lv-LV"/>
        </w:rPr>
        <w:t xml:space="preserve">, </w:t>
      </w:r>
      <w:r>
        <w:rPr>
          <w:lang w:val="lv-LV"/>
        </w:rPr>
        <w:t>Tērvetes</w:t>
      </w:r>
      <w:r w:rsidR="00221349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FD6BC0">
        <w:rPr>
          <w:bCs/>
          <w:iCs/>
          <w:color w:val="000000"/>
          <w:szCs w:val="24"/>
        </w:rPr>
        <w:t>8</w:t>
      </w:r>
      <w:r w:rsidRPr="00E3488C">
        <w:rPr>
          <w:bCs/>
          <w:iCs/>
          <w:color w:val="000000"/>
          <w:szCs w:val="24"/>
        </w:rPr>
        <w:t>.0</w:t>
      </w:r>
      <w:r w:rsidR="00FD6BC0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3418FB">
        <w:rPr>
          <w:szCs w:val="24"/>
        </w:rPr>
        <w:t>7.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prot. Nr.</w:t>
      </w:r>
      <w:r w:rsidR="00FD6BC0">
        <w:rPr>
          <w:szCs w:val="24"/>
        </w:rPr>
        <w:t>1</w:t>
      </w:r>
      <w:r w:rsidRPr="00856E1F">
        <w:rPr>
          <w:szCs w:val="24"/>
        </w:rPr>
        <w:t>.</w:t>
      </w:r>
    </w:p>
    <w:p w:rsidR="003418FB" w:rsidRPr="00856E1F" w:rsidRDefault="003418FB" w:rsidP="003418FB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7</w:t>
      </w:r>
      <w:r w:rsidRPr="00856E1F">
        <w:rPr>
          <w:sz w:val="24"/>
          <w:szCs w:val="24"/>
        </w:rPr>
        <w:t>. gada budžetā</w:t>
      </w:r>
    </w:p>
    <w:p w:rsidR="003418FB" w:rsidRPr="00856E1F" w:rsidRDefault="003418FB" w:rsidP="003418FB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3418FB" w:rsidRPr="00B65469" w:rsidRDefault="003418FB" w:rsidP="003418FB">
      <w:pPr>
        <w:pStyle w:val="NoSpacing"/>
      </w:pPr>
      <w:r w:rsidRPr="00856E1F">
        <w:tab/>
      </w:r>
      <w:r>
        <w:t>Lai nodrošinātu Zemgales p</w:t>
      </w:r>
      <w:r w:rsidRPr="00856E1F">
        <w:t>lānošanas reģiona</w:t>
      </w:r>
      <w:r>
        <w:t xml:space="preserve"> darbību un apstiprināto Zemgales plānošanas dokumentu izpild</w:t>
      </w:r>
      <w:r w:rsidRPr="00856E1F">
        <w:t>i,</w:t>
      </w:r>
      <w:r>
        <w:t xml:space="preserve"> pamatojoties uz Zemgales P</w:t>
      </w:r>
      <w:r w:rsidRPr="00856E1F">
        <w:t>lānoša</w:t>
      </w:r>
      <w:r>
        <w:t>nas reģiona nolikumu, Zemgales plānošanas reģiona a</w:t>
      </w:r>
      <w:r w:rsidRPr="00856E1F">
        <w:t xml:space="preserve">ttīstības padome </w:t>
      </w:r>
      <w:r w:rsidRPr="003418FB">
        <w:rPr>
          <w:b/>
        </w:rPr>
        <w:t>n o l e m j :</w:t>
      </w:r>
    </w:p>
    <w:p w:rsidR="003418FB" w:rsidRPr="00B65469" w:rsidRDefault="003418FB" w:rsidP="003418FB">
      <w:pPr>
        <w:pStyle w:val="NoSpacing"/>
        <w:numPr>
          <w:ilvl w:val="0"/>
          <w:numId w:val="46"/>
        </w:numPr>
      </w:pPr>
      <w:r>
        <w:t>Palielināt</w:t>
      </w:r>
      <w:r w:rsidRPr="003471E9">
        <w:t xml:space="preserve"> ZPR 201</w:t>
      </w:r>
      <w:r>
        <w:t>7. </w:t>
      </w:r>
      <w:r w:rsidRPr="003471E9">
        <w:t xml:space="preserve">gada budžetu ieņēmumus par </w:t>
      </w:r>
      <w:r w:rsidRPr="003418FB">
        <w:rPr>
          <w:b/>
          <w:i/>
        </w:rPr>
        <w:t>EUR 25 337</w:t>
      </w:r>
      <w:r w:rsidRPr="003471E9">
        <w:rPr>
          <w:i/>
          <w:iCs/>
        </w:rPr>
        <w:t xml:space="preserve"> </w:t>
      </w:r>
      <w:r w:rsidRPr="003471E9">
        <w:t>(</w:t>
      </w:r>
      <w:r>
        <w:t xml:space="preserve">Divdesmit pieci tūkstoši trīs simti trīsdesmit septiņi </w:t>
      </w:r>
      <w:r w:rsidRPr="00B65469">
        <w:rPr>
          <w:i/>
        </w:rPr>
        <w:t>euro</w:t>
      </w:r>
      <w:r>
        <w:t xml:space="preserve">). </w:t>
      </w:r>
    </w:p>
    <w:p w:rsidR="003418FB" w:rsidRPr="00B65469" w:rsidRDefault="003418FB" w:rsidP="003418FB">
      <w:pPr>
        <w:pStyle w:val="NoSpacing"/>
        <w:numPr>
          <w:ilvl w:val="0"/>
          <w:numId w:val="46"/>
        </w:numPr>
      </w:pPr>
      <w:r w:rsidRPr="003804F0">
        <w:t>Uzdot ZPR grāmatvedībai precizēt ZPR 201</w:t>
      </w:r>
      <w:r>
        <w:t>7</w:t>
      </w:r>
      <w:r w:rsidRPr="003804F0">
        <w:t>. gada budžeta ieņēmumus:</w:t>
      </w:r>
    </w:p>
    <w:p w:rsidR="003418FB" w:rsidRDefault="003418FB" w:rsidP="003418FB">
      <w:pPr>
        <w:pStyle w:val="NoSpacing"/>
        <w:numPr>
          <w:ilvl w:val="1"/>
          <w:numId w:val="46"/>
        </w:numPr>
      </w:pPr>
      <w:r>
        <w:t xml:space="preserve">ieņēmumus palielināt par </w:t>
      </w:r>
      <w:r w:rsidRPr="003418FB">
        <w:t>EUR 18 351</w:t>
      </w:r>
      <w:r>
        <w:t> projektam Nr. </w:t>
      </w:r>
      <w:r w:rsidRPr="00F04A76">
        <w:t>PGI00241</w:t>
      </w:r>
      <w:r>
        <w:t xml:space="preserve"> </w:t>
      </w:r>
      <w:r w:rsidRPr="00F04A76">
        <w:rPr>
          <w:rFonts w:hint="eastAsia"/>
        </w:rPr>
        <w:t>„</w:t>
      </w:r>
      <w:r w:rsidRPr="00F04A76">
        <w:t>Re</w:t>
      </w:r>
      <w:r w:rsidRPr="00F04A76">
        <w:rPr>
          <w:rFonts w:hint="eastAsia"/>
        </w:rPr>
        <w:t>ģ</w:t>
      </w:r>
      <w:r w:rsidRPr="00F04A76">
        <w:t>ion</w:t>
      </w:r>
      <w:r w:rsidRPr="00F04A76">
        <w:rPr>
          <w:rFonts w:hint="eastAsia"/>
        </w:rPr>
        <w:t>ā</w:t>
      </w:r>
      <w:r w:rsidRPr="00F04A76">
        <w:t>lo politiku veido</w:t>
      </w:r>
      <w:r w:rsidRPr="00F04A76">
        <w:rPr>
          <w:rFonts w:hint="eastAsia"/>
        </w:rPr>
        <w:t>š</w:t>
      </w:r>
      <w:r w:rsidRPr="00F04A76">
        <w:t>ana uz</w:t>
      </w:r>
      <w:r w:rsidRPr="00F04A76">
        <w:rPr>
          <w:rFonts w:hint="eastAsia"/>
        </w:rPr>
        <w:t>ņē</w:t>
      </w:r>
      <w:r w:rsidRPr="00F04A76">
        <w:t>mumiem laukos inovat</w:t>
      </w:r>
      <w:r w:rsidRPr="00F04A76">
        <w:rPr>
          <w:rFonts w:hint="eastAsia"/>
        </w:rPr>
        <w:t>ī</w:t>
      </w:r>
      <w:r w:rsidRPr="00F04A76">
        <w:t>vas konkur</w:t>
      </w:r>
      <w:r w:rsidRPr="00F04A76">
        <w:rPr>
          <w:rFonts w:hint="eastAsia"/>
        </w:rPr>
        <w:t>ē</w:t>
      </w:r>
      <w:r w:rsidRPr="00F04A76">
        <w:t>tsp</w:t>
      </w:r>
      <w:r w:rsidRPr="00F04A76">
        <w:rPr>
          <w:rFonts w:hint="eastAsia"/>
        </w:rPr>
        <w:t>ē</w:t>
      </w:r>
      <w:r w:rsidRPr="00F04A76">
        <w:t>jas un izaugsmes att</w:t>
      </w:r>
      <w:r w:rsidRPr="00F04A76">
        <w:rPr>
          <w:rFonts w:hint="eastAsia"/>
        </w:rPr>
        <w:t>ī</w:t>
      </w:r>
      <w:r w:rsidRPr="00F04A76">
        <w:t>st</w:t>
      </w:r>
      <w:r w:rsidRPr="00F04A76">
        <w:rPr>
          <w:rFonts w:hint="eastAsia"/>
        </w:rPr>
        <w:t>ī</w:t>
      </w:r>
      <w:r w:rsidRPr="00F04A76">
        <w:t>bai (INNOGROW)</w:t>
      </w:r>
      <w:r w:rsidRPr="00F04A76">
        <w:rPr>
          <w:rFonts w:hint="eastAsia"/>
        </w:rPr>
        <w:t>”</w:t>
      </w:r>
      <w:r>
        <w:t>;</w:t>
      </w:r>
    </w:p>
    <w:p w:rsidR="003418FB" w:rsidRPr="002E6FA5" w:rsidRDefault="003418FB" w:rsidP="003418FB">
      <w:pPr>
        <w:pStyle w:val="NoSpacing"/>
        <w:numPr>
          <w:ilvl w:val="1"/>
          <w:numId w:val="46"/>
        </w:numPr>
      </w:pPr>
      <w:r>
        <w:t>ieņēmumus palielināt par EUR 6 986 projektam Nr. </w:t>
      </w:r>
      <w:r w:rsidRPr="002330D9">
        <w:t>R#017</w:t>
      </w:r>
      <w:r>
        <w:t xml:space="preserve"> </w:t>
      </w:r>
      <w:r w:rsidRPr="00F04A76">
        <w:rPr>
          <w:rFonts w:hint="eastAsia"/>
        </w:rPr>
        <w:t>„</w:t>
      </w:r>
      <w:r w:rsidRPr="002330D9">
        <w:t>Baltijas ener</w:t>
      </w:r>
      <w:r w:rsidRPr="002330D9">
        <w:rPr>
          <w:rFonts w:hint="eastAsia"/>
        </w:rPr>
        <w:t>ģē</w:t>
      </w:r>
      <w:r w:rsidRPr="002330D9">
        <w:t xml:space="preserve">tikas teritorijas </w:t>
      </w:r>
      <w:r w:rsidRPr="002330D9">
        <w:rPr>
          <w:rFonts w:hint="eastAsia"/>
        </w:rPr>
        <w:t>–</w:t>
      </w:r>
      <w:r w:rsidRPr="002330D9">
        <w:t xml:space="preserve"> pl</w:t>
      </w:r>
      <w:r w:rsidRPr="002330D9">
        <w:rPr>
          <w:rFonts w:hint="eastAsia"/>
        </w:rPr>
        <w:t>ā</w:t>
      </w:r>
      <w:r w:rsidRPr="002330D9">
        <w:t>no</w:t>
      </w:r>
      <w:r w:rsidRPr="002330D9">
        <w:rPr>
          <w:rFonts w:hint="eastAsia"/>
        </w:rPr>
        <w:t>š</w:t>
      </w:r>
      <w:r w:rsidRPr="002330D9">
        <w:t>anas perspekt</w:t>
      </w:r>
      <w:r w:rsidRPr="002330D9">
        <w:rPr>
          <w:rFonts w:hint="eastAsia"/>
        </w:rPr>
        <w:t>ī</w:t>
      </w:r>
      <w:r w:rsidRPr="002330D9">
        <w:t>vas (BEA-APP)</w:t>
      </w:r>
      <w:r>
        <w:t>”.</w:t>
      </w:r>
    </w:p>
    <w:p w:rsidR="003418FB" w:rsidRDefault="003418FB" w:rsidP="003418FB">
      <w:pPr>
        <w:pStyle w:val="NoSpacing"/>
        <w:numPr>
          <w:ilvl w:val="0"/>
          <w:numId w:val="46"/>
        </w:numPr>
      </w:pPr>
      <w:r w:rsidRPr="00043728">
        <w:t>Uzdot ZPR grāmatvedībai precizēt ZPR 201</w:t>
      </w:r>
      <w:r>
        <w:t>7</w:t>
      </w:r>
      <w:r w:rsidRPr="00043728">
        <w:t>.</w:t>
      </w:r>
      <w:r>
        <w:t> </w:t>
      </w:r>
      <w:r w:rsidRPr="00043728">
        <w:t>gada budžeta izdevumus</w:t>
      </w:r>
      <w:r w:rsidRPr="003418FB">
        <w:t xml:space="preserve"> </w:t>
      </w:r>
      <w:r w:rsidRPr="003471E9">
        <w:t xml:space="preserve">par </w:t>
      </w:r>
      <w:r w:rsidRPr="003418FB">
        <w:rPr>
          <w:b/>
          <w:i/>
        </w:rPr>
        <w:t>EUR 25 337</w:t>
      </w:r>
      <w:r w:rsidRPr="003471E9">
        <w:rPr>
          <w:i/>
          <w:iCs/>
        </w:rPr>
        <w:t xml:space="preserve"> </w:t>
      </w:r>
      <w:r w:rsidRPr="003471E9">
        <w:t>(</w:t>
      </w:r>
      <w:r>
        <w:t xml:space="preserve">Divdesmit pieci tūkstoši trīs simti trīsdesmit septiņi </w:t>
      </w:r>
      <w:r w:rsidRPr="00B65469">
        <w:rPr>
          <w:i/>
        </w:rPr>
        <w:t>euro</w:t>
      </w:r>
      <w:r>
        <w:t>).</w:t>
      </w:r>
      <w:r w:rsidRPr="00043728">
        <w:t>:</w:t>
      </w:r>
    </w:p>
    <w:p w:rsidR="003418FB" w:rsidRDefault="003418FB" w:rsidP="003418FB">
      <w:pPr>
        <w:pStyle w:val="NoSpacing"/>
        <w:numPr>
          <w:ilvl w:val="1"/>
          <w:numId w:val="46"/>
        </w:numPr>
      </w:pPr>
      <w:r w:rsidRPr="00A9459A">
        <w:t>izdevumus</w:t>
      </w:r>
      <w:r>
        <w:t xml:space="preserve"> palielināt par EUR 18 351</w:t>
      </w:r>
      <w:r w:rsidRPr="00735232">
        <w:t xml:space="preserve"> </w:t>
      </w:r>
      <w:r>
        <w:t>projektam Nr.</w:t>
      </w:r>
      <w:r>
        <w:rPr>
          <w:rFonts w:hint="eastAsia"/>
        </w:rPr>
        <w:t> </w:t>
      </w:r>
      <w:r w:rsidRPr="00F04A76">
        <w:t>PGI00241</w:t>
      </w:r>
      <w:r>
        <w:t xml:space="preserve"> </w:t>
      </w:r>
      <w:r w:rsidRPr="00F04A76">
        <w:rPr>
          <w:rFonts w:hint="eastAsia"/>
        </w:rPr>
        <w:t>„</w:t>
      </w:r>
      <w:r w:rsidRPr="00F04A76">
        <w:t>Re</w:t>
      </w:r>
      <w:r w:rsidRPr="00F04A76">
        <w:rPr>
          <w:rFonts w:hint="eastAsia"/>
        </w:rPr>
        <w:t>ģ</w:t>
      </w:r>
      <w:r w:rsidRPr="00F04A76">
        <w:t>ion</w:t>
      </w:r>
      <w:r w:rsidRPr="00F04A76">
        <w:rPr>
          <w:rFonts w:hint="eastAsia"/>
        </w:rPr>
        <w:t>ā</w:t>
      </w:r>
      <w:r w:rsidRPr="00F04A76">
        <w:t>lo politiku veido</w:t>
      </w:r>
      <w:r w:rsidRPr="00F04A76">
        <w:rPr>
          <w:rFonts w:hint="eastAsia"/>
        </w:rPr>
        <w:t>š</w:t>
      </w:r>
      <w:r w:rsidRPr="00F04A76">
        <w:t>ana uz</w:t>
      </w:r>
      <w:r w:rsidRPr="00F04A76">
        <w:rPr>
          <w:rFonts w:hint="eastAsia"/>
        </w:rPr>
        <w:t>ņē</w:t>
      </w:r>
      <w:r w:rsidRPr="00F04A76">
        <w:t>mumiem laukos inovat</w:t>
      </w:r>
      <w:r w:rsidRPr="00F04A76">
        <w:rPr>
          <w:rFonts w:hint="eastAsia"/>
        </w:rPr>
        <w:t>ī</w:t>
      </w:r>
      <w:r w:rsidRPr="00F04A76">
        <w:t>vas konkur</w:t>
      </w:r>
      <w:r w:rsidRPr="00F04A76">
        <w:rPr>
          <w:rFonts w:hint="eastAsia"/>
        </w:rPr>
        <w:t>ē</w:t>
      </w:r>
      <w:r w:rsidRPr="00F04A76">
        <w:t>tsp</w:t>
      </w:r>
      <w:r w:rsidRPr="00F04A76">
        <w:rPr>
          <w:rFonts w:hint="eastAsia"/>
        </w:rPr>
        <w:t>ē</w:t>
      </w:r>
      <w:r w:rsidRPr="00F04A76">
        <w:t>jas un izaugsmes att</w:t>
      </w:r>
      <w:r w:rsidRPr="00F04A76">
        <w:rPr>
          <w:rFonts w:hint="eastAsia"/>
        </w:rPr>
        <w:t>ī</w:t>
      </w:r>
      <w:r w:rsidRPr="00F04A76">
        <w:t>st</w:t>
      </w:r>
      <w:r w:rsidRPr="00F04A76">
        <w:rPr>
          <w:rFonts w:hint="eastAsia"/>
        </w:rPr>
        <w:t>ī</w:t>
      </w:r>
      <w:r w:rsidRPr="00F04A76">
        <w:t>bai (INNOGROW)</w:t>
      </w:r>
      <w:r w:rsidRPr="00F04A76">
        <w:rPr>
          <w:rFonts w:hint="eastAsia"/>
        </w:rPr>
        <w:t>”</w:t>
      </w:r>
      <w:r>
        <w:t xml:space="preserve"> </w:t>
      </w:r>
      <w:r w:rsidRPr="00A9459A">
        <w:t>un sadal</w:t>
      </w:r>
      <w:r w:rsidRPr="00A9459A">
        <w:rPr>
          <w:rFonts w:hint="eastAsia"/>
        </w:rPr>
        <w:t>ī</w:t>
      </w:r>
      <w:r w:rsidRPr="00A9459A">
        <w:t>t pa izdevumu KK saska</w:t>
      </w:r>
      <w:r w:rsidRPr="00A9459A">
        <w:rPr>
          <w:rFonts w:hint="eastAsia"/>
        </w:rPr>
        <w:t>ņā</w:t>
      </w:r>
      <w:r>
        <w:t xml:space="preserve"> ar projekta budžetu;</w:t>
      </w:r>
    </w:p>
    <w:p w:rsidR="003418FB" w:rsidRDefault="003418FB" w:rsidP="003418FB">
      <w:pPr>
        <w:pStyle w:val="NoSpacing"/>
        <w:numPr>
          <w:ilvl w:val="1"/>
          <w:numId w:val="46"/>
        </w:numPr>
      </w:pPr>
      <w:r w:rsidRPr="00A9459A">
        <w:t>izdevumus</w:t>
      </w:r>
      <w:r>
        <w:t xml:space="preserve"> palielināt par EUR 6 986</w:t>
      </w:r>
      <w:r>
        <w:rPr>
          <w:rFonts w:hint="eastAsia"/>
        </w:rPr>
        <w:t> </w:t>
      </w:r>
      <w:r>
        <w:t>projektam Nr.</w:t>
      </w:r>
      <w:r>
        <w:rPr>
          <w:rFonts w:hint="eastAsia"/>
        </w:rPr>
        <w:t> </w:t>
      </w:r>
      <w:r w:rsidRPr="002330D9">
        <w:t>R#017</w:t>
      </w:r>
      <w:r>
        <w:t xml:space="preserve"> </w:t>
      </w:r>
      <w:r w:rsidRPr="00F04A76">
        <w:rPr>
          <w:rFonts w:hint="eastAsia"/>
        </w:rPr>
        <w:t>„</w:t>
      </w:r>
      <w:r w:rsidRPr="002330D9">
        <w:t>Baltijas ener</w:t>
      </w:r>
      <w:r w:rsidRPr="002330D9">
        <w:rPr>
          <w:rFonts w:hint="eastAsia"/>
        </w:rPr>
        <w:t>ģē</w:t>
      </w:r>
      <w:r w:rsidRPr="002330D9">
        <w:t xml:space="preserve">tikas teritorijas </w:t>
      </w:r>
      <w:r w:rsidRPr="002330D9">
        <w:rPr>
          <w:rFonts w:hint="eastAsia"/>
        </w:rPr>
        <w:t>–</w:t>
      </w:r>
      <w:r w:rsidRPr="002330D9">
        <w:t xml:space="preserve"> pl</w:t>
      </w:r>
      <w:r w:rsidRPr="002330D9">
        <w:rPr>
          <w:rFonts w:hint="eastAsia"/>
        </w:rPr>
        <w:t>ā</w:t>
      </w:r>
      <w:r w:rsidRPr="002330D9">
        <w:t>no</w:t>
      </w:r>
      <w:r w:rsidRPr="002330D9">
        <w:rPr>
          <w:rFonts w:hint="eastAsia"/>
        </w:rPr>
        <w:t>š</w:t>
      </w:r>
      <w:r w:rsidRPr="002330D9">
        <w:t>anas perspekt</w:t>
      </w:r>
      <w:r w:rsidRPr="002330D9">
        <w:rPr>
          <w:rFonts w:hint="eastAsia"/>
        </w:rPr>
        <w:t>ī</w:t>
      </w:r>
      <w:r w:rsidRPr="002330D9">
        <w:t>vas (BEA-APP)</w:t>
      </w:r>
      <w:r>
        <w:t xml:space="preserve">” </w:t>
      </w:r>
      <w:r w:rsidRPr="00A9459A">
        <w:t>un sadal</w:t>
      </w:r>
      <w:r w:rsidRPr="00A9459A">
        <w:rPr>
          <w:rFonts w:hint="eastAsia"/>
        </w:rPr>
        <w:t>ī</w:t>
      </w:r>
      <w:r w:rsidRPr="00A9459A">
        <w:t>t pa izdevumu KK saska</w:t>
      </w:r>
      <w:r w:rsidRPr="00A9459A">
        <w:rPr>
          <w:rFonts w:hint="eastAsia"/>
        </w:rPr>
        <w:t>ņā</w:t>
      </w:r>
      <w:r>
        <w:t xml:space="preserve"> ar projekta budžetu.</w:t>
      </w:r>
    </w:p>
    <w:p w:rsidR="003418FB" w:rsidRPr="00421B94" w:rsidRDefault="003418FB" w:rsidP="003418FB">
      <w:pPr>
        <w:pStyle w:val="NoSpacing"/>
        <w:numPr>
          <w:ilvl w:val="0"/>
          <w:numId w:val="46"/>
        </w:numPr>
      </w:pPr>
      <w:r w:rsidRPr="00421B94">
        <w:t xml:space="preserve">Kontroli par 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t>lēmuma</w:t>
        </w:r>
      </w:smartTag>
      <w:r>
        <w:t xml:space="preserve"> izpildi uzdot Zemgales P</w:t>
      </w:r>
      <w:r w:rsidRPr="00421B94">
        <w:t>lānošanas reģiona</w:t>
      </w:r>
      <w:r>
        <w:t xml:space="preserve"> izpilddirektoram </w:t>
      </w:r>
      <w:r w:rsidRPr="00421B94">
        <w:t>V</w:t>
      </w:r>
      <w:r>
        <w:t xml:space="preserve">. </w:t>
      </w:r>
      <w:r w:rsidRPr="00421B94">
        <w:t>Veip</w:t>
      </w:r>
      <w:r>
        <w:t>am</w:t>
      </w:r>
      <w:r w:rsidRPr="00421B94">
        <w:t>.</w:t>
      </w:r>
    </w:p>
    <w:p w:rsidR="00024DF7" w:rsidRPr="00EE0EED" w:rsidRDefault="00024DF7" w:rsidP="003418FB">
      <w:pPr>
        <w:pStyle w:val="NoSpacing"/>
        <w:rPr>
          <w:i/>
        </w:rPr>
      </w:pPr>
    </w:p>
    <w:p w:rsidR="00024DF7" w:rsidRPr="00434F22" w:rsidRDefault="00024DF7" w:rsidP="003418FB">
      <w:pPr>
        <w:pStyle w:val="NoSpacing"/>
        <w:rPr>
          <w:color w:val="000000"/>
        </w:rPr>
      </w:pPr>
      <w:r>
        <w:rPr>
          <w:color w:val="000000"/>
        </w:rPr>
        <w:t>Padomes priekšsēdētājs</w:t>
      </w:r>
      <w:r w:rsidRPr="00434F22">
        <w:rPr>
          <w:color w:val="000000"/>
        </w:rPr>
        <w:t xml:space="preserve">  </w:t>
      </w:r>
      <w:r w:rsidRPr="00434F22">
        <w:rPr>
          <w:color w:val="000000"/>
        </w:rPr>
        <w:tab/>
      </w:r>
      <w:r>
        <w:rPr>
          <w:color w:val="000000"/>
        </w:rPr>
        <w:t xml:space="preserve">(personīgais paraksts) </w:t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>
        <w:rPr>
          <w:color w:val="000000"/>
        </w:rPr>
        <w:t>A. OKMANIS</w:t>
      </w:r>
    </w:p>
    <w:p w:rsidR="00024DF7" w:rsidRPr="00C00AF4" w:rsidRDefault="00024DF7" w:rsidP="003418FB">
      <w:pPr>
        <w:pStyle w:val="NoSpacing"/>
      </w:pPr>
      <w:r>
        <w:t xml:space="preserve">(zīmogs) </w:t>
      </w:r>
    </w:p>
    <w:p w:rsidR="00024DF7" w:rsidRDefault="00024DF7" w:rsidP="003418FB">
      <w:pPr>
        <w:pStyle w:val="NoSpacing"/>
        <w:rPr>
          <w:i/>
          <w:u w:val="single"/>
        </w:rPr>
      </w:pPr>
      <w:r>
        <w:rPr>
          <w:i/>
          <w:u w:val="single"/>
        </w:rPr>
        <w:t xml:space="preserve"> </w:t>
      </w:r>
    </w:p>
    <w:p w:rsidR="00024DF7" w:rsidRPr="00434F22" w:rsidRDefault="00024DF7" w:rsidP="003418FB">
      <w:pPr>
        <w:pStyle w:val="NoSpacing"/>
        <w:rPr>
          <w:i/>
        </w:rPr>
      </w:pPr>
      <w:r w:rsidRPr="00434F22">
        <w:rPr>
          <w:i/>
          <w:u w:val="single"/>
        </w:rPr>
        <w:t xml:space="preserve">Izsūtīt: </w:t>
      </w:r>
      <w:r>
        <w:rPr>
          <w:i/>
        </w:rPr>
        <w:t>lietā.</w:t>
      </w:r>
    </w:p>
    <w:p w:rsidR="00FD6BC0" w:rsidRDefault="00FD6BC0" w:rsidP="003418FB">
      <w:pPr>
        <w:pStyle w:val="NoSpacing"/>
        <w:rPr>
          <w:i/>
          <w:u w:val="single"/>
        </w:rPr>
      </w:pPr>
      <w:bookmarkStart w:id="0" w:name="_GoBack"/>
      <w:bookmarkEnd w:id="0"/>
    </w:p>
    <w:p w:rsidR="009B479E" w:rsidRPr="00070D5B" w:rsidRDefault="009B479E" w:rsidP="003418FB">
      <w:pPr>
        <w:pStyle w:val="NoSpacing"/>
        <w:rPr>
          <w:i/>
          <w:u w:val="single"/>
        </w:rPr>
      </w:pPr>
      <w:r w:rsidRPr="00070D5B">
        <w:rPr>
          <w:i/>
          <w:u w:val="single"/>
        </w:rPr>
        <w:t>Noraksts pareizs:</w:t>
      </w:r>
    </w:p>
    <w:p w:rsidR="009B479E" w:rsidRPr="00070D5B" w:rsidRDefault="009B479E" w:rsidP="003418F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FD6BC0" w:rsidRPr="00070D5B" w:rsidRDefault="009B479E" w:rsidP="003418FB">
      <w:pPr>
        <w:pStyle w:val="NoSpacing"/>
      </w:pPr>
      <w:r>
        <w:t>1</w:t>
      </w:r>
      <w:r w:rsidR="00FD6BC0">
        <w:t>9</w:t>
      </w:r>
      <w:r>
        <w:t>.</w:t>
      </w:r>
      <w:r w:rsidRPr="00070D5B">
        <w:t>0</w:t>
      </w:r>
      <w:r w:rsidR="00FD6BC0">
        <w:t>7</w:t>
      </w:r>
      <w:r w:rsidRPr="00070D5B">
        <w:t>.201</w:t>
      </w:r>
      <w:r>
        <w:t>7</w:t>
      </w:r>
      <w:r w:rsidRPr="00070D5B">
        <w:t>., Jelgavā</w:t>
      </w:r>
    </w:p>
    <w:sectPr w:rsidR="00FD6BC0" w:rsidRPr="00070D5B" w:rsidSect="00BA49EF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4CF" w:rsidRDefault="005134CF" w:rsidP="00434F22">
      <w:r>
        <w:separator/>
      </w:r>
    </w:p>
  </w:endnote>
  <w:endnote w:type="continuationSeparator" w:id="0">
    <w:p w:rsidR="005134CF" w:rsidRDefault="005134C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F7" w:rsidRDefault="00024D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4CF" w:rsidRDefault="005134CF" w:rsidP="00434F22">
      <w:r>
        <w:separator/>
      </w:r>
    </w:p>
  </w:footnote>
  <w:footnote w:type="continuationSeparator" w:id="0">
    <w:p w:rsidR="005134CF" w:rsidRDefault="005134C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F7" w:rsidRDefault="00024DF7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3E1192F"/>
    <w:multiLevelType w:val="multilevel"/>
    <w:tmpl w:val="97EA7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38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2"/>
  </w:num>
  <w:num w:numId="8">
    <w:abstractNumId w:val="3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28"/>
  </w:num>
  <w:num w:numId="15">
    <w:abstractNumId w:val="41"/>
  </w:num>
  <w:num w:numId="16">
    <w:abstractNumId w:val="19"/>
  </w:num>
  <w:num w:numId="17">
    <w:abstractNumId w:val="6"/>
  </w:num>
  <w:num w:numId="18">
    <w:abstractNumId w:val="8"/>
  </w:num>
  <w:num w:numId="19">
    <w:abstractNumId w:val="7"/>
  </w:num>
  <w:num w:numId="20">
    <w:abstractNumId w:val="25"/>
  </w:num>
  <w:num w:numId="21">
    <w:abstractNumId w:val="31"/>
  </w:num>
  <w:num w:numId="22">
    <w:abstractNumId w:val="36"/>
  </w:num>
  <w:num w:numId="23">
    <w:abstractNumId w:val="33"/>
  </w:num>
  <w:num w:numId="24">
    <w:abstractNumId w:val="5"/>
  </w:num>
  <w:num w:numId="25">
    <w:abstractNumId w:val="0"/>
  </w:num>
  <w:num w:numId="26">
    <w:abstractNumId w:val="32"/>
  </w:num>
  <w:num w:numId="27">
    <w:abstractNumId w:val="23"/>
  </w:num>
  <w:num w:numId="28">
    <w:abstractNumId w:val="17"/>
  </w:num>
  <w:num w:numId="29">
    <w:abstractNumId w:val="2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8"/>
  </w:num>
  <w:num w:numId="33">
    <w:abstractNumId w:val="14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5"/>
  </w:num>
  <w:num w:numId="38">
    <w:abstractNumId w:val="26"/>
  </w:num>
  <w:num w:numId="39">
    <w:abstractNumId w:val="11"/>
  </w:num>
  <w:num w:numId="40">
    <w:abstractNumId w:val="29"/>
  </w:num>
  <w:num w:numId="41">
    <w:abstractNumId w:val="4"/>
  </w:num>
  <w:num w:numId="42">
    <w:abstractNumId w:val="13"/>
  </w:num>
  <w:num w:numId="43">
    <w:abstractNumId w:val="39"/>
  </w:num>
  <w:num w:numId="44">
    <w:abstractNumId w:val="30"/>
  </w:num>
  <w:num w:numId="45">
    <w:abstractNumId w:val="15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18FB"/>
    <w:rsid w:val="00342CE9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34CF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77422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49EF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2A9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9B459-DC4A-4239-AC13-62A3D5409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2017-07-21T11:55:00Z</dcterms:created>
  <dcterms:modified xsi:type="dcterms:W3CDTF">2017-07-21T11:55:00Z</dcterms:modified>
</cp:coreProperties>
</file>