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14F24" w:rsidP="005E3C56">
      <w:pPr>
        <w:jc w:val="center"/>
        <w:rPr>
          <w:lang w:val="lv-LV"/>
        </w:rPr>
      </w:pPr>
      <w:r>
        <w:rPr>
          <w:lang w:val="lv-LV"/>
        </w:rPr>
        <w:t>Ozolnieki, Ozolnieku novads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86693D">
        <w:rPr>
          <w:bCs/>
          <w:iCs/>
          <w:lang w:val="lv-LV"/>
        </w:rPr>
        <w:t>1</w:t>
      </w:r>
      <w:r w:rsidR="00D1380A">
        <w:rPr>
          <w:bCs/>
          <w:iCs/>
          <w:lang w:val="lv-LV"/>
        </w:rPr>
        <w:t>8</w:t>
      </w:r>
      <w:bookmarkStart w:id="0" w:name="_GoBack"/>
      <w:bookmarkEnd w:id="0"/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 w:rsidR="00B14F24">
        <w:rPr>
          <w:bCs/>
          <w:iCs/>
          <w:lang w:val="lv-LV"/>
        </w:rPr>
        <w:t>3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B14F24">
        <w:rPr>
          <w:sz w:val="22"/>
        </w:rPr>
        <w:t>6</w:t>
      </w:r>
      <w:r w:rsidR="007B22C7">
        <w:rPr>
          <w:sz w:val="22"/>
        </w:rPr>
        <w:t>.</w:t>
      </w:r>
    </w:p>
    <w:p w:rsidR="00B10426" w:rsidRDefault="00B10426" w:rsidP="00B10426"/>
    <w:p w:rsidR="00D1380A" w:rsidRDefault="00D1380A" w:rsidP="00D1380A">
      <w:pPr>
        <w:rPr>
          <w:b/>
        </w:rPr>
      </w:pPr>
      <w:r w:rsidRPr="001C6CFA">
        <w:rPr>
          <w:b/>
        </w:rPr>
        <w:t xml:space="preserve">Par </w:t>
      </w:r>
      <w:proofErr w:type="spellStart"/>
      <w:r w:rsidRPr="001C6CFA">
        <w:rPr>
          <w:b/>
        </w:rPr>
        <w:t>Zemgales</w:t>
      </w:r>
      <w:proofErr w:type="spellEnd"/>
      <w:r w:rsidRPr="001C6CFA">
        <w:rPr>
          <w:b/>
        </w:rPr>
        <w:t xml:space="preserve"> plānošanas </w:t>
      </w:r>
      <w:proofErr w:type="spellStart"/>
      <w:r w:rsidRPr="001C6CFA">
        <w:rPr>
          <w:b/>
        </w:rPr>
        <w:t>reģiona</w:t>
      </w:r>
      <w:proofErr w:type="spellEnd"/>
      <w:r w:rsidRPr="001C6CFA">
        <w:rPr>
          <w:b/>
        </w:rPr>
        <w:t xml:space="preserve"> </w:t>
      </w:r>
    </w:p>
    <w:p w:rsidR="00D1380A" w:rsidRPr="001C6CFA" w:rsidRDefault="00D1380A" w:rsidP="00D1380A">
      <w:pPr>
        <w:rPr>
          <w:b/>
        </w:rPr>
      </w:pPr>
      <w:r>
        <w:rPr>
          <w:b/>
        </w:rPr>
        <w:t>2016</w:t>
      </w:r>
      <w:r w:rsidRPr="001C6CFA">
        <w:rPr>
          <w:b/>
        </w:rPr>
        <w:t xml:space="preserve">. </w:t>
      </w:r>
      <w:proofErr w:type="spellStart"/>
      <w:proofErr w:type="gramStart"/>
      <w:r w:rsidRPr="001C6CFA">
        <w:rPr>
          <w:b/>
        </w:rPr>
        <w:t>gada</w:t>
      </w:r>
      <w:proofErr w:type="spellEnd"/>
      <w:proofErr w:type="gramEnd"/>
      <w:r w:rsidRPr="001C6CFA">
        <w:rPr>
          <w:b/>
        </w:rPr>
        <w:t xml:space="preserve"> </w:t>
      </w:r>
      <w:proofErr w:type="spellStart"/>
      <w:r>
        <w:rPr>
          <w:b/>
        </w:rPr>
        <w:t>pārskata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:rsidR="00D1380A" w:rsidRPr="00866B0F" w:rsidRDefault="00D1380A" w:rsidP="00D1380A"/>
    <w:p w:rsidR="00D1380A" w:rsidRPr="00866B0F" w:rsidRDefault="00D1380A" w:rsidP="00D1380A">
      <w:pPr>
        <w:pStyle w:val="Title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Pamatojoties uz 15.10.2013. Ministru kabineta noteikumiem Nr.1115. „Gada pārskata sagatavošanas kārtība” un saskaņā ar Zemgales plānošanas reģiona nolikuma </w:t>
      </w:r>
      <w:r w:rsidRPr="009246B2">
        <w:rPr>
          <w:b w:val="0"/>
          <w:sz w:val="24"/>
          <w:szCs w:val="24"/>
        </w:rPr>
        <w:t>25.2.</w:t>
      </w:r>
      <w:r>
        <w:rPr>
          <w:b w:val="0"/>
          <w:sz w:val="24"/>
          <w:szCs w:val="24"/>
        </w:rPr>
        <w:t xml:space="preserve"> punktu</w:t>
      </w:r>
      <w:r w:rsidRPr="00866B0F">
        <w:rPr>
          <w:b w:val="0"/>
          <w:bCs w:val="0"/>
          <w:sz w:val="24"/>
          <w:szCs w:val="24"/>
        </w:rPr>
        <w:t xml:space="preserve">, </w:t>
      </w:r>
      <w:r w:rsidRPr="00866B0F">
        <w:rPr>
          <w:b w:val="0"/>
          <w:sz w:val="24"/>
          <w:szCs w:val="24"/>
        </w:rPr>
        <w:t xml:space="preserve">Zemgales plānošanas reģiona attīstības padome </w:t>
      </w:r>
      <w:r w:rsidRPr="00866B0F">
        <w:rPr>
          <w:sz w:val="24"/>
          <w:szCs w:val="24"/>
        </w:rPr>
        <w:t>n o l e m j:</w:t>
      </w:r>
    </w:p>
    <w:p w:rsidR="00D1380A" w:rsidRPr="00866B0F" w:rsidRDefault="00D1380A" w:rsidP="00D1380A">
      <w:pPr>
        <w:rPr>
          <w:b/>
        </w:rPr>
      </w:pPr>
    </w:p>
    <w:p w:rsidR="00D1380A" w:rsidRPr="009246B2" w:rsidRDefault="00D1380A" w:rsidP="00D1380A">
      <w:pPr>
        <w:jc w:val="both"/>
        <w:rPr>
          <w:bCs/>
        </w:rPr>
      </w:pPr>
      <w:proofErr w:type="spellStart"/>
      <w:r w:rsidRPr="009246B2">
        <w:t>Apstiprināt</w:t>
      </w:r>
      <w:proofErr w:type="spellEnd"/>
      <w:r w:rsidRPr="009246B2">
        <w:t xml:space="preserve"> </w:t>
      </w:r>
      <w:proofErr w:type="spellStart"/>
      <w:r w:rsidRPr="009246B2">
        <w:t>Zemgales</w:t>
      </w:r>
      <w:proofErr w:type="spellEnd"/>
      <w:r w:rsidRPr="009246B2">
        <w:t xml:space="preserve"> </w:t>
      </w:r>
      <w:r>
        <w:t xml:space="preserve">plānošanas </w:t>
      </w:r>
      <w:proofErr w:type="spellStart"/>
      <w:r>
        <w:t>reģiona</w:t>
      </w:r>
      <w:proofErr w:type="spellEnd"/>
      <w:r>
        <w:t xml:space="preserve"> 2016</w:t>
      </w:r>
      <w:r w:rsidRPr="009246B2">
        <w:t xml:space="preserve">. </w:t>
      </w:r>
      <w:proofErr w:type="spellStart"/>
      <w:proofErr w:type="gramStart"/>
      <w:r w:rsidRPr="009246B2">
        <w:t>gada</w:t>
      </w:r>
      <w:proofErr w:type="spellEnd"/>
      <w:proofErr w:type="gramEnd"/>
      <w:r w:rsidRPr="009246B2">
        <w:t xml:space="preserve"> </w:t>
      </w:r>
      <w:proofErr w:type="spellStart"/>
      <w:r>
        <w:t>pārskatu</w:t>
      </w:r>
      <w:proofErr w:type="spellEnd"/>
      <w:r>
        <w:t xml:space="preserve">. </w:t>
      </w:r>
    </w:p>
    <w:p w:rsidR="00D1380A" w:rsidRDefault="00D1380A" w:rsidP="00D1380A"/>
    <w:p w:rsidR="00D1380A" w:rsidRPr="000F11CF" w:rsidRDefault="00D1380A" w:rsidP="00D1380A">
      <w:pPr>
        <w:rPr>
          <w:i/>
        </w:rPr>
      </w:pPr>
      <w:proofErr w:type="spellStart"/>
      <w:r w:rsidRPr="000F11CF">
        <w:rPr>
          <w:i/>
        </w:rPr>
        <w:t>Pielikumā</w:t>
      </w:r>
      <w:proofErr w:type="spellEnd"/>
      <w:r w:rsidRPr="000F11CF">
        <w:rPr>
          <w:i/>
        </w:rPr>
        <w:t xml:space="preserve">: </w:t>
      </w:r>
      <w:proofErr w:type="spellStart"/>
      <w:r w:rsidRPr="000F11CF">
        <w:rPr>
          <w:i/>
        </w:rPr>
        <w:t>Zemgales</w:t>
      </w:r>
      <w:proofErr w:type="spellEnd"/>
      <w:r w:rsidRPr="000F11CF">
        <w:rPr>
          <w:i/>
        </w:rPr>
        <w:t xml:space="preserve"> plānošanas </w:t>
      </w:r>
      <w:proofErr w:type="spellStart"/>
      <w:r w:rsidRPr="000F11CF">
        <w:rPr>
          <w:i/>
        </w:rPr>
        <w:t>reģiona</w:t>
      </w:r>
      <w:proofErr w:type="spellEnd"/>
      <w:r w:rsidRPr="000F11CF">
        <w:rPr>
          <w:i/>
        </w:rPr>
        <w:t xml:space="preserve"> </w:t>
      </w:r>
      <w:r>
        <w:rPr>
          <w:i/>
        </w:rPr>
        <w:t xml:space="preserve">2016. </w:t>
      </w:r>
      <w:proofErr w:type="spellStart"/>
      <w:proofErr w:type="gramStart"/>
      <w:r>
        <w:rPr>
          <w:i/>
        </w:rPr>
        <w:t>gada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pārskats</w:t>
      </w:r>
      <w:proofErr w:type="spellEnd"/>
      <w:r>
        <w:rPr>
          <w:i/>
        </w:rPr>
        <w:t>.</w:t>
      </w:r>
    </w:p>
    <w:p w:rsidR="00D1380A" w:rsidRDefault="00D1380A" w:rsidP="00F3746C">
      <w:pPr>
        <w:jc w:val="both"/>
        <w:rPr>
          <w:sz w:val="22"/>
        </w:rPr>
      </w:pPr>
    </w:p>
    <w:p w:rsidR="00D1380A" w:rsidRDefault="00D1380A" w:rsidP="00F3746C">
      <w:pPr>
        <w:jc w:val="both"/>
        <w:rPr>
          <w:sz w:val="22"/>
        </w:rPr>
      </w:pPr>
    </w:p>
    <w:p w:rsidR="00D1380A" w:rsidRDefault="00D1380A" w:rsidP="00F3746C">
      <w:pPr>
        <w:jc w:val="both"/>
        <w:rPr>
          <w:sz w:val="22"/>
        </w:rPr>
      </w:pPr>
    </w:p>
    <w:p w:rsidR="00D1380A" w:rsidRDefault="00D1380A" w:rsidP="00F3746C">
      <w:pPr>
        <w:jc w:val="both"/>
        <w:rPr>
          <w:sz w:val="22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86693D">
        <w:rPr>
          <w:i/>
          <w:color w:val="000000"/>
          <w:sz w:val="22"/>
          <w:lang w:val="lv-LV"/>
        </w:rPr>
        <w:t>.</w:t>
      </w:r>
      <w:r w:rsidR="00D863D5">
        <w:rPr>
          <w:i/>
          <w:color w:val="000000"/>
          <w:sz w:val="22"/>
          <w:lang w:val="lv-LV"/>
        </w:rPr>
        <w:t xml:space="preserve"> </w:t>
      </w:r>
    </w:p>
    <w:p w:rsidR="0055308D" w:rsidRDefault="0055308D" w:rsidP="0055308D">
      <w:pPr>
        <w:rPr>
          <w:i/>
          <w:sz w:val="22"/>
        </w:rPr>
      </w:pPr>
    </w:p>
    <w:p w:rsidR="0086693D" w:rsidRDefault="0086693D" w:rsidP="0055308D">
      <w:pPr>
        <w:rPr>
          <w:i/>
          <w:sz w:val="22"/>
        </w:rPr>
      </w:pPr>
    </w:p>
    <w:p w:rsidR="0086693D" w:rsidRDefault="0086693D" w:rsidP="0055308D">
      <w:pPr>
        <w:rPr>
          <w:i/>
          <w:sz w:val="22"/>
        </w:rPr>
      </w:pPr>
    </w:p>
    <w:p w:rsidR="0086693D" w:rsidRDefault="0086693D" w:rsidP="0055308D">
      <w:pPr>
        <w:rPr>
          <w:i/>
          <w:sz w:val="22"/>
        </w:rPr>
      </w:pPr>
    </w:p>
    <w:p w:rsidR="0086693D" w:rsidRPr="003B2A0E" w:rsidRDefault="0086693D" w:rsidP="0055308D">
      <w:pPr>
        <w:rPr>
          <w:i/>
          <w:sz w:val="22"/>
        </w:rPr>
      </w:pPr>
    </w:p>
    <w:p w:rsidR="00A14723" w:rsidRDefault="00A14723" w:rsidP="00210C92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86693D" w:rsidP="00210C92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Administrācijas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vadītāja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S. OZOLA</w:t>
      </w:r>
    </w:p>
    <w:p w:rsidR="00210C92" w:rsidRPr="003B2A0E" w:rsidRDefault="00210C92" w:rsidP="00210C92">
      <w:pPr>
        <w:rPr>
          <w:sz w:val="22"/>
        </w:rPr>
      </w:pPr>
      <w:r>
        <w:rPr>
          <w:i/>
          <w:sz w:val="18"/>
          <w:szCs w:val="18"/>
        </w:rPr>
        <w:t>2</w:t>
      </w:r>
      <w:r w:rsidR="00D7152A">
        <w:rPr>
          <w:i/>
          <w:sz w:val="18"/>
          <w:szCs w:val="18"/>
        </w:rPr>
        <w:t>3</w:t>
      </w:r>
      <w:r>
        <w:rPr>
          <w:i/>
          <w:sz w:val="18"/>
          <w:szCs w:val="18"/>
        </w:rPr>
        <w:t>.03.2017., Jelgava</w:t>
      </w:r>
    </w:p>
    <w:sectPr w:rsidR="00210C92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A6" w:rsidRDefault="00C61AA6" w:rsidP="00434F22">
      <w:r>
        <w:separator/>
      </w:r>
    </w:p>
  </w:endnote>
  <w:endnote w:type="continuationSeparator" w:id="0">
    <w:p w:rsidR="00C61AA6" w:rsidRDefault="00C61AA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A6" w:rsidRDefault="00C61AA6" w:rsidP="00434F22">
      <w:r>
        <w:separator/>
      </w:r>
    </w:p>
  </w:footnote>
  <w:footnote w:type="continuationSeparator" w:id="0">
    <w:p w:rsidR="00C61AA6" w:rsidRDefault="00C61AA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4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5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9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6"/>
  </w:num>
  <w:num w:numId="14">
    <w:abstractNumId w:val="22"/>
  </w:num>
  <w:num w:numId="15">
    <w:abstractNumId w:val="31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20"/>
  </w:num>
  <w:num w:numId="21">
    <w:abstractNumId w:val="23"/>
  </w:num>
  <w:num w:numId="22">
    <w:abstractNumId w:val="27"/>
  </w:num>
  <w:num w:numId="23">
    <w:abstractNumId w:val="25"/>
  </w:num>
  <w:num w:numId="24">
    <w:abstractNumId w:val="4"/>
  </w:num>
  <w:num w:numId="25">
    <w:abstractNumId w:val="0"/>
  </w:num>
  <w:num w:numId="26">
    <w:abstractNumId w:val="24"/>
  </w:num>
  <w:num w:numId="27">
    <w:abstractNumId w:val="18"/>
  </w:num>
  <w:num w:numId="28">
    <w:abstractNumId w:val="12"/>
  </w:num>
  <w:num w:numId="29">
    <w:abstractNumId w:val="15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6693D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61AA6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138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BC339-47E7-40B6-A7D3-17BEEFDB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2017-03-27T05:54:00Z</dcterms:created>
  <dcterms:modified xsi:type="dcterms:W3CDTF">2017-03-27T05:54:00Z</dcterms:modified>
</cp:coreProperties>
</file>