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E73033" w:rsidP="00FB0ADE">
      <w:pPr>
        <w:tabs>
          <w:tab w:val="left" w:pos="709"/>
        </w:tabs>
        <w:jc w:val="center"/>
      </w:pPr>
      <w:r>
        <w:t>Auce</w:t>
      </w:r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E73033">
        <w:rPr>
          <w:bCs/>
          <w:iCs/>
          <w:szCs w:val="24"/>
        </w:rPr>
        <w:t>5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E73033">
        <w:rPr>
          <w:bCs/>
          <w:iCs/>
          <w:szCs w:val="24"/>
        </w:rPr>
        <w:t>3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64A73">
        <w:rPr>
          <w:sz w:val="22"/>
        </w:rPr>
        <w:t>6</w:t>
      </w:r>
      <w:r w:rsidR="00CB5753">
        <w:rPr>
          <w:sz w:val="22"/>
        </w:rPr>
        <w:t>7</w:t>
      </w:r>
      <w:bookmarkStart w:id="0" w:name="_GoBack"/>
      <w:bookmarkEnd w:id="0"/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E73033">
        <w:rPr>
          <w:sz w:val="22"/>
        </w:rPr>
        <w:t>4</w:t>
      </w:r>
      <w:r w:rsidRPr="0097432E">
        <w:rPr>
          <w:sz w:val="22"/>
        </w:rPr>
        <w:t>.</w:t>
      </w:r>
    </w:p>
    <w:p w:rsidR="00CB5753" w:rsidRPr="00B81D11" w:rsidRDefault="00CB5753" w:rsidP="00CB5753">
      <w:pPr>
        <w:rPr>
          <w:rFonts w:eastAsia="Times New Roman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>Par dalību projektā ”Kopā esam stipri”</w:t>
      </w:r>
    </w:p>
    <w:p w:rsidR="00CB5753" w:rsidRPr="00B81D11" w:rsidRDefault="00CB5753" w:rsidP="00CB5753">
      <w:pPr>
        <w:ind w:firstLine="720"/>
        <w:jc w:val="both"/>
        <w:rPr>
          <w:rFonts w:eastAsia="Times New Roman"/>
          <w:szCs w:val="24"/>
        </w:rPr>
      </w:pPr>
    </w:p>
    <w:p w:rsidR="00CB5753" w:rsidRPr="00B81D11" w:rsidRDefault="00CB5753" w:rsidP="00CB5753">
      <w:pPr>
        <w:ind w:firstLine="720"/>
        <w:jc w:val="both"/>
        <w:rPr>
          <w:rFonts w:ascii="Times New Roman BaltRim" w:eastAsia="Times New Roman" w:hAnsi="Times New Roman BaltRim"/>
          <w:szCs w:val="20"/>
        </w:rPr>
      </w:pPr>
      <w:r w:rsidRPr="00B81D11">
        <w:rPr>
          <w:rFonts w:ascii="Times New Roman BaltRim" w:eastAsia="Times New Roman" w:hAnsi="Times New Roman BaltRim"/>
          <w:szCs w:val="20"/>
        </w:rPr>
        <w:t>Saskaņā ar</w:t>
      </w:r>
      <w:r w:rsidRPr="00B81D11">
        <w:rPr>
          <w:rFonts w:ascii="Times New Roman BaltRim" w:eastAsia="Times New Roman" w:hAnsi="Times New Roman BaltRim"/>
          <w:color w:val="FF0000"/>
          <w:szCs w:val="20"/>
        </w:rPr>
        <w:t xml:space="preserve"> </w:t>
      </w:r>
      <w:r>
        <w:rPr>
          <w:rFonts w:ascii="Times New Roman BaltRim" w:eastAsia="Times New Roman" w:hAnsi="Times New Roman BaltRim"/>
          <w:szCs w:val="20"/>
        </w:rPr>
        <w:t>Zemgales Plānošanas reģiona Attīstības programmas 2014-2020. gadam Rīcības daļas 2</w:t>
      </w:r>
      <w:r w:rsidRPr="00B81D11">
        <w:rPr>
          <w:rFonts w:ascii="Times New Roman BaltRim" w:eastAsia="Times New Roman" w:hAnsi="Times New Roman BaltRim"/>
          <w:szCs w:val="20"/>
        </w:rPr>
        <w:t>. Prioritātes „</w:t>
      </w:r>
      <w:r>
        <w:rPr>
          <w:rFonts w:ascii="Times New Roman BaltRim" w:eastAsia="Times New Roman" w:hAnsi="Times New Roman BaltRim"/>
          <w:szCs w:val="20"/>
        </w:rPr>
        <w:t>Elastīga izglītība mūža garumā</w:t>
      </w:r>
      <w:r w:rsidRPr="00B81D11">
        <w:rPr>
          <w:rFonts w:ascii="Times New Roman BaltRim" w:eastAsia="Times New Roman" w:hAnsi="Times New Roman BaltRim"/>
          <w:szCs w:val="20"/>
        </w:rPr>
        <w:t>”</w:t>
      </w:r>
      <w:r w:rsidRPr="00DE4733">
        <w:rPr>
          <w:rFonts w:eastAsia="Times New Roman"/>
          <w:szCs w:val="24"/>
        </w:rPr>
        <w:t xml:space="preserve"> </w:t>
      </w:r>
      <w:r>
        <w:rPr>
          <w:szCs w:val="24"/>
        </w:rPr>
        <w:t xml:space="preserve">Rīcības virzienu (RV) </w:t>
      </w:r>
      <w:r w:rsidRPr="00DE4733">
        <w:rPr>
          <w:szCs w:val="24"/>
        </w:rPr>
        <w:t xml:space="preserve">2.1. </w:t>
      </w:r>
      <w:r>
        <w:rPr>
          <w:szCs w:val="24"/>
        </w:rPr>
        <w:t>”</w:t>
      </w:r>
      <w:r w:rsidRPr="00DE4733">
        <w:rPr>
          <w:szCs w:val="24"/>
        </w:rPr>
        <w:t>Sekmēt radošuma un uzņēmējdarbības prasmju attīstoša izglītības piedāvājuma un aktivitāšu ieviešanu reģiona izglītības iestādēs</w:t>
      </w:r>
      <w:r>
        <w:rPr>
          <w:szCs w:val="24"/>
        </w:rPr>
        <w:t>”</w:t>
      </w:r>
      <w:r>
        <w:rPr>
          <w:rFonts w:ascii="Times New Roman BaltRim" w:eastAsia="Times New Roman" w:hAnsi="Times New Roman BaltRim"/>
          <w:szCs w:val="20"/>
        </w:rPr>
        <w:t>, un RV 2.2. ” Uzlabot mūžizglītības piedāvājumu un pieejamību” rīcību 2.2.1. ”</w:t>
      </w:r>
      <w:r>
        <w:rPr>
          <w:szCs w:val="24"/>
        </w:rPr>
        <w:t>Koordinēti īstenot Zemgales reģiona iedzīvotāju profesionālās kompetences pilnveides pasākumus”,</w:t>
      </w:r>
      <w:r>
        <w:rPr>
          <w:rFonts w:ascii="Times New Roman BaltRim" w:eastAsia="Times New Roman" w:hAnsi="Times New Roman BaltRim"/>
          <w:szCs w:val="20"/>
        </w:rPr>
        <w:t xml:space="preserve"> </w:t>
      </w:r>
      <w:r w:rsidRPr="00B81D11">
        <w:rPr>
          <w:rFonts w:ascii="Times New Roman BaltRim" w:eastAsia="Times New Roman" w:hAnsi="Times New Roman BaltRim"/>
          <w:szCs w:val="20"/>
        </w:rPr>
        <w:t xml:space="preserve">Zemgales plānošanas reģiona attīstības padome  </w:t>
      </w:r>
      <w:r w:rsidRPr="00B81D11">
        <w:rPr>
          <w:rFonts w:ascii="Times New Roman BaltRim" w:eastAsia="Times New Roman" w:hAnsi="Times New Roman BaltRim"/>
          <w:b/>
          <w:szCs w:val="20"/>
        </w:rPr>
        <w:t>n o l e m j:</w:t>
      </w:r>
    </w:p>
    <w:p w:rsidR="00CB5753" w:rsidRPr="00B81D11" w:rsidRDefault="00CB5753" w:rsidP="00CB5753">
      <w:pPr>
        <w:rPr>
          <w:rFonts w:ascii="Times New Roman BaltRim" w:eastAsia="Times New Roman" w:hAnsi="Times New Roman BaltRim"/>
          <w:b/>
          <w:color w:val="FF0000"/>
          <w:szCs w:val="20"/>
        </w:rPr>
      </w:pPr>
    </w:p>
    <w:p w:rsidR="00CB5753" w:rsidRPr="005C1CE0" w:rsidRDefault="00CB5753" w:rsidP="00CB5753">
      <w:pPr>
        <w:numPr>
          <w:ilvl w:val="0"/>
          <w:numId w:val="22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r w:rsidRPr="005C1CE0">
        <w:rPr>
          <w:szCs w:val="24"/>
        </w:rPr>
        <w:t xml:space="preserve">Atbalstīt Zemgales plānošanas reģiona piedalīšanos projektā </w:t>
      </w:r>
      <w:r w:rsidRPr="005C1CE0">
        <w:rPr>
          <w:b/>
          <w:szCs w:val="24"/>
        </w:rPr>
        <w:t xml:space="preserve">“Kopā esam stipri” </w:t>
      </w:r>
      <w:r w:rsidRPr="005C1CE0">
        <w:rPr>
          <w:szCs w:val="24"/>
        </w:rPr>
        <w:t>ES programmas</w:t>
      </w:r>
      <w:r w:rsidRPr="005C1CE0">
        <w:rPr>
          <w:b/>
          <w:szCs w:val="24"/>
        </w:rPr>
        <w:t xml:space="preserve"> </w:t>
      </w:r>
      <w:r w:rsidRPr="005C1CE0">
        <w:rPr>
          <w:szCs w:val="24"/>
        </w:rPr>
        <w:t>“ Eiropa pilsoņiem”</w:t>
      </w:r>
      <w:r w:rsidRPr="005C1CE0">
        <w:rPr>
          <w:b/>
          <w:szCs w:val="24"/>
        </w:rPr>
        <w:t xml:space="preserve"> </w:t>
      </w:r>
      <w:r w:rsidRPr="005C1CE0">
        <w:rPr>
          <w:szCs w:val="24"/>
        </w:rPr>
        <w:t xml:space="preserve">konkursa ietvaros. </w:t>
      </w:r>
    </w:p>
    <w:p w:rsidR="00CB5753" w:rsidRPr="005C1CE0" w:rsidRDefault="00CB5753" w:rsidP="00CB5753">
      <w:pPr>
        <w:numPr>
          <w:ilvl w:val="0"/>
          <w:numId w:val="22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r w:rsidRPr="005C1CE0">
        <w:rPr>
          <w:szCs w:val="24"/>
        </w:rPr>
        <w:t>Uzdot Zemgales plānošanas reģiona administrācijai nodrošināt vajadzīgās informācijas sagatavošanu un iesniegšanu projekta vadošajam partnerim pieteikuma sagatavošanai.</w:t>
      </w:r>
    </w:p>
    <w:p w:rsidR="00CB5753" w:rsidRPr="005C1CE0" w:rsidRDefault="00CB5753" w:rsidP="00CB5753">
      <w:pPr>
        <w:numPr>
          <w:ilvl w:val="0"/>
          <w:numId w:val="22"/>
        </w:numPr>
        <w:ind w:hanging="76"/>
        <w:jc w:val="both"/>
        <w:rPr>
          <w:rFonts w:eastAsia="Times New Roman"/>
          <w:szCs w:val="24"/>
        </w:rPr>
      </w:pPr>
      <w:r w:rsidRPr="005C1CE0">
        <w:rPr>
          <w:rFonts w:eastAsia="Times New Roman"/>
          <w:szCs w:val="24"/>
        </w:rPr>
        <w:t>Kontroli par lēmuma izpildi uzdot ZPR izpilddirektoram V. Veipam.</w:t>
      </w:r>
    </w:p>
    <w:p w:rsidR="00CB5753" w:rsidRPr="005C1CE0" w:rsidRDefault="00CB5753" w:rsidP="00CB5753">
      <w:pPr>
        <w:jc w:val="both"/>
        <w:rPr>
          <w:rFonts w:eastAsia="Times New Roman"/>
          <w:szCs w:val="24"/>
        </w:rPr>
      </w:pPr>
    </w:p>
    <w:p w:rsidR="00CB5753" w:rsidRPr="005C1CE0" w:rsidRDefault="00CB5753" w:rsidP="00CB5753">
      <w:pPr>
        <w:rPr>
          <w:i/>
          <w:szCs w:val="24"/>
        </w:rPr>
      </w:pPr>
      <w:r w:rsidRPr="005C1CE0">
        <w:rPr>
          <w:szCs w:val="24"/>
        </w:rPr>
        <w:t>Pielikums:</w:t>
      </w:r>
      <w:r w:rsidRPr="005C1CE0">
        <w:rPr>
          <w:i/>
          <w:szCs w:val="24"/>
        </w:rPr>
        <w:t xml:space="preserve"> projekta “Kopā esam stipri”</w:t>
      </w:r>
      <w:r w:rsidRPr="005C1CE0">
        <w:rPr>
          <w:b/>
          <w:szCs w:val="24"/>
        </w:rPr>
        <w:t xml:space="preserve"> </w:t>
      </w:r>
      <w:r w:rsidRPr="005C1CE0">
        <w:rPr>
          <w:i/>
          <w:szCs w:val="24"/>
        </w:rPr>
        <w:t>koncepts.</w:t>
      </w:r>
    </w:p>
    <w:p w:rsidR="00F57121" w:rsidRDefault="00F57121" w:rsidP="00F57121">
      <w:pPr>
        <w:jc w:val="both"/>
      </w:pP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r w:rsidRPr="00581570"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</w:t>
      </w:r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A14723" w:rsidP="00F64A73">
      <w:pPr>
        <w:pStyle w:val="NoSpacing"/>
      </w:pPr>
      <w:r>
        <w:t>1</w:t>
      </w:r>
      <w:r w:rsidR="00ED0335">
        <w:t>6</w:t>
      </w:r>
      <w:r>
        <w:t>.</w:t>
      </w:r>
      <w:r w:rsidRPr="00070D5B">
        <w:t>0</w:t>
      </w:r>
      <w:r w:rsidR="00E73033">
        <w:t>3</w:t>
      </w:r>
      <w:r w:rsidRPr="00070D5B">
        <w:t>.201</w:t>
      </w:r>
      <w:r>
        <w:t>6</w:t>
      </w:r>
      <w:r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DB" w:rsidRDefault="006F0FDB" w:rsidP="00434F22">
      <w:r>
        <w:separator/>
      </w:r>
    </w:p>
  </w:endnote>
  <w:endnote w:type="continuationSeparator" w:id="0">
    <w:p w:rsidR="006F0FDB" w:rsidRDefault="006F0FD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DB" w:rsidRDefault="006F0FDB" w:rsidP="00434F22">
      <w:r>
        <w:separator/>
      </w:r>
    </w:p>
  </w:footnote>
  <w:footnote w:type="continuationSeparator" w:id="0">
    <w:p w:rsidR="006F0FDB" w:rsidRDefault="006F0FD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9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488E7-C562-4DA1-B65A-021794733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2016-03-17T08:43:00Z</dcterms:created>
  <dcterms:modified xsi:type="dcterms:W3CDTF">2016-03-17T08:43:00Z</dcterms:modified>
</cp:coreProperties>
</file>