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1A8FDB" w14:textId="77777777" w:rsidR="00321C79" w:rsidRDefault="00CD00A7" w:rsidP="00321C79">
      <w:pPr>
        <w:pBdr>
          <w:top w:val="nil"/>
          <w:left w:val="nil"/>
          <w:bottom w:val="nil"/>
          <w:right w:val="nil"/>
          <w:between w:val="nil"/>
        </w:pBdr>
        <w:spacing w:after="360" w:line="240" w:lineRule="auto"/>
        <w:jc w:val="center"/>
        <w:rPr>
          <w:rFonts w:ascii="Times New Roman" w:eastAsia="Times New Roman" w:hAnsi="Times New Roman" w:cs="Times New Roman"/>
          <w:b/>
          <w:sz w:val="40"/>
          <w:szCs w:val="40"/>
        </w:rPr>
      </w:pPr>
      <w:r>
        <w:rPr>
          <w:rFonts w:ascii="Times New Roman" w:eastAsia="Times New Roman" w:hAnsi="Times New Roman" w:cs="Times New Roman"/>
          <w:noProof/>
          <w:color w:val="000000"/>
          <w:sz w:val="24"/>
          <w:szCs w:val="24"/>
        </w:rPr>
        <w:drawing>
          <wp:inline distT="0" distB="0" distL="0" distR="0" wp14:anchorId="3B7D48CD" wp14:editId="74C6B23B">
            <wp:extent cx="5157595" cy="1555590"/>
            <wp:effectExtent l="0" t="0" r="0" b="0"/>
            <wp:docPr id="114526445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5157595" cy="1555590"/>
                    </a:xfrm>
                    <a:prstGeom prst="rect">
                      <a:avLst/>
                    </a:prstGeom>
                    <a:ln/>
                  </pic:spPr>
                </pic:pic>
              </a:graphicData>
            </a:graphic>
          </wp:inline>
        </w:drawing>
      </w:r>
    </w:p>
    <w:p w14:paraId="0AF6181C" w14:textId="073512B0" w:rsidR="00FE5B97" w:rsidRPr="00D0594C" w:rsidRDefault="00FE5B97" w:rsidP="00321C79">
      <w:pPr>
        <w:pBdr>
          <w:top w:val="nil"/>
          <w:left w:val="nil"/>
          <w:bottom w:val="nil"/>
          <w:right w:val="nil"/>
          <w:between w:val="nil"/>
        </w:pBdr>
        <w:spacing w:before="240" w:after="360" w:line="240" w:lineRule="auto"/>
        <w:jc w:val="center"/>
        <w:rPr>
          <w:rFonts w:ascii="Times New Roman" w:eastAsia="Times New Roman" w:hAnsi="Times New Roman" w:cs="Times New Roman"/>
          <w:b/>
          <w:sz w:val="40"/>
          <w:szCs w:val="40"/>
        </w:rPr>
      </w:pPr>
      <w:r w:rsidRPr="00D0594C">
        <w:rPr>
          <w:rFonts w:ascii="Times New Roman" w:eastAsia="Times New Roman" w:hAnsi="Times New Roman" w:cs="Times New Roman"/>
          <w:b/>
          <w:sz w:val="40"/>
          <w:szCs w:val="40"/>
        </w:rPr>
        <w:t>Pakalpojuma sniedzēja izvēles procedūra</w:t>
      </w:r>
    </w:p>
    <w:p w14:paraId="123F2053" w14:textId="7D8C595D" w:rsidR="00EB712C" w:rsidRDefault="00CD00A7" w:rsidP="00321C79">
      <w:pPr>
        <w:spacing w:before="840"/>
        <w:jc w:val="center"/>
        <w:rPr>
          <w:rFonts w:ascii="Times New Roman" w:eastAsia="Times New Roman" w:hAnsi="Times New Roman" w:cs="Times New Roman"/>
          <w:b/>
          <w:sz w:val="40"/>
          <w:szCs w:val="40"/>
        </w:rPr>
      </w:pPr>
      <w:bookmarkStart w:id="0" w:name="_heading=h.gjdgxs" w:colFirst="0" w:colLast="0"/>
      <w:bookmarkEnd w:id="0"/>
      <w:r>
        <w:rPr>
          <w:rFonts w:ascii="Times New Roman" w:eastAsia="Times New Roman" w:hAnsi="Times New Roman" w:cs="Times New Roman"/>
          <w:b/>
          <w:sz w:val="40"/>
          <w:szCs w:val="40"/>
        </w:rPr>
        <w:t>“Mācību programm</w:t>
      </w:r>
      <w:r w:rsidR="00A028D8">
        <w:rPr>
          <w:rFonts w:ascii="Times New Roman" w:eastAsia="Times New Roman" w:hAnsi="Times New Roman" w:cs="Times New Roman"/>
          <w:b/>
          <w:sz w:val="40"/>
          <w:szCs w:val="40"/>
        </w:rPr>
        <w:t>u</w:t>
      </w:r>
      <w:r>
        <w:rPr>
          <w:rFonts w:ascii="Times New Roman" w:eastAsia="Times New Roman" w:hAnsi="Times New Roman" w:cs="Times New Roman"/>
          <w:b/>
          <w:sz w:val="40"/>
          <w:szCs w:val="40"/>
        </w:rPr>
        <w:t xml:space="preserve"> un</w:t>
      </w:r>
      <w:r w:rsidR="00D0594C">
        <w:rPr>
          <w:rFonts w:ascii="Times New Roman" w:eastAsia="Times New Roman" w:hAnsi="Times New Roman" w:cs="Times New Roman"/>
          <w:b/>
          <w:sz w:val="40"/>
          <w:szCs w:val="40"/>
        </w:rPr>
        <w:br/>
      </w:r>
      <w:r>
        <w:rPr>
          <w:rFonts w:ascii="Times New Roman" w:eastAsia="Times New Roman" w:hAnsi="Times New Roman" w:cs="Times New Roman"/>
          <w:b/>
          <w:sz w:val="40"/>
          <w:szCs w:val="40"/>
        </w:rPr>
        <w:t>rokasgrāmatas / metodoloģijas izstrāde</w:t>
      </w:r>
      <w:r w:rsidR="00D0594C">
        <w:rPr>
          <w:rFonts w:ascii="Times New Roman" w:eastAsia="Times New Roman" w:hAnsi="Times New Roman" w:cs="Times New Roman"/>
          <w:b/>
          <w:sz w:val="40"/>
          <w:szCs w:val="40"/>
        </w:rPr>
        <w:t xml:space="preserve"> </w:t>
      </w:r>
      <w:r>
        <w:rPr>
          <w:rFonts w:ascii="Times New Roman" w:eastAsia="Times New Roman" w:hAnsi="Times New Roman" w:cs="Times New Roman"/>
          <w:b/>
          <w:sz w:val="40"/>
          <w:szCs w:val="40"/>
        </w:rPr>
        <w:t>un</w:t>
      </w:r>
      <w:r w:rsidR="00D0594C">
        <w:rPr>
          <w:rFonts w:ascii="Times New Roman" w:eastAsia="Times New Roman" w:hAnsi="Times New Roman" w:cs="Times New Roman"/>
          <w:b/>
          <w:sz w:val="40"/>
          <w:szCs w:val="40"/>
        </w:rPr>
        <w:br/>
      </w:r>
      <w:r>
        <w:rPr>
          <w:rFonts w:ascii="Times New Roman" w:eastAsia="Times New Roman" w:hAnsi="Times New Roman" w:cs="Times New Roman"/>
          <w:b/>
          <w:sz w:val="40"/>
          <w:szCs w:val="40"/>
        </w:rPr>
        <w:t>apmācību nodrošināšana</w:t>
      </w:r>
      <w:r w:rsidR="00D0594C">
        <w:rPr>
          <w:rFonts w:ascii="Times New Roman" w:eastAsia="Times New Roman" w:hAnsi="Times New Roman" w:cs="Times New Roman"/>
          <w:b/>
          <w:sz w:val="40"/>
          <w:szCs w:val="40"/>
        </w:rPr>
        <w:br/>
      </w:r>
      <w:r>
        <w:rPr>
          <w:rFonts w:ascii="Times New Roman" w:eastAsia="Times New Roman" w:hAnsi="Times New Roman" w:cs="Times New Roman"/>
          <w:b/>
          <w:sz w:val="40"/>
          <w:szCs w:val="40"/>
        </w:rPr>
        <w:t>par aktīvu novecošanos, dzīvesstāstu, stāstu stāstīšanas metodēm senioriem un speciālistiem”</w:t>
      </w:r>
    </w:p>
    <w:p w14:paraId="547B8342" w14:textId="5D639187" w:rsidR="00EB712C" w:rsidRDefault="00D0594C" w:rsidP="00321C79">
      <w:pPr>
        <w:spacing w:before="2520" w:after="4560"/>
        <w:jc w:val="center"/>
        <w:rPr>
          <w:rFonts w:ascii="Times New Roman" w:eastAsia="Times New Roman" w:hAnsi="Times New Roman" w:cs="Times New Roman"/>
          <w:b/>
        </w:rPr>
      </w:pPr>
      <w:r>
        <w:rPr>
          <w:rFonts w:ascii="Times New Roman" w:eastAsia="Times New Roman" w:hAnsi="Times New Roman" w:cs="Times New Roman"/>
          <w:b/>
          <w:sz w:val="40"/>
          <w:szCs w:val="40"/>
        </w:rPr>
        <w:t>NOLIKUMS</w:t>
      </w:r>
    </w:p>
    <w:p w14:paraId="6DC165C0" w14:textId="080D7497" w:rsidR="00EB712C" w:rsidRDefault="00CD00A7" w:rsidP="00321C79">
      <w:pPr>
        <w:spacing w:after="60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2024. gads</w:t>
      </w:r>
      <w:r>
        <w:br w:type="page"/>
      </w:r>
    </w:p>
    <w:p w14:paraId="7AF70C8A" w14:textId="36A23CB5" w:rsidR="00EB712C" w:rsidRDefault="00CD00A7" w:rsidP="00D0594C">
      <w:pPr>
        <w:numPr>
          <w:ilvl w:val="0"/>
          <w:numId w:val="1"/>
        </w:numPr>
        <w:pBdr>
          <w:top w:val="nil"/>
          <w:left w:val="nil"/>
          <w:bottom w:val="nil"/>
          <w:right w:val="nil"/>
          <w:between w:val="nil"/>
        </w:pBdr>
        <w:spacing w:after="360" w:line="240" w:lineRule="auto"/>
        <w:ind w:left="284" w:hanging="284"/>
        <w:jc w:val="center"/>
      </w:pPr>
      <w:r>
        <w:rPr>
          <w:rFonts w:ascii="Times New Roman" w:eastAsia="Times New Roman" w:hAnsi="Times New Roman" w:cs="Times New Roman"/>
          <w:b/>
          <w:color w:val="000000"/>
          <w:sz w:val="24"/>
          <w:szCs w:val="24"/>
        </w:rPr>
        <w:lastRenderedPageBreak/>
        <w:t>VISPĀRĪGĀ INFORMĀCIJA</w:t>
      </w:r>
    </w:p>
    <w:p w14:paraId="72A91499" w14:textId="7C7379F0" w:rsidR="00EB712C" w:rsidRPr="00D0594C" w:rsidRDefault="00FE5B97" w:rsidP="00D0594C">
      <w:pPr>
        <w:numPr>
          <w:ilvl w:val="1"/>
          <w:numId w:val="1"/>
        </w:numPr>
        <w:pBdr>
          <w:top w:val="nil"/>
          <w:left w:val="nil"/>
          <w:bottom w:val="nil"/>
          <w:right w:val="nil"/>
          <w:between w:val="nil"/>
        </w:pBdr>
        <w:spacing w:after="0" w:line="240" w:lineRule="auto"/>
        <w:ind w:left="425" w:hanging="425"/>
        <w:jc w:val="both"/>
      </w:pPr>
      <w:r w:rsidRPr="00D0594C">
        <w:rPr>
          <w:rFonts w:ascii="Times New Roman" w:eastAsia="Times New Roman" w:hAnsi="Times New Roman" w:cs="Times New Roman"/>
          <w:b/>
          <w:bCs/>
          <w:sz w:val="24"/>
          <w:szCs w:val="24"/>
        </w:rPr>
        <w:t>Pakalpojuma sniedzēja izvēles procedūra</w:t>
      </w:r>
      <w:r w:rsidRPr="00D0594C">
        <w:rPr>
          <w:rFonts w:ascii="Times New Roman" w:eastAsia="Times New Roman" w:hAnsi="Times New Roman" w:cs="Times New Roman"/>
          <w:sz w:val="24"/>
          <w:szCs w:val="24"/>
        </w:rPr>
        <w:t xml:space="preserve"> </w:t>
      </w:r>
      <w:r>
        <w:rPr>
          <w:rFonts w:ascii="Times New Roman" w:eastAsia="Times New Roman" w:hAnsi="Times New Roman" w:cs="Times New Roman"/>
          <w:b/>
          <w:i/>
          <w:color w:val="000000"/>
          <w:sz w:val="24"/>
          <w:szCs w:val="24"/>
        </w:rPr>
        <w:t>“Mācību programmas un rokasgrāmatas / metodoloģijas izstrāde un apmācību nodrošināšana par aktīvu novecošanos, dzīvesstāstu, stāstu stāstīšanas metodēm senioriem un speciālistiem”,</w:t>
      </w:r>
      <w:r>
        <w:rPr>
          <w:rFonts w:ascii="Times New Roman" w:eastAsia="Times New Roman" w:hAnsi="Times New Roman" w:cs="Times New Roman"/>
          <w:color w:val="000000"/>
          <w:sz w:val="24"/>
          <w:szCs w:val="24"/>
        </w:rPr>
        <w:t xml:space="preserve"> tiek rīkota Latvijas-Lietuvas pārrobežu sadarbības programmas 2021</w:t>
      </w:r>
      <w:r w:rsidRPr="00D0594C">
        <w:rPr>
          <w:rFonts w:ascii="Times New Roman" w:eastAsia="Times New Roman" w:hAnsi="Times New Roman" w:cs="Times New Roman"/>
          <w:sz w:val="24"/>
          <w:szCs w:val="24"/>
        </w:rPr>
        <w:t>.-2027. gadam projekta LL-00059 “Aktīvas un veselīgas novecošanas veicināšana”</w:t>
      </w:r>
      <w:r w:rsidR="002E4287" w:rsidRPr="00D0594C">
        <w:rPr>
          <w:rFonts w:ascii="Times New Roman" w:eastAsia="Times New Roman" w:hAnsi="Times New Roman" w:cs="Times New Roman"/>
          <w:sz w:val="24"/>
          <w:szCs w:val="24"/>
        </w:rPr>
        <w:t>/</w:t>
      </w:r>
      <w:r w:rsidR="002E4287" w:rsidRPr="00D0594C">
        <w:rPr>
          <w:rFonts w:ascii="Times New Roman" w:eastAsia="Times New Roman" w:hAnsi="Times New Roman" w:cs="Times New Roman"/>
          <w:i/>
          <w:iCs/>
          <w:sz w:val="24"/>
          <w:szCs w:val="24"/>
        </w:rPr>
        <w:t>Active Aging</w:t>
      </w:r>
      <w:r w:rsidR="002E4287" w:rsidRPr="00D0594C">
        <w:rPr>
          <w:rFonts w:ascii="Times New Roman" w:eastAsia="Times New Roman" w:hAnsi="Times New Roman" w:cs="Times New Roman"/>
          <w:sz w:val="24"/>
          <w:szCs w:val="24"/>
        </w:rPr>
        <w:t xml:space="preserve"> </w:t>
      </w:r>
      <w:r w:rsidRPr="00D0594C">
        <w:rPr>
          <w:rFonts w:ascii="Times New Roman" w:eastAsia="Times New Roman" w:hAnsi="Times New Roman" w:cs="Times New Roman"/>
          <w:sz w:val="24"/>
          <w:szCs w:val="24"/>
        </w:rPr>
        <w:t xml:space="preserve">ietvaros, turpmāk </w:t>
      </w:r>
      <w:r w:rsidR="00D0594C" w:rsidRPr="00D0594C">
        <w:rPr>
          <w:rFonts w:ascii="Times New Roman" w:eastAsia="Times New Roman" w:hAnsi="Times New Roman" w:cs="Times New Roman"/>
          <w:sz w:val="24"/>
          <w:szCs w:val="24"/>
        </w:rPr>
        <w:t>–</w:t>
      </w:r>
      <w:r w:rsidRPr="00D0594C">
        <w:rPr>
          <w:rFonts w:ascii="Times New Roman" w:eastAsia="Times New Roman" w:hAnsi="Times New Roman" w:cs="Times New Roman"/>
          <w:sz w:val="24"/>
          <w:szCs w:val="24"/>
        </w:rPr>
        <w:t xml:space="preserve"> Iepirkums.</w:t>
      </w:r>
    </w:p>
    <w:p w14:paraId="3013440D" w14:textId="7519DC21" w:rsidR="00A747F5" w:rsidRPr="00D0594C" w:rsidRDefault="00CD00A7" w:rsidP="00D0594C">
      <w:pPr>
        <w:numPr>
          <w:ilvl w:val="1"/>
          <w:numId w:val="1"/>
        </w:numPr>
        <w:pBdr>
          <w:top w:val="nil"/>
          <w:left w:val="nil"/>
          <w:bottom w:val="nil"/>
          <w:right w:val="nil"/>
          <w:between w:val="nil"/>
        </w:pBdr>
        <w:spacing w:before="120" w:after="0" w:line="240" w:lineRule="auto"/>
        <w:ind w:left="425" w:hanging="425"/>
        <w:jc w:val="both"/>
        <w:rPr>
          <w:rFonts w:ascii="Times New Roman" w:eastAsia="Times New Roman" w:hAnsi="Times New Roman" w:cs="Times New Roman"/>
          <w:b/>
          <w:sz w:val="24"/>
          <w:szCs w:val="24"/>
        </w:rPr>
      </w:pPr>
      <w:r w:rsidRPr="00D0594C">
        <w:rPr>
          <w:rFonts w:ascii="Times New Roman" w:eastAsia="Times New Roman" w:hAnsi="Times New Roman" w:cs="Times New Roman"/>
          <w:b/>
          <w:bCs/>
          <w:sz w:val="24"/>
          <w:szCs w:val="24"/>
        </w:rPr>
        <w:t>Iepirkuma</w:t>
      </w:r>
      <w:r w:rsidRPr="00D0594C">
        <w:rPr>
          <w:rFonts w:ascii="Times New Roman" w:eastAsia="Times New Roman" w:hAnsi="Times New Roman" w:cs="Times New Roman"/>
          <w:b/>
          <w:sz w:val="24"/>
          <w:szCs w:val="24"/>
        </w:rPr>
        <w:t xml:space="preserve"> veids: </w:t>
      </w:r>
    </w:p>
    <w:p w14:paraId="70B82D9E" w14:textId="5BF44D5F" w:rsidR="00A747F5" w:rsidRPr="00E5623D" w:rsidRDefault="00A747F5" w:rsidP="00A747F5">
      <w:pPr>
        <w:spacing w:after="0" w:line="240" w:lineRule="auto"/>
        <w:ind w:left="425"/>
        <w:jc w:val="both"/>
        <w:rPr>
          <w:rFonts w:ascii="Times New Roman" w:eastAsia="Times New Roman" w:hAnsi="Times New Roman" w:cs="Times New Roman"/>
          <w:sz w:val="24"/>
          <w:szCs w:val="24"/>
        </w:rPr>
      </w:pPr>
      <w:r w:rsidRPr="00A747F5">
        <w:rPr>
          <w:rFonts w:ascii="Times New Roman" w:eastAsia="Times New Roman" w:hAnsi="Times New Roman" w:cs="Times New Roman"/>
          <w:sz w:val="24"/>
          <w:szCs w:val="24"/>
        </w:rPr>
        <w:t xml:space="preserve">Atbilstoši </w:t>
      </w:r>
      <w:r w:rsidRPr="00A747F5">
        <w:rPr>
          <w:rFonts w:ascii="Times New Roman" w:eastAsia="Times New Roman" w:hAnsi="Times New Roman" w:cs="Times New Roman"/>
          <w:i/>
          <w:iCs/>
          <w:sz w:val="24"/>
          <w:szCs w:val="24"/>
        </w:rPr>
        <w:t>Publisko iepirkumu likuma</w:t>
      </w:r>
      <w:r w:rsidRPr="00A747F5">
        <w:rPr>
          <w:rFonts w:ascii="Times New Roman" w:eastAsia="Times New Roman" w:hAnsi="Times New Roman" w:cs="Times New Roman"/>
          <w:sz w:val="24"/>
          <w:szCs w:val="24"/>
        </w:rPr>
        <w:t xml:space="preserve"> (turpmāk </w:t>
      </w:r>
      <w:r w:rsidR="00D0594C">
        <w:rPr>
          <w:rFonts w:ascii="Times New Roman" w:eastAsia="Times New Roman" w:hAnsi="Times New Roman" w:cs="Times New Roman"/>
          <w:sz w:val="24"/>
          <w:szCs w:val="24"/>
        </w:rPr>
        <w:t>–</w:t>
      </w:r>
      <w:r w:rsidRPr="00A747F5">
        <w:rPr>
          <w:rFonts w:ascii="Times New Roman" w:eastAsia="Times New Roman" w:hAnsi="Times New Roman" w:cs="Times New Roman"/>
          <w:sz w:val="24"/>
          <w:szCs w:val="24"/>
        </w:rPr>
        <w:t xml:space="preserve"> PIL) 9.</w:t>
      </w:r>
      <w:r w:rsidR="00D0594C">
        <w:rPr>
          <w:rFonts w:ascii="Times New Roman" w:eastAsia="Times New Roman" w:hAnsi="Times New Roman" w:cs="Times New Roman"/>
          <w:sz w:val="24"/>
          <w:szCs w:val="24"/>
        </w:rPr>
        <w:t> </w:t>
      </w:r>
      <w:r w:rsidRPr="00A747F5">
        <w:rPr>
          <w:rFonts w:ascii="Times New Roman" w:eastAsia="Times New Roman" w:hAnsi="Times New Roman" w:cs="Times New Roman"/>
          <w:sz w:val="24"/>
          <w:szCs w:val="24"/>
        </w:rPr>
        <w:t>panta 20.</w:t>
      </w:r>
      <w:r w:rsidR="00D0594C">
        <w:rPr>
          <w:rFonts w:ascii="Times New Roman" w:eastAsia="Times New Roman" w:hAnsi="Times New Roman" w:cs="Times New Roman"/>
          <w:sz w:val="24"/>
          <w:szCs w:val="24"/>
        </w:rPr>
        <w:t> </w:t>
      </w:r>
      <w:r w:rsidRPr="00A747F5">
        <w:rPr>
          <w:rFonts w:ascii="Times New Roman" w:eastAsia="Times New Roman" w:hAnsi="Times New Roman" w:cs="Times New Roman"/>
          <w:sz w:val="24"/>
          <w:szCs w:val="24"/>
        </w:rPr>
        <w:t>daļai (</w:t>
      </w:r>
      <w:r w:rsidRPr="00D0594C">
        <w:rPr>
          <w:rFonts w:ascii="Times New Roman" w:eastAsia="Times New Roman" w:hAnsi="Times New Roman" w:cs="Times New Roman"/>
          <w:sz w:val="24"/>
          <w:szCs w:val="24"/>
        </w:rPr>
        <w:t>PIL 10.</w:t>
      </w:r>
      <w:r w:rsidR="00D0594C" w:rsidRPr="00D0594C">
        <w:rPr>
          <w:rFonts w:ascii="Times New Roman" w:eastAsia="Times New Roman" w:hAnsi="Times New Roman" w:cs="Times New Roman"/>
          <w:sz w:val="24"/>
          <w:szCs w:val="24"/>
        </w:rPr>
        <w:t> </w:t>
      </w:r>
      <w:r w:rsidRPr="00D0594C">
        <w:rPr>
          <w:rFonts w:ascii="Times New Roman" w:eastAsia="Times New Roman" w:hAnsi="Times New Roman" w:cs="Times New Roman"/>
          <w:sz w:val="24"/>
          <w:szCs w:val="24"/>
        </w:rPr>
        <w:t xml:space="preserve">pantā norādītais </w:t>
      </w:r>
      <w:r w:rsidRPr="00A747F5">
        <w:rPr>
          <w:rFonts w:ascii="Times New Roman" w:eastAsia="Times New Roman" w:hAnsi="Times New Roman" w:cs="Times New Roman"/>
          <w:sz w:val="24"/>
          <w:szCs w:val="24"/>
        </w:rPr>
        <w:t>2. pielikumā minēto pakalpojumu iepirkums</w:t>
      </w:r>
      <w:r>
        <w:rPr>
          <w:rFonts w:ascii="Times New Roman" w:eastAsia="Times New Roman" w:hAnsi="Times New Roman" w:cs="Times New Roman"/>
          <w:sz w:val="24"/>
          <w:szCs w:val="24"/>
        </w:rPr>
        <w:t>)</w:t>
      </w:r>
      <w:r w:rsidR="00E5623D">
        <w:rPr>
          <w:rFonts w:ascii="Times New Roman" w:eastAsia="Times New Roman" w:hAnsi="Times New Roman" w:cs="Times New Roman"/>
          <w:sz w:val="24"/>
          <w:szCs w:val="24"/>
        </w:rPr>
        <w:t>,</w:t>
      </w:r>
      <w:r w:rsidRPr="00E5623D">
        <w:rPr>
          <w:rFonts w:ascii="Times New Roman" w:eastAsia="Times New Roman" w:hAnsi="Times New Roman" w:cs="Times New Roman"/>
          <w:sz w:val="24"/>
          <w:szCs w:val="24"/>
        </w:rPr>
        <w:t xml:space="preserve"> Iepirkumam netiks piemērota PIL 9.</w:t>
      </w:r>
      <w:r w:rsidR="00E5623D" w:rsidRPr="00E5623D">
        <w:rPr>
          <w:rFonts w:ascii="Times New Roman" w:eastAsia="Times New Roman" w:hAnsi="Times New Roman" w:cs="Times New Roman"/>
          <w:sz w:val="24"/>
          <w:szCs w:val="24"/>
        </w:rPr>
        <w:t> </w:t>
      </w:r>
      <w:r w:rsidRPr="00E5623D">
        <w:rPr>
          <w:rFonts w:ascii="Times New Roman" w:eastAsia="Times New Roman" w:hAnsi="Times New Roman" w:cs="Times New Roman"/>
          <w:sz w:val="24"/>
          <w:szCs w:val="24"/>
        </w:rPr>
        <w:t>panta procedūra; tāpat Iepirkumam netiks piemērota PIL 10.</w:t>
      </w:r>
      <w:r w:rsidR="00D0594C" w:rsidRPr="00E5623D">
        <w:rPr>
          <w:rFonts w:ascii="Times New Roman" w:eastAsia="Times New Roman" w:hAnsi="Times New Roman" w:cs="Times New Roman"/>
          <w:sz w:val="24"/>
          <w:szCs w:val="24"/>
        </w:rPr>
        <w:t> </w:t>
      </w:r>
      <w:r w:rsidRPr="00E5623D">
        <w:rPr>
          <w:rFonts w:ascii="Times New Roman" w:eastAsia="Times New Roman" w:hAnsi="Times New Roman" w:cs="Times New Roman"/>
          <w:sz w:val="24"/>
          <w:szCs w:val="24"/>
        </w:rPr>
        <w:t>panta procedūra, jo paredzamā līgumcena nesasniegs 42</w:t>
      </w:r>
      <w:r w:rsidR="00E5623D">
        <w:rPr>
          <w:rFonts w:ascii="Times New Roman" w:eastAsia="Times New Roman" w:hAnsi="Times New Roman" w:cs="Times New Roman"/>
          <w:sz w:val="24"/>
          <w:szCs w:val="24"/>
        </w:rPr>
        <w:t> </w:t>
      </w:r>
      <w:r w:rsidRPr="00E5623D">
        <w:rPr>
          <w:rFonts w:ascii="Times New Roman" w:eastAsia="Times New Roman" w:hAnsi="Times New Roman" w:cs="Times New Roman"/>
          <w:sz w:val="24"/>
          <w:szCs w:val="24"/>
        </w:rPr>
        <w:t>000</w:t>
      </w:r>
      <w:r w:rsidR="00E5623D">
        <w:rPr>
          <w:rFonts w:ascii="Times New Roman" w:eastAsia="Times New Roman" w:hAnsi="Times New Roman" w:cs="Times New Roman"/>
          <w:sz w:val="24"/>
          <w:szCs w:val="24"/>
        </w:rPr>
        <w:t> </w:t>
      </w:r>
      <w:r w:rsidRPr="00E5623D">
        <w:rPr>
          <w:rFonts w:ascii="Times New Roman" w:eastAsia="Times New Roman" w:hAnsi="Times New Roman" w:cs="Times New Roman"/>
          <w:sz w:val="24"/>
          <w:szCs w:val="24"/>
        </w:rPr>
        <w:t>EUR.</w:t>
      </w:r>
    </w:p>
    <w:p w14:paraId="01E85FE1" w14:textId="1D07B3D7" w:rsidR="00A747F5" w:rsidRPr="00D0594C" w:rsidRDefault="00A747F5" w:rsidP="00D0594C">
      <w:pPr>
        <w:spacing w:after="0" w:line="240" w:lineRule="auto"/>
        <w:ind w:left="425"/>
        <w:jc w:val="both"/>
        <w:rPr>
          <w:rFonts w:ascii="Times New Roman" w:eastAsia="Times New Roman" w:hAnsi="Times New Roman" w:cs="Times New Roman"/>
          <w:b/>
          <w:sz w:val="24"/>
          <w:szCs w:val="24"/>
        </w:rPr>
      </w:pPr>
      <w:r w:rsidRPr="00E5623D">
        <w:rPr>
          <w:rFonts w:ascii="Times New Roman" w:eastAsia="Times New Roman" w:hAnsi="Times New Roman" w:cs="Times New Roman"/>
          <w:sz w:val="24"/>
          <w:szCs w:val="24"/>
        </w:rPr>
        <w:t xml:space="preserve">Iepirkums tiek veikts </w:t>
      </w:r>
      <w:r w:rsidRPr="00A747F5">
        <w:rPr>
          <w:rFonts w:ascii="Times New Roman" w:eastAsia="Times New Roman" w:hAnsi="Times New Roman" w:cs="Times New Roman"/>
          <w:sz w:val="24"/>
          <w:szCs w:val="24"/>
        </w:rPr>
        <w:t>saskaņā ar 2017.</w:t>
      </w:r>
      <w:r w:rsidR="00D0594C">
        <w:rPr>
          <w:rFonts w:ascii="Times New Roman" w:eastAsia="Times New Roman" w:hAnsi="Times New Roman" w:cs="Times New Roman"/>
          <w:sz w:val="24"/>
          <w:szCs w:val="24"/>
        </w:rPr>
        <w:t> </w:t>
      </w:r>
      <w:r w:rsidRPr="00A747F5">
        <w:rPr>
          <w:rFonts w:ascii="Times New Roman" w:eastAsia="Times New Roman" w:hAnsi="Times New Roman" w:cs="Times New Roman"/>
          <w:sz w:val="24"/>
          <w:szCs w:val="24"/>
        </w:rPr>
        <w:t>gada 4.</w:t>
      </w:r>
      <w:r w:rsidR="00D0594C">
        <w:rPr>
          <w:rFonts w:ascii="Times New Roman" w:eastAsia="Times New Roman" w:hAnsi="Times New Roman" w:cs="Times New Roman"/>
          <w:sz w:val="24"/>
          <w:szCs w:val="24"/>
        </w:rPr>
        <w:t> </w:t>
      </w:r>
      <w:r w:rsidRPr="00A747F5">
        <w:rPr>
          <w:rFonts w:ascii="Times New Roman" w:eastAsia="Times New Roman" w:hAnsi="Times New Roman" w:cs="Times New Roman"/>
          <w:sz w:val="24"/>
          <w:szCs w:val="24"/>
        </w:rPr>
        <w:t>septembra rīkojumu Nr.</w:t>
      </w:r>
      <w:r w:rsidR="00D0594C">
        <w:rPr>
          <w:rFonts w:ascii="Times New Roman" w:eastAsia="Times New Roman" w:hAnsi="Times New Roman" w:cs="Times New Roman"/>
          <w:sz w:val="24"/>
          <w:szCs w:val="24"/>
        </w:rPr>
        <w:t> </w:t>
      </w:r>
      <w:r w:rsidRPr="00A747F5">
        <w:rPr>
          <w:rFonts w:ascii="Times New Roman" w:eastAsia="Times New Roman" w:hAnsi="Times New Roman" w:cs="Times New Roman"/>
          <w:sz w:val="24"/>
          <w:szCs w:val="24"/>
        </w:rPr>
        <w:t>40-r apstiprinātiem Zemgales plānošanas reģiona noteikumiem “</w:t>
      </w:r>
      <w:r w:rsidRPr="00A747F5">
        <w:rPr>
          <w:rFonts w:ascii="Times New Roman" w:eastAsia="Times New Roman" w:hAnsi="Times New Roman" w:cs="Times New Roman"/>
          <w:i/>
          <w:sz w:val="24"/>
          <w:szCs w:val="24"/>
        </w:rPr>
        <w:t>Par zemsliekšņa iepirkumu veikšanas un paredzamās līgumcenas noteikšanas kārtību Zemgales plānošanas reģionā</w:t>
      </w:r>
      <w:r w:rsidRPr="00A747F5">
        <w:rPr>
          <w:rFonts w:ascii="Times New Roman" w:eastAsia="Times New Roman" w:hAnsi="Times New Roman" w:cs="Times New Roman"/>
          <w:sz w:val="24"/>
          <w:szCs w:val="24"/>
        </w:rPr>
        <w:t xml:space="preserve">”. Iepirkuma priekšmeta CPV kods: 80500000-9 (Mācību pakalpojumi) un </w:t>
      </w:r>
      <w:r w:rsidRPr="00A747F5">
        <w:rPr>
          <w:rFonts w:ascii="Times New Roman" w:eastAsia="Times New Roman" w:hAnsi="Times New Roman" w:cs="Times New Roman"/>
        </w:rPr>
        <w:t>85300000-2 (Sociālie pakalpojumi un saistītie pakalpojumi)</w:t>
      </w:r>
      <w:r w:rsidRPr="00A747F5">
        <w:rPr>
          <w:rFonts w:ascii="Times New Roman" w:eastAsia="Times New Roman" w:hAnsi="Times New Roman" w:cs="Times New Roman"/>
          <w:sz w:val="24"/>
          <w:szCs w:val="24"/>
        </w:rPr>
        <w:t>.</w:t>
      </w:r>
    </w:p>
    <w:p w14:paraId="1107D37F" w14:textId="33AA9A9C" w:rsidR="00EB712C" w:rsidRPr="00321C79" w:rsidRDefault="00A747F5" w:rsidP="00321C79">
      <w:pPr>
        <w:numPr>
          <w:ilvl w:val="1"/>
          <w:numId w:val="1"/>
        </w:numPr>
        <w:pBdr>
          <w:top w:val="nil"/>
          <w:left w:val="nil"/>
          <w:bottom w:val="nil"/>
          <w:right w:val="nil"/>
          <w:between w:val="nil"/>
        </w:pBdr>
        <w:spacing w:before="120" w:after="60" w:line="240" w:lineRule="auto"/>
        <w:ind w:left="425" w:hanging="425"/>
        <w:jc w:val="both"/>
        <w:rPr>
          <w:rFonts w:ascii="Times New Roman" w:eastAsia="Times New Roman" w:hAnsi="Times New Roman" w:cs="Times New Roman"/>
          <w:b/>
          <w:bCs/>
          <w:sz w:val="24"/>
          <w:szCs w:val="24"/>
        </w:rPr>
      </w:pPr>
      <w:r w:rsidRPr="00321C79">
        <w:rPr>
          <w:rFonts w:ascii="Times New Roman" w:eastAsia="Times New Roman" w:hAnsi="Times New Roman" w:cs="Times New Roman"/>
          <w:b/>
          <w:bCs/>
          <w:sz w:val="24"/>
          <w:szCs w:val="24"/>
        </w:rPr>
        <w:t xml:space="preserve">Pasūtītājs: </w:t>
      </w:r>
    </w:p>
    <w:tbl>
      <w:tblPr>
        <w:tblStyle w:val="a7"/>
        <w:tblW w:w="8784" w:type="dxa"/>
        <w:tblInd w:w="42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2972"/>
        <w:gridCol w:w="5812"/>
      </w:tblGrid>
      <w:tr w:rsidR="00EB712C" w14:paraId="45EBCD15" w14:textId="77777777" w:rsidTr="00321C79">
        <w:trPr>
          <w:trHeight w:val="396"/>
        </w:trPr>
        <w:tc>
          <w:tcPr>
            <w:tcW w:w="2972" w:type="dxa"/>
            <w:vAlign w:val="center"/>
          </w:tcPr>
          <w:p w14:paraId="74496AED" w14:textId="77777777" w:rsidR="00EB712C" w:rsidRDefault="00CD00A7" w:rsidP="00E5623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Iestādes nosaukums</w:t>
            </w:r>
          </w:p>
        </w:tc>
        <w:tc>
          <w:tcPr>
            <w:tcW w:w="5812" w:type="dxa"/>
            <w:vAlign w:val="center"/>
          </w:tcPr>
          <w:p w14:paraId="3F98045A" w14:textId="2A4D0815" w:rsidR="00EB712C" w:rsidRDefault="00CD00A7" w:rsidP="00E5623D">
            <w:pPr>
              <w:rPr>
                <w:rFonts w:ascii="Times New Roman" w:eastAsia="Times New Roman" w:hAnsi="Times New Roman" w:cs="Times New Roman"/>
                <w:sz w:val="24"/>
                <w:szCs w:val="24"/>
              </w:rPr>
            </w:pPr>
            <w:r>
              <w:rPr>
                <w:rFonts w:ascii="Times New Roman" w:eastAsia="Times New Roman" w:hAnsi="Times New Roman" w:cs="Times New Roman"/>
                <w:sz w:val="24"/>
                <w:szCs w:val="24"/>
              </w:rPr>
              <w:t>Zemgales plānošanas reģions (ZPR)</w:t>
            </w:r>
            <w:r w:rsidR="00E5623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turpmāk </w:t>
            </w:r>
            <w:r w:rsidR="00E5623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Pasūtītājs</w:t>
            </w:r>
          </w:p>
        </w:tc>
      </w:tr>
      <w:tr w:rsidR="00E5623D" w14:paraId="440B0800" w14:textId="77777777" w:rsidTr="00321C79">
        <w:trPr>
          <w:trHeight w:val="421"/>
        </w:trPr>
        <w:tc>
          <w:tcPr>
            <w:tcW w:w="2972" w:type="dxa"/>
            <w:vAlign w:val="center"/>
          </w:tcPr>
          <w:p w14:paraId="1BF2CA5B" w14:textId="77777777" w:rsidR="00E5623D" w:rsidRDefault="00E5623D" w:rsidP="00E5623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Reģistrācijas Nr. </w:t>
            </w:r>
          </w:p>
        </w:tc>
        <w:tc>
          <w:tcPr>
            <w:tcW w:w="5812" w:type="dxa"/>
            <w:vAlign w:val="center"/>
          </w:tcPr>
          <w:p w14:paraId="4C49BE01" w14:textId="77777777" w:rsidR="00E5623D" w:rsidRDefault="00E5623D" w:rsidP="00E5623D">
            <w:pPr>
              <w:rPr>
                <w:rFonts w:ascii="Times New Roman" w:eastAsia="Times New Roman" w:hAnsi="Times New Roman" w:cs="Times New Roman"/>
                <w:sz w:val="24"/>
                <w:szCs w:val="24"/>
              </w:rPr>
            </w:pPr>
            <w:r>
              <w:rPr>
                <w:rFonts w:ascii="Times New Roman" w:eastAsia="Times New Roman" w:hAnsi="Times New Roman" w:cs="Times New Roman"/>
                <w:sz w:val="24"/>
                <w:szCs w:val="24"/>
              </w:rPr>
              <w:t>90002182529</w:t>
            </w:r>
          </w:p>
        </w:tc>
      </w:tr>
      <w:tr w:rsidR="00EB712C" w14:paraId="3510DF2C" w14:textId="77777777" w:rsidTr="00321C79">
        <w:trPr>
          <w:trHeight w:val="415"/>
        </w:trPr>
        <w:tc>
          <w:tcPr>
            <w:tcW w:w="2972" w:type="dxa"/>
            <w:vAlign w:val="center"/>
          </w:tcPr>
          <w:p w14:paraId="0227770C" w14:textId="77777777" w:rsidR="00EB712C" w:rsidRDefault="00CD00A7" w:rsidP="00E5623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Juridiskā/ faktiskā adrese</w:t>
            </w:r>
          </w:p>
        </w:tc>
        <w:tc>
          <w:tcPr>
            <w:tcW w:w="5812" w:type="dxa"/>
            <w:vAlign w:val="center"/>
          </w:tcPr>
          <w:p w14:paraId="3F0EC7B9" w14:textId="77777777" w:rsidR="00EB712C" w:rsidRDefault="00CD00A7" w:rsidP="00E5623D">
            <w:pPr>
              <w:rPr>
                <w:rFonts w:ascii="Times New Roman" w:eastAsia="Times New Roman" w:hAnsi="Times New Roman" w:cs="Times New Roman"/>
                <w:sz w:val="24"/>
                <w:szCs w:val="24"/>
              </w:rPr>
            </w:pPr>
            <w:r>
              <w:rPr>
                <w:rFonts w:ascii="Times New Roman" w:eastAsia="Times New Roman" w:hAnsi="Times New Roman" w:cs="Times New Roman"/>
                <w:sz w:val="24"/>
                <w:szCs w:val="24"/>
              </w:rPr>
              <w:t>Katoļu iela 2b, Jelgava, LV 3001</w:t>
            </w:r>
          </w:p>
        </w:tc>
      </w:tr>
      <w:tr w:rsidR="00EB712C" w14:paraId="03F7F604" w14:textId="77777777" w:rsidTr="00321C79">
        <w:trPr>
          <w:trHeight w:val="413"/>
        </w:trPr>
        <w:tc>
          <w:tcPr>
            <w:tcW w:w="2972" w:type="dxa"/>
            <w:vAlign w:val="center"/>
          </w:tcPr>
          <w:p w14:paraId="7BE13747" w14:textId="77777777" w:rsidR="00EB712C" w:rsidRDefault="00CD00A7" w:rsidP="00E5623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Pasūtītāja pārstāvis</w:t>
            </w:r>
          </w:p>
        </w:tc>
        <w:tc>
          <w:tcPr>
            <w:tcW w:w="5812" w:type="dxa"/>
            <w:vAlign w:val="center"/>
          </w:tcPr>
          <w:p w14:paraId="0A1287FF" w14:textId="77777777" w:rsidR="00EB712C" w:rsidRDefault="00CD00A7" w:rsidP="00E5623D">
            <w:pPr>
              <w:rPr>
                <w:rFonts w:ascii="Times New Roman" w:eastAsia="Times New Roman" w:hAnsi="Times New Roman" w:cs="Times New Roman"/>
                <w:sz w:val="24"/>
                <w:szCs w:val="24"/>
              </w:rPr>
            </w:pPr>
            <w:r>
              <w:rPr>
                <w:rFonts w:ascii="Times New Roman" w:eastAsia="Times New Roman" w:hAnsi="Times New Roman" w:cs="Times New Roman"/>
                <w:sz w:val="24"/>
                <w:szCs w:val="24"/>
              </w:rPr>
              <w:t>Dace Strautkalne</w:t>
            </w:r>
          </w:p>
        </w:tc>
      </w:tr>
      <w:tr w:rsidR="00EB712C" w14:paraId="5B0C2ECD" w14:textId="77777777" w:rsidTr="00321C79">
        <w:tc>
          <w:tcPr>
            <w:tcW w:w="2972" w:type="dxa"/>
            <w:vAlign w:val="center"/>
          </w:tcPr>
          <w:p w14:paraId="5AA5A9A7" w14:textId="77777777" w:rsidR="00EB712C" w:rsidRDefault="00CD00A7" w:rsidP="00E5623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Kontaktinformācija</w:t>
            </w:r>
          </w:p>
        </w:tc>
        <w:tc>
          <w:tcPr>
            <w:tcW w:w="5812" w:type="dxa"/>
            <w:vAlign w:val="center"/>
          </w:tcPr>
          <w:p w14:paraId="206A6055" w14:textId="1760479B" w:rsidR="00EB712C" w:rsidRDefault="00CD00A7" w:rsidP="00E5623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E-pasts: </w:t>
            </w:r>
            <w:r w:rsidRPr="00321C79">
              <w:rPr>
                <w:rFonts w:ascii="Times New Roman" w:eastAsia="Times New Roman" w:hAnsi="Times New Roman" w:cs="Times New Roman"/>
                <w:sz w:val="24"/>
                <w:szCs w:val="24"/>
              </w:rPr>
              <w:t>dace.strautkalne@zpr.gov.lv</w:t>
            </w:r>
            <w:r>
              <w:rPr>
                <w:rFonts w:ascii="Times New Roman" w:eastAsia="Times New Roman" w:hAnsi="Times New Roman" w:cs="Times New Roman"/>
                <w:sz w:val="24"/>
                <w:szCs w:val="24"/>
              </w:rPr>
              <w:t>,</w:t>
            </w:r>
          </w:p>
          <w:p w14:paraId="2BFE6F9A" w14:textId="77777777" w:rsidR="00EB712C" w:rsidRDefault="00CD00A7" w:rsidP="00E5623D">
            <w:pPr>
              <w:rPr>
                <w:rFonts w:ascii="Times New Roman" w:eastAsia="Times New Roman" w:hAnsi="Times New Roman" w:cs="Times New Roman"/>
                <w:sz w:val="24"/>
                <w:szCs w:val="24"/>
              </w:rPr>
            </w:pPr>
            <w:r>
              <w:rPr>
                <w:rFonts w:ascii="Times New Roman" w:eastAsia="Times New Roman" w:hAnsi="Times New Roman" w:cs="Times New Roman"/>
                <w:sz w:val="24"/>
                <w:szCs w:val="24"/>
              </w:rPr>
              <w:t>tālrunis: +371 28807929</w:t>
            </w:r>
          </w:p>
        </w:tc>
      </w:tr>
    </w:tbl>
    <w:p w14:paraId="3F3B89EE" w14:textId="0E1296F4" w:rsidR="00EB712C" w:rsidRPr="00345BDA" w:rsidRDefault="00CD00A7" w:rsidP="00345BDA">
      <w:pPr>
        <w:numPr>
          <w:ilvl w:val="1"/>
          <w:numId w:val="1"/>
        </w:numPr>
        <w:pBdr>
          <w:top w:val="nil"/>
          <w:left w:val="nil"/>
          <w:bottom w:val="nil"/>
          <w:right w:val="nil"/>
          <w:between w:val="nil"/>
        </w:pBdr>
        <w:spacing w:before="120" w:after="60" w:line="240" w:lineRule="auto"/>
        <w:ind w:left="425" w:hanging="425"/>
        <w:jc w:val="both"/>
        <w:rPr>
          <w:rFonts w:ascii="Times New Roman" w:eastAsia="Times New Roman" w:hAnsi="Times New Roman" w:cs="Times New Roman"/>
          <w:b/>
          <w:sz w:val="24"/>
          <w:szCs w:val="24"/>
        </w:rPr>
      </w:pPr>
      <w:r w:rsidRPr="00321C79">
        <w:rPr>
          <w:rFonts w:ascii="Times New Roman" w:eastAsia="Times New Roman" w:hAnsi="Times New Roman" w:cs="Times New Roman"/>
          <w:b/>
          <w:bCs/>
          <w:sz w:val="24"/>
          <w:szCs w:val="24"/>
        </w:rPr>
        <w:t>Iepirkuma</w:t>
      </w:r>
      <w:r>
        <w:rPr>
          <w:rFonts w:ascii="Times New Roman" w:eastAsia="Times New Roman" w:hAnsi="Times New Roman" w:cs="Times New Roman"/>
          <w:b/>
          <w:sz w:val="24"/>
          <w:szCs w:val="24"/>
        </w:rPr>
        <w:t xml:space="preserve"> priekšmets:</w:t>
      </w:r>
      <w:r w:rsidRPr="00321C79">
        <w:rPr>
          <w:rFonts w:ascii="Times New Roman" w:eastAsia="Times New Roman" w:hAnsi="Times New Roman" w:cs="Times New Roman"/>
          <w:bCs/>
          <w:sz w:val="24"/>
          <w:szCs w:val="24"/>
        </w:rPr>
        <w:t xml:space="preserve"> </w:t>
      </w:r>
      <w:r>
        <w:rPr>
          <w:rFonts w:ascii="Times New Roman" w:eastAsia="Times New Roman" w:hAnsi="Times New Roman" w:cs="Times New Roman"/>
          <w:sz w:val="24"/>
          <w:szCs w:val="24"/>
        </w:rPr>
        <w:t xml:space="preserve">Mācību </w:t>
      </w:r>
      <w:r>
        <w:rPr>
          <w:rFonts w:ascii="Times New Roman" w:eastAsia="Times New Roman" w:hAnsi="Times New Roman" w:cs="Times New Roman"/>
          <w:sz w:val="24"/>
          <w:szCs w:val="24"/>
        </w:rPr>
        <w:t>programm</w:t>
      </w:r>
      <w:r w:rsidR="00A028D8">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un rokasgrāmatas / metodoloģijas izstrāde par aktīvu novecošanos, dzīvesstāstu, stāstu stāstīšanas metodēm senioriem un speciālistiem, un apmācību nodrošināšana speciālistiem par aktīvu novecošanos un dzīvesstāstu, stāstu </w:t>
      </w:r>
      <w:r w:rsidRPr="00345BDA">
        <w:rPr>
          <w:rFonts w:ascii="Times New Roman" w:eastAsia="Times New Roman" w:hAnsi="Times New Roman" w:cs="Times New Roman"/>
          <w:sz w:val="24"/>
          <w:szCs w:val="24"/>
        </w:rPr>
        <w:t>stāstīšanas metodi darbā</w:t>
      </w:r>
      <w:r w:rsidRPr="00345BDA">
        <w:rPr>
          <w:rFonts w:ascii="Times New Roman" w:eastAsia="Times New Roman" w:hAnsi="Times New Roman" w:cs="Times New Roman"/>
          <w:sz w:val="24"/>
          <w:szCs w:val="24"/>
        </w:rPr>
        <w:t xml:space="preserve"> ar senioriem saskaņā ar tehniskās specifikācijas </w:t>
      </w:r>
      <w:r w:rsidRPr="00345BDA">
        <w:rPr>
          <w:rFonts w:ascii="Times New Roman" w:eastAsia="Times New Roman" w:hAnsi="Times New Roman" w:cs="Times New Roman"/>
          <w:sz w:val="24"/>
          <w:szCs w:val="24"/>
        </w:rPr>
        <w:t>(1.pielikums)</w:t>
      </w:r>
      <w:r>
        <w:rPr>
          <w:rFonts w:ascii="Times New Roman" w:eastAsia="Times New Roman" w:hAnsi="Times New Roman" w:cs="Times New Roman"/>
          <w:sz w:val="24"/>
          <w:szCs w:val="24"/>
        </w:rPr>
        <w:t xml:space="preserve"> prasībām.</w:t>
      </w:r>
    </w:p>
    <w:p w14:paraId="6A2756EF" w14:textId="0778D600" w:rsidR="00EB712C" w:rsidRDefault="00CD00A7" w:rsidP="00321C79">
      <w:pPr>
        <w:numPr>
          <w:ilvl w:val="1"/>
          <w:numId w:val="1"/>
        </w:numPr>
        <w:pBdr>
          <w:top w:val="nil"/>
          <w:left w:val="nil"/>
          <w:bottom w:val="nil"/>
          <w:right w:val="nil"/>
          <w:between w:val="nil"/>
        </w:pBdr>
        <w:spacing w:before="120" w:after="0" w:line="240" w:lineRule="auto"/>
        <w:ind w:left="425" w:hanging="425"/>
        <w:jc w:val="both"/>
        <w:rPr>
          <w:rFonts w:ascii="Times New Roman" w:eastAsia="Times New Roman" w:hAnsi="Times New Roman" w:cs="Times New Roman"/>
          <w:b/>
          <w:sz w:val="24"/>
          <w:szCs w:val="24"/>
        </w:rPr>
      </w:pPr>
      <w:r w:rsidRPr="00321C79">
        <w:rPr>
          <w:rFonts w:ascii="Times New Roman" w:eastAsia="Times New Roman" w:hAnsi="Times New Roman" w:cs="Times New Roman"/>
          <w:b/>
          <w:bCs/>
          <w:sz w:val="24"/>
          <w:szCs w:val="24"/>
        </w:rPr>
        <w:t>Mērķauditorija</w:t>
      </w:r>
      <w:r>
        <w:rPr>
          <w:rFonts w:ascii="Times New Roman" w:eastAsia="Times New Roman" w:hAnsi="Times New Roman" w:cs="Times New Roman"/>
          <w:sz w:val="24"/>
          <w:szCs w:val="24"/>
        </w:rPr>
        <w:t xml:space="preserve">: </w:t>
      </w:r>
    </w:p>
    <w:p w14:paraId="023F091C" w14:textId="6BAEE8DB" w:rsidR="00EB712C" w:rsidRDefault="00CD00A7" w:rsidP="00321C79">
      <w:pPr>
        <w:numPr>
          <w:ilvl w:val="2"/>
          <w:numId w:val="1"/>
        </w:numPr>
        <w:spacing w:after="0" w:line="240" w:lineRule="auto"/>
        <w:ind w:left="1134" w:hanging="708"/>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Speciālisti, kuri ikdienā strādā ar senioriem </w:t>
      </w:r>
      <w:r w:rsidR="005B0F5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aprūpētāji, sociālie aprūpētāji, sociālie darbinieki, psi</w:t>
      </w:r>
      <w:r>
        <w:rPr>
          <w:rFonts w:ascii="Times New Roman" w:eastAsia="Times New Roman" w:hAnsi="Times New Roman" w:cs="Times New Roman"/>
          <w:sz w:val="24"/>
          <w:szCs w:val="24"/>
        </w:rPr>
        <w:t>hologi, nodarbību vadītāji, izglītotāji u.c.</w:t>
      </w:r>
    </w:p>
    <w:p w14:paraId="78EDD702" w14:textId="2D79E882" w:rsidR="00EB712C" w:rsidRPr="00345BDA" w:rsidRDefault="00CD00A7" w:rsidP="00321C79">
      <w:pPr>
        <w:numPr>
          <w:ilvl w:val="2"/>
          <w:numId w:val="1"/>
        </w:numPr>
        <w:spacing w:after="0" w:line="240" w:lineRule="auto"/>
        <w:ind w:left="1134" w:hanging="708"/>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Seniori</w:t>
      </w:r>
      <w:r w:rsidRPr="00345BDA">
        <w:rPr>
          <w:rFonts w:ascii="Times New Roman" w:eastAsia="Times New Roman" w:hAnsi="Times New Roman" w:cs="Times New Roman"/>
          <w:sz w:val="24"/>
          <w:szCs w:val="24"/>
        </w:rPr>
        <w:t xml:space="preserve">. </w:t>
      </w:r>
    </w:p>
    <w:p w14:paraId="575E55B8" w14:textId="720B3FDD" w:rsidR="00EB712C" w:rsidRPr="00345BDA" w:rsidRDefault="00CD00A7" w:rsidP="00321C79">
      <w:pPr>
        <w:numPr>
          <w:ilvl w:val="1"/>
          <w:numId w:val="1"/>
        </w:numPr>
        <w:pBdr>
          <w:top w:val="nil"/>
          <w:left w:val="nil"/>
          <w:bottom w:val="nil"/>
          <w:right w:val="nil"/>
          <w:between w:val="nil"/>
        </w:pBdr>
        <w:spacing w:before="120" w:after="0" w:line="240" w:lineRule="auto"/>
        <w:ind w:left="425" w:hanging="425"/>
        <w:jc w:val="both"/>
        <w:rPr>
          <w:rFonts w:ascii="Times New Roman" w:eastAsia="Times New Roman" w:hAnsi="Times New Roman" w:cs="Times New Roman"/>
          <w:color w:val="000000"/>
          <w:sz w:val="24"/>
          <w:szCs w:val="24"/>
        </w:rPr>
      </w:pPr>
      <w:r w:rsidRPr="00345BDA">
        <w:rPr>
          <w:rFonts w:ascii="Times New Roman" w:eastAsia="Times New Roman" w:hAnsi="Times New Roman" w:cs="Times New Roman"/>
          <w:b/>
          <w:bCs/>
          <w:sz w:val="24"/>
          <w:szCs w:val="24"/>
        </w:rPr>
        <w:t>Līguma</w:t>
      </w:r>
      <w:r w:rsidRPr="00345BDA">
        <w:rPr>
          <w:rFonts w:ascii="Times New Roman" w:eastAsia="Times New Roman" w:hAnsi="Times New Roman" w:cs="Times New Roman"/>
          <w:b/>
          <w:color w:val="000000"/>
          <w:sz w:val="24"/>
          <w:szCs w:val="24"/>
        </w:rPr>
        <w:t xml:space="preserve"> izpildes termiņš: </w:t>
      </w:r>
      <w:r w:rsidRPr="00345BDA">
        <w:rPr>
          <w:rFonts w:ascii="Times New Roman" w:eastAsia="Times New Roman" w:hAnsi="Times New Roman" w:cs="Times New Roman"/>
          <w:color w:val="000000"/>
          <w:sz w:val="24"/>
          <w:szCs w:val="24"/>
        </w:rPr>
        <w:t xml:space="preserve">2024. gada </w:t>
      </w:r>
      <w:r w:rsidR="00E25ED4" w:rsidRPr="00345BDA">
        <w:rPr>
          <w:rFonts w:ascii="Times New Roman" w:eastAsia="Times New Roman" w:hAnsi="Times New Roman" w:cs="Times New Roman"/>
          <w:color w:val="000000"/>
          <w:sz w:val="24"/>
          <w:szCs w:val="24"/>
        </w:rPr>
        <w:t>15</w:t>
      </w:r>
      <w:r w:rsidRPr="00345BDA">
        <w:rPr>
          <w:rFonts w:ascii="Times New Roman" w:eastAsia="Times New Roman" w:hAnsi="Times New Roman" w:cs="Times New Roman"/>
          <w:color w:val="000000"/>
          <w:sz w:val="24"/>
          <w:szCs w:val="24"/>
        </w:rPr>
        <w:t xml:space="preserve">. </w:t>
      </w:r>
      <w:r w:rsidR="00E25ED4" w:rsidRPr="00345BDA">
        <w:rPr>
          <w:rFonts w:ascii="Times New Roman" w:eastAsia="Times New Roman" w:hAnsi="Times New Roman" w:cs="Times New Roman"/>
          <w:color w:val="000000"/>
          <w:sz w:val="24"/>
          <w:szCs w:val="24"/>
        </w:rPr>
        <w:t>janvāris</w:t>
      </w:r>
      <w:r w:rsidRPr="00345BDA">
        <w:rPr>
          <w:rFonts w:ascii="Times New Roman" w:eastAsia="Times New Roman" w:hAnsi="Times New Roman" w:cs="Times New Roman"/>
          <w:color w:val="000000"/>
          <w:sz w:val="24"/>
          <w:szCs w:val="24"/>
        </w:rPr>
        <w:t>.</w:t>
      </w:r>
      <w:r w:rsidRPr="00345BDA">
        <w:rPr>
          <w:rFonts w:ascii="Times New Roman" w:eastAsia="Times New Roman" w:hAnsi="Times New Roman" w:cs="Times New Roman"/>
          <w:b/>
          <w:color w:val="000000"/>
          <w:sz w:val="24"/>
          <w:szCs w:val="24"/>
        </w:rPr>
        <w:t xml:space="preserve"> </w:t>
      </w:r>
    </w:p>
    <w:p w14:paraId="590B668F" w14:textId="1B8C57A6" w:rsidR="00EB712C" w:rsidRPr="00345BDA" w:rsidRDefault="00CD00A7" w:rsidP="00321C79">
      <w:pPr>
        <w:numPr>
          <w:ilvl w:val="1"/>
          <w:numId w:val="1"/>
        </w:numPr>
        <w:pBdr>
          <w:top w:val="nil"/>
          <w:left w:val="nil"/>
          <w:bottom w:val="nil"/>
          <w:right w:val="nil"/>
          <w:between w:val="nil"/>
        </w:pBdr>
        <w:spacing w:before="120" w:after="0" w:line="240" w:lineRule="auto"/>
        <w:ind w:left="425" w:hanging="425"/>
        <w:jc w:val="both"/>
        <w:rPr>
          <w:rFonts w:ascii="Times New Roman" w:eastAsia="Times New Roman" w:hAnsi="Times New Roman" w:cs="Times New Roman"/>
          <w:sz w:val="24"/>
          <w:szCs w:val="24"/>
        </w:rPr>
      </w:pPr>
      <w:r w:rsidRPr="00345BDA">
        <w:rPr>
          <w:rFonts w:ascii="Times New Roman" w:eastAsia="Times New Roman" w:hAnsi="Times New Roman" w:cs="Times New Roman"/>
          <w:b/>
          <w:bCs/>
          <w:sz w:val="24"/>
          <w:szCs w:val="24"/>
        </w:rPr>
        <w:t>Piedāvājuma</w:t>
      </w:r>
      <w:r w:rsidRPr="00345BDA">
        <w:rPr>
          <w:rFonts w:ascii="Times New Roman" w:eastAsia="Times New Roman" w:hAnsi="Times New Roman" w:cs="Times New Roman"/>
          <w:b/>
          <w:color w:val="000000"/>
          <w:sz w:val="24"/>
          <w:szCs w:val="24"/>
        </w:rPr>
        <w:t xml:space="preserve"> izvēles kritērijs: </w:t>
      </w:r>
      <w:r w:rsidR="00FE5B97" w:rsidRPr="00345BDA">
        <w:rPr>
          <w:rFonts w:ascii="Times New Roman" w:eastAsia="Times New Roman" w:hAnsi="Times New Roman" w:cs="Times New Roman"/>
          <w:sz w:val="24"/>
          <w:szCs w:val="24"/>
        </w:rPr>
        <w:t>Saimnieciski izdevīgākais piedāvājums, atbilstoši 3.7.</w:t>
      </w:r>
      <w:r w:rsidR="00371ABE" w:rsidRPr="00345BDA">
        <w:rPr>
          <w:rFonts w:ascii="Times New Roman" w:eastAsia="Times New Roman" w:hAnsi="Times New Roman" w:cs="Times New Roman"/>
          <w:sz w:val="24"/>
          <w:szCs w:val="24"/>
        </w:rPr>
        <w:t> </w:t>
      </w:r>
      <w:r w:rsidR="00FE5B97" w:rsidRPr="00345BDA">
        <w:rPr>
          <w:rFonts w:ascii="Times New Roman" w:eastAsia="Times New Roman" w:hAnsi="Times New Roman" w:cs="Times New Roman"/>
          <w:sz w:val="24"/>
          <w:szCs w:val="24"/>
        </w:rPr>
        <w:t>punktā teiktajam</w:t>
      </w:r>
      <w:r w:rsidR="00321C79" w:rsidRPr="00345BDA">
        <w:rPr>
          <w:rFonts w:ascii="Times New Roman" w:eastAsia="Times New Roman" w:hAnsi="Times New Roman" w:cs="Times New Roman"/>
          <w:sz w:val="24"/>
          <w:szCs w:val="24"/>
        </w:rPr>
        <w:t>.</w:t>
      </w:r>
    </w:p>
    <w:p w14:paraId="256A5950" w14:textId="1120E948" w:rsidR="00EB712C" w:rsidRPr="00345BDA" w:rsidRDefault="00CD00A7" w:rsidP="00371ABE">
      <w:pPr>
        <w:widowControl w:val="0"/>
        <w:numPr>
          <w:ilvl w:val="0"/>
          <w:numId w:val="1"/>
        </w:numPr>
        <w:pBdr>
          <w:top w:val="nil"/>
          <w:left w:val="nil"/>
          <w:bottom w:val="nil"/>
          <w:right w:val="nil"/>
          <w:between w:val="nil"/>
        </w:pBdr>
        <w:spacing w:before="360" w:after="240" w:line="240" w:lineRule="auto"/>
        <w:ind w:left="283" w:hanging="357"/>
        <w:jc w:val="center"/>
        <w:rPr>
          <w:rFonts w:ascii="Times New Roman" w:eastAsia="Times New Roman" w:hAnsi="Times New Roman" w:cs="Times New Roman"/>
          <w:color w:val="000000"/>
          <w:sz w:val="24"/>
          <w:szCs w:val="24"/>
        </w:rPr>
      </w:pPr>
      <w:r w:rsidRPr="00345BDA">
        <w:rPr>
          <w:rFonts w:ascii="Times New Roman" w:eastAsia="Times New Roman" w:hAnsi="Times New Roman" w:cs="Times New Roman"/>
          <w:b/>
          <w:color w:val="000000"/>
          <w:sz w:val="24"/>
          <w:szCs w:val="24"/>
        </w:rPr>
        <w:t>PRETENDENTA PIEDĀVĀJUMA IESNIEGŠANA</w:t>
      </w:r>
    </w:p>
    <w:p w14:paraId="7BF111F9" w14:textId="2B563F86" w:rsidR="00EB712C" w:rsidRPr="00345BDA" w:rsidRDefault="00CD00A7" w:rsidP="00321C79">
      <w:pPr>
        <w:numPr>
          <w:ilvl w:val="1"/>
          <w:numId w:val="1"/>
        </w:numPr>
        <w:pBdr>
          <w:top w:val="nil"/>
          <w:left w:val="nil"/>
          <w:bottom w:val="nil"/>
          <w:right w:val="nil"/>
          <w:between w:val="nil"/>
        </w:pBdr>
        <w:spacing w:before="120" w:after="0" w:line="240" w:lineRule="auto"/>
        <w:ind w:left="425" w:hanging="425"/>
        <w:jc w:val="both"/>
        <w:rPr>
          <w:rFonts w:ascii="Times New Roman" w:eastAsia="Times New Roman" w:hAnsi="Times New Roman" w:cs="Times New Roman"/>
          <w:color w:val="000000"/>
          <w:sz w:val="24"/>
          <w:szCs w:val="24"/>
        </w:rPr>
      </w:pPr>
      <w:r w:rsidRPr="00345BDA">
        <w:rPr>
          <w:rFonts w:ascii="Times New Roman" w:eastAsia="Times New Roman" w:hAnsi="Times New Roman" w:cs="Times New Roman"/>
          <w:sz w:val="24"/>
          <w:szCs w:val="24"/>
        </w:rPr>
        <w:t>Pretendents</w:t>
      </w:r>
      <w:r w:rsidRPr="00345BDA">
        <w:rPr>
          <w:rFonts w:ascii="Times New Roman" w:eastAsia="Times New Roman" w:hAnsi="Times New Roman" w:cs="Times New Roman"/>
          <w:color w:val="000000"/>
          <w:sz w:val="24"/>
          <w:szCs w:val="24"/>
        </w:rPr>
        <w:t>, kā savu tehnisko piedāvājumu iesniedz mācību programmas, rokasgrāmatas / metodoloģijas un apmācību nodrošināšanas aprakstu</w:t>
      </w:r>
      <w:r w:rsidR="00511DD8" w:rsidRPr="00345BDA">
        <w:rPr>
          <w:rFonts w:ascii="Times New Roman" w:eastAsia="Times New Roman" w:hAnsi="Times New Roman" w:cs="Times New Roman"/>
          <w:color w:val="000000"/>
          <w:sz w:val="24"/>
          <w:szCs w:val="24"/>
        </w:rPr>
        <w:t>,</w:t>
      </w:r>
      <w:r w:rsidRPr="00345BDA">
        <w:rPr>
          <w:rFonts w:ascii="Times New Roman" w:eastAsia="Times New Roman" w:hAnsi="Times New Roman" w:cs="Times New Roman"/>
          <w:color w:val="000000"/>
          <w:sz w:val="24"/>
          <w:szCs w:val="24"/>
        </w:rPr>
        <w:t xml:space="preserve"> norādot tajā arī visu tehniskajā specifikācijā </w:t>
      </w:r>
      <w:r w:rsidRPr="00345BDA">
        <w:rPr>
          <w:rFonts w:ascii="Times New Roman" w:eastAsia="Times New Roman" w:hAnsi="Times New Roman" w:cs="Times New Roman"/>
          <w:color w:val="000000"/>
          <w:sz w:val="24"/>
          <w:szCs w:val="24"/>
        </w:rPr>
        <w:t>(1.</w:t>
      </w:r>
      <w:r w:rsidR="001B67C2" w:rsidRPr="00345BDA">
        <w:rPr>
          <w:rFonts w:ascii="Times New Roman" w:eastAsia="Times New Roman" w:hAnsi="Times New Roman" w:cs="Times New Roman"/>
          <w:color w:val="000000"/>
          <w:sz w:val="24"/>
          <w:szCs w:val="24"/>
        </w:rPr>
        <w:t> </w:t>
      </w:r>
      <w:r w:rsidRPr="00345BDA">
        <w:rPr>
          <w:rFonts w:ascii="Times New Roman" w:eastAsia="Times New Roman" w:hAnsi="Times New Roman" w:cs="Times New Roman"/>
          <w:color w:val="000000"/>
          <w:sz w:val="24"/>
          <w:szCs w:val="24"/>
        </w:rPr>
        <w:t>pielikums)</w:t>
      </w:r>
      <w:r w:rsidRPr="00345BDA">
        <w:rPr>
          <w:rFonts w:ascii="Times New Roman" w:eastAsia="Times New Roman" w:hAnsi="Times New Roman" w:cs="Times New Roman"/>
          <w:color w:val="000000"/>
          <w:sz w:val="24"/>
          <w:szCs w:val="24"/>
        </w:rPr>
        <w:t xml:space="preserve"> pieprasīto informāciju. Tehnisko piedāvājum</w:t>
      </w:r>
      <w:r w:rsidR="00A747F5" w:rsidRPr="00345BDA">
        <w:rPr>
          <w:rFonts w:ascii="Times New Roman" w:eastAsia="Times New Roman" w:hAnsi="Times New Roman" w:cs="Times New Roman"/>
          <w:color w:val="000000"/>
          <w:sz w:val="24"/>
          <w:szCs w:val="24"/>
        </w:rPr>
        <w:t>u</w:t>
      </w:r>
      <w:r w:rsidRPr="00345BDA">
        <w:rPr>
          <w:rFonts w:ascii="Times New Roman" w:eastAsia="Times New Roman" w:hAnsi="Times New Roman" w:cs="Times New Roman"/>
          <w:color w:val="000000"/>
          <w:sz w:val="24"/>
          <w:szCs w:val="24"/>
        </w:rPr>
        <w:t xml:space="preserve"> iesniedz brīvā formā.</w:t>
      </w:r>
    </w:p>
    <w:p w14:paraId="6A4B7B56" w14:textId="172CEDC2" w:rsidR="00EB712C" w:rsidRPr="00345BDA" w:rsidRDefault="00CD00A7" w:rsidP="001B67C2">
      <w:pPr>
        <w:numPr>
          <w:ilvl w:val="1"/>
          <w:numId w:val="1"/>
        </w:numPr>
        <w:pBdr>
          <w:top w:val="nil"/>
          <w:left w:val="nil"/>
          <w:bottom w:val="nil"/>
          <w:right w:val="nil"/>
          <w:between w:val="nil"/>
        </w:pBdr>
        <w:spacing w:before="120" w:after="0" w:line="240" w:lineRule="auto"/>
        <w:ind w:left="425" w:hanging="425"/>
        <w:jc w:val="both"/>
        <w:rPr>
          <w:rFonts w:ascii="Times New Roman" w:eastAsia="Times New Roman" w:hAnsi="Times New Roman" w:cs="Times New Roman"/>
          <w:color w:val="000000"/>
          <w:sz w:val="24"/>
          <w:szCs w:val="24"/>
        </w:rPr>
      </w:pPr>
      <w:r w:rsidRPr="00345BDA">
        <w:rPr>
          <w:rFonts w:ascii="Times New Roman" w:eastAsia="Times New Roman" w:hAnsi="Times New Roman" w:cs="Times New Roman"/>
          <w:color w:val="000000"/>
          <w:sz w:val="24"/>
          <w:szCs w:val="24"/>
        </w:rPr>
        <w:t>Pieteikumu par piedalīšan</w:t>
      </w:r>
      <w:r w:rsidR="001B67C2" w:rsidRPr="00345BDA">
        <w:rPr>
          <w:rFonts w:ascii="Times New Roman" w:eastAsia="Times New Roman" w:hAnsi="Times New Roman" w:cs="Times New Roman"/>
          <w:color w:val="000000"/>
          <w:sz w:val="24"/>
          <w:szCs w:val="24"/>
        </w:rPr>
        <w:t>o</w:t>
      </w:r>
      <w:r w:rsidRPr="00345BDA">
        <w:rPr>
          <w:rFonts w:ascii="Times New Roman" w:eastAsia="Times New Roman" w:hAnsi="Times New Roman" w:cs="Times New Roman"/>
          <w:color w:val="000000"/>
          <w:sz w:val="24"/>
          <w:szCs w:val="24"/>
        </w:rPr>
        <w:t>s tirgus izpētē</w:t>
      </w:r>
      <w:r w:rsidR="001B67C2" w:rsidRPr="00345BDA">
        <w:rPr>
          <w:rFonts w:ascii="Times New Roman" w:eastAsia="Times New Roman" w:hAnsi="Times New Roman" w:cs="Times New Roman"/>
          <w:color w:val="000000"/>
          <w:sz w:val="24"/>
          <w:szCs w:val="24"/>
        </w:rPr>
        <w:t>,</w:t>
      </w:r>
      <w:r w:rsidRPr="00345BDA">
        <w:rPr>
          <w:rFonts w:ascii="Times New Roman" w:eastAsia="Times New Roman" w:hAnsi="Times New Roman" w:cs="Times New Roman"/>
          <w:color w:val="000000"/>
          <w:sz w:val="24"/>
          <w:szCs w:val="24"/>
        </w:rPr>
        <w:t xml:space="preserve"> atbilstoši Nolikumam pievienotajam pieteikuma veidlapas paraugam </w:t>
      </w:r>
      <w:r w:rsidRPr="00345BDA">
        <w:rPr>
          <w:rFonts w:ascii="Times New Roman" w:eastAsia="Times New Roman" w:hAnsi="Times New Roman" w:cs="Times New Roman"/>
          <w:color w:val="000000"/>
          <w:sz w:val="24"/>
          <w:szCs w:val="24"/>
        </w:rPr>
        <w:t>(2.</w:t>
      </w:r>
      <w:r w:rsidR="001B67C2" w:rsidRPr="00345BDA">
        <w:rPr>
          <w:rFonts w:ascii="Times New Roman" w:eastAsia="Times New Roman" w:hAnsi="Times New Roman" w:cs="Times New Roman"/>
          <w:color w:val="000000"/>
          <w:sz w:val="24"/>
          <w:szCs w:val="24"/>
        </w:rPr>
        <w:t> </w:t>
      </w:r>
      <w:r w:rsidRPr="00345BDA">
        <w:rPr>
          <w:rFonts w:ascii="Times New Roman" w:eastAsia="Times New Roman" w:hAnsi="Times New Roman" w:cs="Times New Roman"/>
          <w:color w:val="000000"/>
          <w:sz w:val="24"/>
          <w:szCs w:val="24"/>
        </w:rPr>
        <w:t>pielikums).</w:t>
      </w:r>
    </w:p>
    <w:p w14:paraId="6CC77213" w14:textId="31541BC6" w:rsidR="00EB712C" w:rsidRPr="00345BDA" w:rsidRDefault="00CD00A7" w:rsidP="001B67C2">
      <w:pPr>
        <w:numPr>
          <w:ilvl w:val="1"/>
          <w:numId w:val="1"/>
        </w:numPr>
        <w:pBdr>
          <w:top w:val="nil"/>
          <w:left w:val="nil"/>
          <w:bottom w:val="nil"/>
          <w:right w:val="nil"/>
          <w:between w:val="nil"/>
        </w:pBdr>
        <w:spacing w:before="120" w:after="0" w:line="240" w:lineRule="auto"/>
        <w:ind w:left="425" w:hanging="425"/>
        <w:jc w:val="both"/>
        <w:rPr>
          <w:rFonts w:ascii="Times New Roman" w:eastAsia="Times New Roman" w:hAnsi="Times New Roman" w:cs="Times New Roman"/>
          <w:color w:val="000000"/>
          <w:sz w:val="24"/>
          <w:szCs w:val="24"/>
        </w:rPr>
      </w:pPr>
      <w:r w:rsidRPr="00345BDA">
        <w:rPr>
          <w:rFonts w:ascii="Times New Roman" w:eastAsia="Times New Roman" w:hAnsi="Times New Roman" w:cs="Times New Roman"/>
          <w:color w:val="000000"/>
          <w:sz w:val="24"/>
          <w:szCs w:val="24"/>
        </w:rPr>
        <w:lastRenderedPageBreak/>
        <w:t xml:space="preserve">Pretendentam Finanšu piedāvājumā </w:t>
      </w:r>
      <w:r w:rsidRPr="00345BDA">
        <w:rPr>
          <w:rFonts w:ascii="Times New Roman" w:eastAsia="Times New Roman" w:hAnsi="Times New Roman" w:cs="Times New Roman"/>
          <w:color w:val="000000"/>
          <w:sz w:val="24"/>
          <w:szCs w:val="24"/>
        </w:rPr>
        <w:t>(3.</w:t>
      </w:r>
      <w:r w:rsidR="001B67C2" w:rsidRPr="00345BDA">
        <w:rPr>
          <w:rFonts w:ascii="Times New Roman" w:eastAsia="Times New Roman" w:hAnsi="Times New Roman" w:cs="Times New Roman"/>
          <w:color w:val="000000"/>
          <w:sz w:val="24"/>
          <w:szCs w:val="24"/>
        </w:rPr>
        <w:t> </w:t>
      </w:r>
      <w:r w:rsidRPr="00345BDA">
        <w:rPr>
          <w:rFonts w:ascii="Times New Roman" w:eastAsia="Times New Roman" w:hAnsi="Times New Roman" w:cs="Times New Roman"/>
          <w:color w:val="000000"/>
          <w:sz w:val="24"/>
          <w:szCs w:val="24"/>
        </w:rPr>
        <w:t>pielikums)</w:t>
      </w:r>
      <w:r w:rsidR="00511DD8" w:rsidRPr="00345BDA">
        <w:rPr>
          <w:rFonts w:ascii="Times New Roman" w:eastAsia="Times New Roman" w:hAnsi="Times New Roman" w:cs="Times New Roman"/>
          <w:color w:val="000000"/>
          <w:sz w:val="24"/>
          <w:szCs w:val="24"/>
        </w:rPr>
        <w:t xml:space="preserve"> ir</w:t>
      </w:r>
      <w:r w:rsidRPr="00345BDA">
        <w:rPr>
          <w:rFonts w:ascii="Times New Roman" w:eastAsia="Times New Roman" w:hAnsi="Times New Roman" w:cs="Times New Roman"/>
          <w:color w:val="000000"/>
          <w:sz w:val="24"/>
          <w:szCs w:val="24"/>
        </w:rPr>
        <w:t xml:space="preserve"> jāiekļauj vis</w:t>
      </w:r>
      <w:r w:rsidRPr="00345BDA">
        <w:rPr>
          <w:rFonts w:ascii="Times New Roman" w:eastAsia="Times New Roman" w:hAnsi="Times New Roman" w:cs="Times New Roman"/>
          <w:color w:val="000000"/>
          <w:sz w:val="24"/>
          <w:szCs w:val="24"/>
        </w:rPr>
        <w:t>as ar pakalpojuma izpildi saistītas izmaksas, tai skaitā visas nepieciešamo tehnisko resursu, darbaspēka resursu un transporta izmaksas, lai Pasūtītājs var pārliecināties, ka pretendents ir sapratis darba uzdevumu. Finanšu piedāvājumā Pretendents norāda, v</w:t>
      </w:r>
      <w:r w:rsidRPr="00345BDA">
        <w:rPr>
          <w:rFonts w:ascii="Times New Roman" w:eastAsia="Times New Roman" w:hAnsi="Times New Roman" w:cs="Times New Roman"/>
          <w:color w:val="000000"/>
          <w:sz w:val="24"/>
          <w:szCs w:val="24"/>
        </w:rPr>
        <w:t>ai pakalpojum</w:t>
      </w:r>
      <w:r w:rsidR="00A747F5" w:rsidRPr="00345BDA">
        <w:rPr>
          <w:rFonts w:ascii="Times New Roman" w:eastAsia="Times New Roman" w:hAnsi="Times New Roman" w:cs="Times New Roman"/>
          <w:color w:val="000000"/>
          <w:sz w:val="24"/>
          <w:szCs w:val="24"/>
        </w:rPr>
        <w:t>a</w:t>
      </w:r>
      <w:r w:rsidRPr="00345BDA">
        <w:rPr>
          <w:rFonts w:ascii="Times New Roman" w:eastAsia="Times New Roman" w:hAnsi="Times New Roman" w:cs="Times New Roman"/>
          <w:color w:val="000000"/>
          <w:sz w:val="24"/>
          <w:szCs w:val="24"/>
        </w:rPr>
        <w:t xml:space="preserve"> veikšanai būs nepieciešams avanss.</w:t>
      </w:r>
    </w:p>
    <w:p w14:paraId="3A7028F5" w14:textId="5FA6C81C" w:rsidR="00EB712C" w:rsidRPr="00345BDA" w:rsidRDefault="00CD00A7" w:rsidP="001B67C2">
      <w:pPr>
        <w:numPr>
          <w:ilvl w:val="1"/>
          <w:numId w:val="1"/>
        </w:numPr>
        <w:pBdr>
          <w:top w:val="nil"/>
          <w:left w:val="nil"/>
          <w:bottom w:val="nil"/>
          <w:right w:val="nil"/>
          <w:between w:val="nil"/>
        </w:pBdr>
        <w:spacing w:before="120" w:after="0" w:line="240" w:lineRule="auto"/>
        <w:ind w:left="425" w:hanging="425"/>
        <w:jc w:val="both"/>
        <w:rPr>
          <w:rFonts w:ascii="Times New Roman" w:eastAsia="Times New Roman" w:hAnsi="Times New Roman" w:cs="Times New Roman"/>
          <w:color w:val="000000"/>
          <w:sz w:val="24"/>
          <w:szCs w:val="24"/>
        </w:rPr>
      </w:pPr>
      <w:r w:rsidRPr="00345BDA">
        <w:rPr>
          <w:rFonts w:ascii="Times New Roman" w:eastAsia="Times New Roman" w:hAnsi="Times New Roman" w:cs="Times New Roman"/>
          <w:color w:val="000000"/>
          <w:sz w:val="24"/>
          <w:szCs w:val="24"/>
        </w:rPr>
        <w:t>Pretendents iesniedz ekspertu, kas tiks piesaistīti un/vai nodarbināti pakalpojuma izpildē</w:t>
      </w:r>
      <w:r w:rsidR="00511DD8" w:rsidRPr="00345BDA">
        <w:rPr>
          <w:rFonts w:ascii="Times New Roman" w:eastAsia="Times New Roman" w:hAnsi="Times New Roman" w:cs="Times New Roman"/>
          <w:color w:val="000000"/>
          <w:sz w:val="24"/>
          <w:szCs w:val="24"/>
        </w:rPr>
        <w:t>,</w:t>
      </w:r>
      <w:r w:rsidRPr="00345BDA">
        <w:rPr>
          <w:rFonts w:ascii="Times New Roman" w:eastAsia="Times New Roman" w:hAnsi="Times New Roman" w:cs="Times New Roman"/>
          <w:color w:val="000000"/>
          <w:sz w:val="24"/>
          <w:szCs w:val="24"/>
        </w:rPr>
        <w:t xml:space="preserve"> CV (</w:t>
      </w:r>
      <w:r w:rsidRPr="00345BDA">
        <w:rPr>
          <w:rFonts w:ascii="Times New Roman" w:eastAsia="Times New Roman" w:hAnsi="Times New Roman" w:cs="Times New Roman"/>
          <w:i/>
          <w:iCs/>
          <w:color w:val="000000"/>
          <w:sz w:val="24"/>
          <w:szCs w:val="24"/>
        </w:rPr>
        <w:t>Curicculum Vitae</w:t>
      </w:r>
      <w:r w:rsidRPr="00345BDA">
        <w:rPr>
          <w:rFonts w:ascii="Times New Roman" w:eastAsia="Times New Roman" w:hAnsi="Times New Roman" w:cs="Times New Roman"/>
          <w:color w:val="000000"/>
          <w:sz w:val="24"/>
          <w:szCs w:val="24"/>
        </w:rPr>
        <w:t>).</w:t>
      </w:r>
    </w:p>
    <w:p w14:paraId="7BE001C3" w14:textId="3F0CA336" w:rsidR="00EB712C" w:rsidRDefault="00CD00A7" w:rsidP="001B67C2">
      <w:pPr>
        <w:numPr>
          <w:ilvl w:val="1"/>
          <w:numId w:val="1"/>
        </w:numPr>
        <w:pBdr>
          <w:top w:val="nil"/>
          <w:left w:val="nil"/>
          <w:bottom w:val="nil"/>
          <w:right w:val="nil"/>
          <w:between w:val="nil"/>
        </w:pBdr>
        <w:spacing w:before="120" w:after="0" w:line="240" w:lineRule="auto"/>
        <w:ind w:left="425" w:hanging="425"/>
        <w:jc w:val="both"/>
        <w:rPr>
          <w:rFonts w:ascii="Times New Roman" w:eastAsia="Times New Roman" w:hAnsi="Times New Roman" w:cs="Times New Roman"/>
          <w:color w:val="000000"/>
          <w:sz w:val="24"/>
          <w:szCs w:val="24"/>
        </w:rPr>
      </w:pPr>
      <w:r w:rsidRPr="00345BDA">
        <w:rPr>
          <w:rFonts w:ascii="Times New Roman" w:eastAsia="Times New Roman" w:hAnsi="Times New Roman" w:cs="Times New Roman"/>
          <w:sz w:val="24"/>
          <w:szCs w:val="24"/>
        </w:rPr>
        <w:t>Pretendents</w:t>
      </w:r>
      <w:r w:rsidRPr="00345BDA">
        <w:rPr>
          <w:rFonts w:ascii="Times New Roman" w:eastAsia="Times New Roman" w:hAnsi="Times New Roman" w:cs="Times New Roman"/>
          <w:color w:val="000000"/>
          <w:sz w:val="24"/>
          <w:szCs w:val="24"/>
        </w:rPr>
        <w:t xml:space="preserve"> iesniedz vismaz 2</w:t>
      </w:r>
      <w:r w:rsidR="001B67C2" w:rsidRPr="00345BDA">
        <w:rPr>
          <w:rFonts w:ascii="Times New Roman" w:eastAsia="Times New Roman" w:hAnsi="Times New Roman" w:cs="Times New Roman"/>
          <w:color w:val="000000"/>
          <w:sz w:val="24"/>
          <w:szCs w:val="24"/>
        </w:rPr>
        <w:t> </w:t>
      </w:r>
      <w:r w:rsidR="00511DD8" w:rsidRPr="00345BDA">
        <w:rPr>
          <w:rFonts w:ascii="Times New Roman" w:eastAsia="Times New Roman" w:hAnsi="Times New Roman" w:cs="Times New Roman"/>
          <w:color w:val="000000"/>
          <w:sz w:val="24"/>
          <w:szCs w:val="24"/>
        </w:rPr>
        <w:t xml:space="preserve">(divas) </w:t>
      </w:r>
      <w:r w:rsidRPr="00345BDA">
        <w:rPr>
          <w:rFonts w:ascii="Times New Roman" w:eastAsia="Times New Roman" w:hAnsi="Times New Roman" w:cs="Times New Roman"/>
          <w:color w:val="000000"/>
          <w:sz w:val="24"/>
          <w:szCs w:val="24"/>
        </w:rPr>
        <w:t>atsauksmes par līdzvērtīgu</w:t>
      </w:r>
      <w:r>
        <w:rPr>
          <w:rFonts w:ascii="Times New Roman" w:eastAsia="Times New Roman" w:hAnsi="Times New Roman" w:cs="Times New Roman"/>
          <w:color w:val="000000"/>
          <w:sz w:val="24"/>
          <w:szCs w:val="24"/>
        </w:rPr>
        <w:t xml:space="preserve"> pasūtījumu </w:t>
      </w:r>
      <w:r>
        <w:rPr>
          <w:rFonts w:ascii="Times New Roman" w:eastAsia="Times New Roman" w:hAnsi="Times New Roman" w:cs="Times New Roman"/>
          <w:color w:val="000000"/>
          <w:sz w:val="24"/>
          <w:szCs w:val="24"/>
        </w:rPr>
        <w:t>veiksmīgu izpildi.</w:t>
      </w:r>
    </w:p>
    <w:p w14:paraId="5BB08FF9" w14:textId="2F46A573" w:rsidR="00EB712C" w:rsidRDefault="00CD00A7" w:rsidP="001B67C2">
      <w:pPr>
        <w:numPr>
          <w:ilvl w:val="1"/>
          <w:numId w:val="1"/>
        </w:numPr>
        <w:pBdr>
          <w:top w:val="nil"/>
          <w:left w:val="nil"/>
          <w:bottom w:val="nil"/>
          <w:right w:val="nil"/>
          <w:between w:val="nil"/>
        </w:pBdr>
        <w:spacing w:before="120" w:after="0" w:line="240" w:lineRule="auto"/>
        <w:ind w:left="425" w:hanging="425"/>
        <w:jc w:val="both"/>
        <w:rPr>
          <w:rFonts w:ascii="Times New Roman" w:eastAsia="Times New Roman" w:hAnsi="Times New Roman" w:cs="Times New Roman"/>
          <w:color w:val="000000"/>
          <w:sz w:val="24"/>
          <w:szCs w:val="24"/>
        </w:rPr>
      </w:pPr>
      <w:r w:rsidRPr="00345BDA">
        <w:rPr>
          <w:rFonts w:ascii="Times New Roman" w:eastAsia="Times New Roman" w:hAnsi="Times New Roman" w:cs="Times New Roman"/>
          <w:sz w:val="24"/>
          <w:szCs w:val="24"/>
        </w:rPr>
        <w:t>Piedāvājumi</w:t>
      </w:r>
      <w:r w:rsidRPr="00345BDA">
        <w:rPr>
          <w:rFonts w:ascii="Times New Roman" w:eastAsia="Times New Roman" w:hAnsi="Times New Roman" w:cs="Times New Roman"/>
          <w:color w:val="000000"/>
          <w:sz w:val="24"/>
          <w:szCs w:val="24"/>
        </w:rPr>
        <w:t xml:space="preserve"> jāiesniedz līdz </w:t>
      </w:r>
      <w:r w:rsidRPr="00345BDA">
        <w:rPr>
          <w:rFonts w:ascii="Times New Roman" w:eastAsia="Times New Roman" w:hAnsi="Times New Roman" w:cs="Times New Roman"/>
          <w:color w:val="000000"/>
          <w:sz w:val="24"/>
          <w:szCs w:val="24"/>
        </w:rPr>
        <w:t>2024.</w:t>
      </w:r>
      <w:r w:rsidR="001B67C2" w:rsidRPr="00345BDA">
        <w:rPr>
          <w:rFonts w:ascii="Times New Roman" w:eastAsia="Times New Roman" w:hAnsi="Times New Roman" w:cs="Times New Roman"/>
          <w:color w:val="000000"/>
          <w:sz w:val="24"/>
          <w:szCs w:val="24"/>
        </w:rPr>
        <w:t> </w:t>
      </w:r>
      <w:r w:rsidRPr="00345BDA">
        <w:rPr>
          <w:rFonts w:ascii="Times New Roman" w:eastAsia="Times New Roman" w:hAnsi="Times New Roman" w:cs="Times New Roman"/>
          <w:color w:val="000000"/>
          <w:sz w:val="24"/>
          <w:szCs w:val="24"/>
        </w:rPr>
        <w:t>gada 10.</w:t>
      </w:r>
      <w:r w:rsidR="001B67C2" w:rsidRPr="00345BDA">
        <w:rPr>
          <w:rFonts w:ascii="Times New Roman" w:eastAsia="Times New Roman" w:hAnsi="Times New Roman" w:cs="Times New Roman"/>
          <w:color w:val="000000"/>
          <w:sz w:val="24"/>
          <w:szCs w:val="24"/>
        </w:rPr>
        <w:t> </w:t>
      </w:r>
      <w:r w:rsidRPr="00345BDA">
        <w:rPr>
          <w:rFonts w:ascii="Times New Roman" w:eastAsia="Times New Roman" w:hAnsi="Times New Roman" w:cs="Times New Roman"/>
          <w:color w:val="000000"/>
          <w:sz w:val="24"/>
          <w:szCs w:val="24"/>
        </w:rPr>
        <w:t>maijam plkst.</w:t>
      </w:r>
      <w:r w:rsidR="001B67C2" w:rsidRPr="00345BDA">
        <w:rPr>
          <w:rFonts w:ascii="Times New Roman" w:eastAsia="Times New Roman" w:hAnsi="Times New Roman" w:cs="Times New Roman"/>
          <w:color w:val="000000"/>
          <w:sz w:val="24"/>
          <w:szCs w:val="24"/>
        </w:rPr>
        <w:t> </w:t>
      </w:r>
      <w:r w:rsidRPr="00345BDA">
        <w:rPr>
          <w:rFonts w:ascii="Times New Roman" w:eastAsia="Times New Roman" w:hAnsi="Times New Roman" w:cs="Times New Roman"/>
          <w:color w:val="000000"/>
          <w:sz w:val="24"/>
          <w:szCs w:val="24"/>
        </w:rPr>
        <w:t>15:00</w:t>
      </w:r>
      <w:r w:rsidRPr="00345BDA">
        <w:rPr>
          <w:rFonts w:ascii="Times New Roman" w:eastAsia="Times New Roman" w:hAnsi="Times New Roman" w:cs="Times New Roman"/>
          <w:color w:val="000000"/>
          <w:sz w:val="24"/>
          <w:szCs w:val="24"/>
        </w:rPr>
        <w:t>, nosūtot elektroniski parakstītu piedāvājumu vai iesk</w:t>
      </w:r>
      <w:r w:rsidR="001B67C2" w:rsidRPr="00345BDA">
        <w:rPr>
          <w:rFonts w:ascii="Times New Roman" w:eastAsia="Times New Roman" w:hAnsi="Times New Roman" w:cs="Times New Roman"/>
          <w:color w:val="000000"/>
          <w:sz w:val="24"/>
          <w:szCs w:val="24"/>
        </w:rPr>
        <w:t>e</w:t>
      </w:r>
      <w:r w:rsidRPr="00345BDA">
        <w:rPr>
          <w:rFonts w:ascii="Times New Roman" w:eastAsia="Times New Roman" w:hAnsi="Times New Roman" w:cs="Times New Roman"/>
          <w:color w:val="000000"/>
          <w:sz w:val="24"/>
          <w:szCs w:val="24"/>
        </w:rPr>
        <w:t xml:space="preserve">nētus dokumentus uz e-pastu: </w:t>
      </w:r>
      <w:hyperlink r:id="rId10">
        <w:r w:rsidRPr="00345BDA">
          <w:rPr>
            <w:rFonts w:ascii="Times New Roman" w:eastAsia="Times New Roman" w:hAnsi="Times New Roman" w:cs="Times New Roman"/>
            <w:color w:val="0563C1"/>
            <w:sz w:val="24"/>
            <w:szCs w:val="24"/>
            <w:u w:val="single"/>
          </w:rPr>
          <w:t>dace.strautkalne@zpr.gov.lv</w:t>
        </w:r>
      </w:hyperlink>
      <w:r>
        <w:rPr>
          <w:rFonts w:ascii="Times New Roman" w:eastAsia="Times New Roman" w:hAnsi="Times New Roman" w:cs="Times New Roman"/>
          <w:color w:val="000000"/>
          <w:sz w:val="24"/>
          <w:szCs w:val="24"/>
        </w:rPr>
        <w:t>.</w:t>
      </w:r>
    </w:p>
    <w:p w14:paraId="1F90204C" w14:textId="71451224" w:rsidR="00EB712C" w:rsidRDefault="00CD00A7" w:rsidP="001B67C2">
      <w:pPr>
        <w:numPr>
          <w:ilvl w:val="1"/>
          <w:numId w:val="1"/>
        </w:numPr>
        <w:pBdr>
          <w:top w:val="nil"/>
          <w:left w:val="nil"/>
          <w:bottom w:val="nil"/>
          <w:right w:val="nil"/>
          <w:between w:val="nil"/>
        </w:pBdr>
        <w:spacing w:before="120" w:after="0" w:line="240" w:lineRule="auto"/>
        <w:ind w:left="425" w:hanging="425"/>
        <w:jc w:val="both"/>
        <w:rPr>
          <w:rFonts w:ascii="Times New Roman" w:eastAsia="Times New Roman" w:hAnsi="Times New Roman" w:cs="Times New Roman"/>
          <w:color w:val="000000"/>
          <w:sz w:val="24"/>
          <w:szCs w:val="24"/>
        </w:rPr>
      </w:pPr>
      <w:bookmarkStart w:id="1" w:name="_heading=h.3znysh7" w:colFirst="0" w:colLast="0"/>
      <w:bookmarkEnd w:id="1"/>
      <w:r w:rsidRPr="001B67C2">
        <w:rPr>
          <w:rFonts w:ascii="Times New Roman" w:eastAsia="Times New Roman" w:hAnsi="Times New Roman" w:cs="Times New Roman"/>
          <w:sz w:val="24"/>
          <w:szCs w:val="24"/>
        </w:rPr>
        <w:t>Pretendenti</w:t>
      </w:r>
      <w:r>
        <w:rPr>
          <w:rFonts w:ascii="Times New Roman" w:eastAsia="Times New Roman" w:hAnsi="Times New Roman" w:cs="Times New Roman"/>
          <w:color w:val="000000"/>
          <w:sz w:val="24"/>
          <w:szCs w:val="24"/>
        </w:rPr>
        <w:t xml:space="preserve"> ir atbildīgi par piedāvājuma iesniegšanu noteiktajā termiņā. Ja piedāvājums tiks saņemts pēc noteiktā termiņa, </w:t>
      </w:r>
      <w:r w:rsidRPr="00A747F5">
        <w:rPr>
          <w:rFonts w:ascii="Times New Roman" w:eastAsia="Times New Roman" w:hAnsi="Times New Roman" w:cs="Times New Roman"/>
          <w:sz w:val="24"/>
          <w:szCs w:val="24"/>
        </w:rPr>
        <w:t>piedāvājums</w:t>
      </w:r>
      <w:r w:rsidR="00345BDA">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netiks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vērtēts. </w:t>
      </w:r>
    </w:p>
    <w:p w14:paraId="7733B91B" w14:textId="05BC427E" w:rsidR="00EB712C" w:rsidRPr="001B67C2" w:rsidRDefault="00CD00A7" w:rsidP="001B67C2">
      <w:pPr>
        <w:widowControl w:val="0"/>
        <w:numPr>
          <w:ilvl w:val="0"/>
          <w:numId w:val="1"/>
        </w:numPr>
        <w:pBdr>
          <w:top w:val="nil"/>
          <w:left w:val="nil"/>
          <w:bottom w:val="nil"/>
          <w:right w:val="nil"/>
          <w:between w:val="nil"/>
        </w:pBdr>
        <w:tabs>
          <w:tab w:val="left" w:pos="2835"/>
        </w:tabs>
        <w:spacing w:before="360" w:after="240" w:line="240" w:lineRule="auto"/>
        <w:ind w:left="283" w:hanging="357"/>
        <w:jc w:val="center"/>
        <w:rPr>
          <w:rFonts w:ascii="Times New Roman" w:eastAsia="Times New Roman" w:hAnsi="Times New Roman" w:cs="Times New Roman"/>
          <w:color w:val="000000"/>
          <w:sz w:val="24"/>
          <w:szCs w:val="24"/>
        </w:rPr>
      </w:pPr>
      <w:r w:rsidRPr="001B67C2">
        <w:rPr>
          <w:rFonts w:ascii="Times New Roman" w:eastAsia="Times New Roman" w:hAnsi="Times New Roman" w:cs="Times New Roman"/>
          <w:b/>
          <w:color w:val="000000"/>
          <w:sz w:val="24"/>
          <w:szCs w:val="24"/>
        </w:rPr>
        <w:t>PRETENDENT</w:t>
      </w:r>
      <w:r w:rsidR="00A22E57" w:rsidRPr="001B67C2">
        <w:rPr>
          <w:rFonts w:ascii="Times New Roman" w:eastAsia="Times New Roman" w:hAnsi="Times New Roman" w:cs="Times New Roman"/>
          <w:b/>
          <w:color w:val="000000"/>
          <w:sz w:val="24"/>
          <w:szCs w:val="24"/>
        </w:rPr>
        <w:t>A IZVĒLE.</w:t>
      </w:r>
      <w:r w:rsidR="001B67C2">
        <w:rPr>
          <w:rFonts w:ascii="Times New Roman" w:eastAsia="Times New Roman" w:hAnsi="Times New Roman" w:cs="Times New Roman"/>
          <w:b/>
          <w:color w:val="000000"/>
          <w:sz w:val="24"/>
          <w:szCs w:val="24"/>
        </w:rPr>
        <w:br/>
      </w:r>
      <w:r w:rsidR="00A22E57" w:rsidRPr="001B67C2">
        <w:rPr>
          <w:rFonts w:ascii="Times New Roman" w:eastAsia="Times New Roman" w:hAnsi="Times New Roman" w:cs="Times New Roman"/>
          <w:b/>
          <w:color w:val="000000"/>
          <w:sz w:val="24"/>
          <w:szCs w:val="24"/>
        </w:rPr>
        <w:t>PRETENDENTU INFORMĒŠANA UN LĪGUMA SLĒGŠANA</w:t>
      </w:r>
    </w:p>
    <w:p w14:paraId="3C1FEDB3" w14:textId="22E565B8" w:rsidR="00A22E57" w:rsidRPr="00C825A4" w:rsidRDefault="00A22E57" w:rsidP="001B67C2">
      <w:pPr>
        <w:numPr>
          <w:ilvl w:val="1"/>
          <w:numId w:val="1"/>
        </w:numPr>
        <w:pBdr>
          <w:top w:val="nil"/>
          <w:left w:val="nil"/>
          <w:bottom w:val="nil"/>
          <w:right w:val="nil"/>
          <w:between w:val="nil"/>
        </w:pBdr>
        <w:spacing w:before="120" w:after="0" w:line="240" w:lineRule="auto"/>
        <w:ind w:left="425" w:hanging="425"/>
        <w:jc w:val="both"/>
        <w:rPr>
          <w:rFonts w:ascii="Times New Roman" w:hAnsi="Times New Roman" w:cs="Times New Roman"/>
          <w:sz w:val="24"/>
          <w:szCs w:val="24"/>
        </w:rPr>
      </w:pPr>
      <w:r w:rsidRPr="00C825A4">
        <w:rPr>
          <w:rFonts w:ascii="Times New Roman" w:hAnsi="Times New Roman" w:cs="Times New Roman"/>
          <w:sz w:val="24"/>
          <w:szCs w:val="24"/>
        </w:rPr>
        <w:t>Pretendentu piedāvājumus izskatīs un vērtēs Pasūtītāja atbildīgie darbinieki par Iepirkumu.</w:t>
      </w:r>
    </w:p>
    <w:p w14:paraId="23C1AB54" w14:textId="0E5318A7" w:rsidR="00A22E57" w:rsidRPr="00C825A4" w:rsidRDefault="00A22E57" w:rsidP="00C825A4">
      <w:pPr>
        <w:numPr>
          <w:ilvl w:val="1"/>
          <w:numId w:val="1"/>
        </w:numPr>
        <w:pBdr>
          <w:top w:val="nil"/>
          <w:left w:val="nil"/>
          <w:bottom w:val="nil"/>
          <w:right w:val="nil"/>
          <w:between w:val="nil"/>
        </w:pBdr>
        <w:spacing w:before="120" w:after="0" w:line="240" w:lineRule="auto"/>
        <w:ind w:left="425" w:hanging="425"/>
        <w:jc w:val="both"/>
        <w:rPr>
          <w:rFonts w:ascii="Times New Roman" w:hAnsi="Times New Roman" w:cs="Times New Roman"/>
          <w:sz w:val="24"/>
          <w:szCs w:val="24"/>
        </w:rPr>
      </w:pPr>
      <w:r w:rsidRPr="00C825A4">
        <w:rPr>
          <w:rFonts w:ascii="Times New Roman" w:hAnsi="Times New Roman" w:cs="Times New Roman"/>
          <w:sz w:val="24"/>
          <w:szCs w:val="24"/>
        </w:rPr>
        <w:t>Piedāvājumu izskatīšanas laikā Pasūtītājs ir tiesīgs uzaicināt pretendentu uz pārrunām vai arī veikt saraksti ar pretendentu, lai pretendents precizētu un izskaidrotu sava piedāvājuma atsevišķas detaļas un lai saskaņotu/precizētu Pasūtītāja vajadzības ar pretendenta iespējām.</w:t>
      </w:r>
      <w:r w:rsidR="00C825A4" w:rsidRPr="00C825A4">
        <w:rPr>
          <w:rFonts w:ascii="Times New Roman" w:hAnsi="Times New Roman" w:cs="Times New Roman"/>
          <w:sz w:val="24"/>
          <w:szCs w:val="24"/>
        </w:rPr>
        <w:t xml:space="preserve"> </w:t>
      </w:r>
      <w:r w:rsidRPr="00C825A4">
        <w:rPr>
          <w:rFonts w:ascii="Times New Roman" w:hAnsi="Times New Roman" w:cs="Times New Roman"/>
          <w:sz w:val="24"/>
          <w:szCs w:val="24"/>
        </w:rPr>
        <w:t>Tāpat Pasūtītājs ir tiesīgs uzaicināt pretendentu papildināt un/vai uzlabot savu piedāvājumu.</w:t>
      </w:r>
    </w:p>
    <w:p w14:paraId="5A218BF1" w14:textId="24E58255" w:rsidR="00A22E57" w:rsidRPr="009C5DA3" w:rsidRDefault="00A22E57" w:rsidP="001B67C2">
      <w:pPr>
        <w:numPr>
          <w:ilvl w:val="1"/>
          <w:numId w:val="1"/>
        </w:numPr>
        <w:pBdr>
          <w:top w:val="nil"/>
          <w:left w:val="nil"/>
          <w:bottom w:val="nil"/>
          <w:right w:val="nil"/>
          <w:between w:val="nil"/>
        </w:pBdr>
        <w:spacing w:before="120" w:after="0" w:line="240" w:lineRule="auto"/>
        <w:ind w:left="425" w:hanging="425"/>
        <w:jc w:val="both"/>
        <w:rPr>
          <w:rFonts w:ascii="Times New Roman" w:hAnsi="Times New Roman" w:cs="Times New Roman"/>
          <w:sz w:val="24"/>
          <w:szCs w:val="24"/>
        </w:rPr>
      </w:pPr>
      <w:r w:rsidRPr="00C825A4">
        <w:rPr>
          <w:rFonts w:ascii="Times New Roman" w:hAnsi="Times New Roman" w:cs="Times New Roman"/>
          <w:sz w:val="24"/>
          <w:szCs w:val="24"/>
        </w:rPr>
        <w:t xml:space="preserve">Pasūtītājs neveic vai neturpina pārrunas (vai arī neveic vai neturpina saraksti) ar pretendentu, kurš iesniedzis atbilstošu šī nolikuma prasībām piedāvājumu, bet kurš norādījis, ka piedāvājums ir galīgs un netiks pārskatīts. Ja pārskatīšanas iespēja, atbilstoši pretendenta piedāvājumam, ir iespējama kādā piedāvājuma daļā, tad pārrunas vai saraksti ar pretendentu </w:t>
      </w:r>
      <w:r w:rsidRPr="009C5DA3">
        <w:rPr>
          <w:rFonts w:ascii="Times New Roman" w:hAnsi="Times New Roman" w:cs="Times New Roman"/>
          <w:sz w:val="24"/>
          <w:szCs w:val="24"/>
        </w:rPr>
        <w:t>Pasūtītājs veic tikai par to piedāvājuma daļu, kurā iespējama izmaiņu veikšana.</w:t>
      </w:r>
    </w:p>
    <w:p w14:paraId="0B2165AD" w14:textId="52E29C02" w:rsidR="00A22E57" w:rsidRPr="009C5DA3" w:rsidRDefault="00A22E57" w:rsidP="00C825A4">
      <w:pPr>
        <w:numPr>
          <w:ilvl w:val="1"/>
          <w:numId w:val="1"/>
        </w:numPr>
        <w:pBdr>
          <w:top w:val="nil"/>
          <w:left w:val="nil"/>
          <w:bottom w:val="nil"/>
          <w:right w:val="nil"/>
          <w:between w:val="nil"/>
        </w:pBdr>
        <w:spacing w:before="120" w:after="0" w:line="240" w:lineRule="auto"/>
        <w:ind w:left="425" w:hanging="425"/>
        <w:jc w:val="both"/>
        <w:rPr>
          <w:rFonts w:ascii="Times New Roman" w:hAnsi="Times New Roman" w:cs="Times New Roman"/>
          <w:sz w:val="24"/>
          <w:szCs w:val="24"/>
        </w:rPr>
      </w:pPr>
      <w:r w:rsidRPr="009C5DA3">
        <w:rPr>
          <w:rFonts w:ascii="Times New Roman" w:hAnsi="Times New Roman" w:cs="Times New Roman"/>
          <w:sz w:val="24"/>
          <w:szCs w:val="24"/>
        </w:rPr>
        <w:t>Pasūtītājs ir tiesīgs lūgt pretendentus, ar kuriem piedāvājumu izskatīšanas laikā veiktas pārrunas vai sarakste par piedāvājumu precizēšanu un/vai labošanu, apstiprināt savu galīgo piedāvājumu, ja Pasūtītāja uzskata, ka ir iegūts piedāvājums, kas atbilst Pasūtītāja vajadzībām, samērīgi ar pretendenta piedāvāto cenu.</w:t>
      </w:r>
      <w:r w:rsidR="00C825A4" w:rsidRPr="009C5DA3">
        <w:rPr>
          <w:rFonts w:ascii="Times New Roman" w:hAnsi="Times New Roman" w:cs="Times New Roman"/>
          <w:sz w:val="24"/>
          <w:szCs w:val="24"/>
        </w:rPr>
        <w:t xml:space="preserve"> </w:t>
      </w:r>
      <w:r w:rsidRPr="009C5DA3">
        <w:rPr>
          <w:rFonts w:ascii="Times New Roman" w:hAnsi="Times New Roman" w:cs="Times New Roman"/>
          <w:sz w:val="24"/>
          <w:szCs w:val="24"/>
        </w:rPr>
        <w:t>Minētā Pasūtītāja lūguma izteikšanas gadījumā pretendentam jāsniedz atbilde</w:t>
      </w:r>
      <w:r w:rsidR="00345BDA">
        <w:rPr>
          <w:rFonts w:ascii="Times New Roman" w:hAnsi="Times New Roman" w:cs="Times New Roman"/>
          <w:sz w:val="24"/>
          <w:szCs w:val="24"/>
        </w:rPr>
        <w:t xml:space="preserve"> Pasūtītājam</w:t>
      </w:r>
      <w:r w:rsidRPr="009C5DA3">
        <w:rPr>
          <w:rFonts w:ascii="Times New Roman" w:hAnsi="Times New Roman" w:cs="Times New Roman"/>
          <w:sz w:val="24"/>
          <w:szCs w:val="24"/>
        </w:rPr>
        <w:t xml:space="preserve"> 1</w:t>
      </w:r>
      <w:r w:rsidR="001B67C2" w:rsidRPr="009C5DA3">
        <w:rPr>
          <w:rFonts w:ascii="Times New Roman" w:hAnsi="Times New Roman" w:cs="Times New Roman"/>
          <w:sz w:val="24"/>
          <w:szCs w:val="24"/>
        </w:rPr>
        <w:t> </w:t>
      </w:r>
      <w:r w:rsidRPr="009C5DA3">
        <w:rPr>
          <w:rFonts w:ascii="Times New Roman" w:hAnsi="Times New Roman" w:cs="Times New Roman"/>
          <w:sz w:val="24"/>
          <w:szCs w:val="24"/>
        </w:rPr>
        <w:t>(vienas) darba dienas laikā.</w:t>
      </w:r>
    </w:p>
    <w:p w14:paraId="73D8ACC1" w14:textId="4DD8E3A8" w:rsidR="00A22E57" w:rsidRPr="009C5DA3" w:rsidRDefault="00A22E57" w:rsidP="001B67C2">
      <w:pPr>
        <w:numPr>
          <w:ilvl w:val="1"/>
          <w:numId w:val="1"/>
        </w:numPr>
        <w:pBdr>
          <w:top w:val="nil"/>
          <w:left w:val="nil"/>
          <w:bottom w:val="nil"/>
          <w:right w:val="nil"/>
          <w:between w:val="nil"/>
        </w:pBdr>
        <w:spacing w:before="120" w:after="0" w:line="240" w:lineRule="auto"/>
        <w:ind w:left="425" w:hanging="425"/>
        <w:jc w:val="both"/>
        <w:rPr>
          <w:rFonts w:ascii="Times New Roman" w:hAnsi="Times New Roman" w:cs="Times New Roman"/>
          <w:sz w:val="24"/>
          <w:szCs w:val="24"/>
        </w:rPr>
      </w:pPr>
      <w:r w:rsidRPr="009C5DA3">
        <w:rPr>
          <w:rFonts w:ascii="Times New Roman" w:hAnsi="Times New Roman" w:cs="Times New Roman"/>
          <w:sz w:val="24"/>
          <w:szCs w:val="24"/>
        </w:rPr>
        <w:t>Pretendenta piedāvājuma izskatīšanas un vērtēšanas laikā, kā arī paziņojot Iepirkuma rezultātus, Pasūtītājs neatklāj informāciju pretendentiem ne par uzaicināto, ne par pieteikušos pretendentu skaitu, ne arī par citu pretendentu piedāvājumu saturu, t.sk. piedāvātajām pakalpojuma cenām.</w:t>
      </w:r>
    </w:p>
    <w:p w14:paraId="75E91C5A" w14:textId="7BBC8140" w:rsidR="00A22E57" w:rsidRPr="009C5DA3" w:rsidRDefault="00A22E57" w:rsidP="009C5DA3">
      <w:pPr>
        <w:numPr>
          <w:ilvl w:val="1"/>
          <w:numId w:val="1"/>
        </w:numPr>
        <w:pBdr>
          <w:top w:val="nil"/>
          <w:left w:val="nil"/>
          <w:bottom w:val="nil"/>
          <w:right w:val="nil"/>
          <w:between w:val="nil"/>
        </w:pBdr>
        <w:spacing w:before="120" w:after="0" w:line="240" w:lineRule="auto"/>
        <w:ind w:left="425" w:hanging="425"/>
        <w:jc w:val="both"/>
        <w:rPr>
          <w:rFonts w:ascii="Times New Roman" w:hAnsi="Times New Roman" w:cs="Times New Roman"/>
          <w:sz w:val="24"/>
          <w:szCs w:val="24"/>
        </w:rPr>
      </w:pPr>
      <w:r w:rsidRPr="009C5DA3">
        <w:rPr>
          <w:rFonts w:ascii="Times New Roman" w:hAnsi="Times New Roman" w:cs="Times New Roman"/>
          <w:sz w:val="24"/>
          <w:szCs w:val="24"/>
        </w:rPr>
        <w:t>Pasūtītājam ir tiesības pēc saviem ieskatiem izvēlēties vienu no Iepirkuma pretendentiem līguma slēgšanai vai izbeigt šo Iepirkumu bez saistībām informēt pieteikušos uzaicinātos pretendentus par šāda lēmuma pieņemšanas iemesliem.</w:t>
      </w:r>
    </w:p>
    <w:p w14:paraId="0AF1914C" w14:textId="086DAF5A" w:rsidR="00A22E57" w:rsidRPr="009C5DA3" w:rsidRDefault="00A22E57" w:rsidP="009C5DA3">
      <w:pPr>
        <w:spacing w:after="0" w:line="20" w:lineRule="atLeast"/>
        <w:ind w:left="426"/>
        <w:jc w:val="both"/>
        <w:rPr>
          <w:rFonts w:ascii="Times New Roman" w:hAnsi="Times New Roman" w:cs="Times New Roman"/>
          <w:sz w:val="24"/>
          <w:szCs w:val="24"/>
        </w:rPr>
      </w:pPr>
      <w:r w:rsidRPr="009C5DA3">
        <w:rPr>
          <w:rFonts w:ascii="Times New Roman" w:hAnsi="Times New Roman" w:cs="Times New Roman"/>
          <w:sz w:val="24"/>
          <w:szCs w:val="24"/>
        </w:rPr>
        <w:t>Pasūtītājs uz pretendenta e-pastu paziņos pretendentam savu lēmumu attiecībā uz konkrētā pretendenta iesniegto piedāvājumu.</w:t>
      </w:r>
    </w:p>
    <w:p w14:paraId="705FD9F6" w14:textId="77777777" w:rsidR="00A22E57" w:rsidRPr="009C5DA3" w:rsidRDefault="00A22E57" w:rsidP="009C5DA3">
      <w:pPr>
        <w:spacing w:after="0" w:line="20" w:lineRule="atLeast"/>
        <w:ind w:left="426"/>
        <w:jc w:val="both"/>
        <w:rPr>
          <w:rFonts w:ascii="Times New Roman" w:hAnsi="Times New Roman" w:cs="Times New Roman"/>
          <w:sz w:val="24"/>
          <w:szCs w:val="24"/>
        </w:rPr>
      </w:pPr>
      <w:r w:rsidRPr="009C5DA3">
        <w:rPr>
          <w:rFonts w:ascii="Times New Roman" w:hAnsi="Times New Roman" w:cs="Times New Roman"/>
          <w:sz w:val="24"/>
          <w:szCs w:val="24"/>
        </w:rPr>
        <w:t xml:space="preserve">Pasūtītājam nav pienākuma paskaidrot, iesaistīties sarakstē, pārrunās/diskusijās ar pretendentiem par pakalpojuma sniedzēja izvēles un/vai sadarbības piedāvājumu noraidīšanas iemesliem. </w:t>
      </w:r>
    </w:p>
    <w:p w14:paraId="2839ABE7" w14:textId="72ECC69D" w:rsidR="00A22E57" w:rsidRPr="009C5DA3" w:rsidRDefault="00A22E57" w:rsidP="009C5DA3">
      <w:pPr>
        <w:spacing w:after="0" w:line="20" w:lineRule="atLeast"/>
        <w:ind w:left="426"/>
        <w:jc w:val="both"/>
        <w:rPr>
          <w:rFonts w:ascii="Times New Roman" w:hAnsi="Times New Roman" w:cs="Times New Roman"/>
          <w:sz w:val="24"/>
          <w:szCs w:val="24"/>
        </w:rPr>
      </w:pPr>
      <w:r w:rsidRPr="009C5DA3">
        <w:rPr>
          <w:rFonts w:ascii="Times New Roman" w:hAnsi="Times New Roman" w:cs="Times New Roman"/>
          <w:sz w:val="24"/>
          <w:szCs w:val="24"/>
        </w:rPr>
        <w:t>Pasūtītāja Iepirkuma procedūras laikā pieņemtie lēmumi ir konfidenciāli un Pasūtītājam nav nekādu citu pienākumu pret pretendentu, kā vienīgi paziņot konkrētā piedāvājuma izskatīšanas rezultātu, ciktāl tas attiecas uz konkrēto pretendentu.</w:t>
      </w:r>
    </w:p>
    <w:p w14:paraId="33DDCD58" w14:textId="17107ECA" w:rsidR="00A22E57" w:rsidRPr="009C5DA3" w:rsidRDefault="00A22E57" w:rsidP="009C5DA3">
      <w:pPr>
        <w:numPr>
          <w:ilvl w:val="1"/>
          <w:numId w:val="1"/>
        </w:numPr>
        <w:pBdr>
          <w:top w:val="nil"/>
          <w:left w:val="nil"/>
          <w:bottom w:val="nil"/>
          <w:right w:val="nil"/>
          <w:between w:val="nil"/>
        </w:pBdr>
        <w:spacing w:before="120" w:after="0" w:line="240" w:lineRule="auto"/>
        <w:ind w:left="425" w:hanging="425"/>
        <w:jc w:val="both"/>
        <w:rPr>
          <w:rFonts w:ascii="Times New Roman" w:hAnsi="Times New Roman" w:cs="Times New Roman"/>
          <w:sz w:val="24"/>
          <w:szCs w:val="24"/>
        </w:rPr>
      </w:pPr>
      <w:r w:rsidRPr="009C5DA3">
        <w:rPr>
          <w:rFonts w:ascii="Times New Roman" w:hAnsi="Times New Roman" w:cs="Times New Roman"/>
          <w:sz w:val="24"/>
          <w:szCs w:val="24"/>
        </w:rPr>
        <w:lastRenderedPageBreak/>
        <w:t xml:space="preserve">Līgums tiks slēgts ar pretendentu, kura piedāvājums pēc visu piedāvājumu izskatīšanas, izvērtēšanas un precizēšanas </w:t>
      </w:r>
      <w:r w:rsidR="00FE5B97" w:rsidRPr="009C5DA3">
        <w:rPr>
          <w:rFonts w:ascii="Times New Roman" w:hAnsi="Times New Roman" w:cs="Times New Roman"/>
          <w:sz w:val="24"/>
          <w:szCs w:val="24"/>
        </w:rPr>
        <w:t xml:space="preserve">Pasūtītāja ieskatā </w:t>
      </w:r>
      <w:r w:rsidRPr="009C5DA3">
        <w:rPr>
          <w:rFonts w:ascii="Times New Roman" w:hAnsi="Times New Roman" w:cs="Times New Roman"/>
          <w:sz w:val="24"/>
          <w:szCs w:val="24"/>
        </w:rPr>
        <w:t xml:space="preserve">būs </w:t>
      </w:r>
      <w:r w:rsidR="00FE5B97" w:rsidRPr="009C5DA3">
        <w:rPr>
          <w:rFonts w:ascii="Times New Roman" w:hAnsi="Times New Roman" w:cs="Times New Roman"/>
          <w:sz w:val="24"/>
          <w:szCs w:val="24"/>
        </w:rPr>
        <w:t xml:space="preserve">saimnieciski </w:t>
      </w:r>
      <w:r w:rsidRPr="009C5DA3">
        <w:rPr>
          <w:rFonts w:ascii="Times New Roman" w:hAnsi="Times New Roman" w:cs="Times New Roman"/>
          <w:sz w:val="24"/>
          <w:szCs w:val="24"/>
        </w:rPr>
        <w:t>visizdevīgākais, ņemot vērā gan pretendenta piedāvāto cenu, gan par šo cenu piedāvāto pakalpojuma saturu</w:t>
      </w:r>
      <w:r w:rsidR="00FE5B97" w:rsidRPr="009C5DA3">
        <w:rPr>
          <w:rFonts w:ascii="Times New Roman" w:hAnsi="Times New Roman" w:cs="Times New Roman"/>
          <w:sz w:val="24"/>
          <w:szCs w:val="24"/>
        </w:rPr>
        <w:t xml:space="preserve"> un piedāvājuma kvalitāti, kas Pasūtītāja ieskatā pirmškietami var sasniegt labāko rezultātu</w:t>
      </w:r>
      <w:r w:rsidRPr="009C5DA3">
        <w:rPr>
          <w:rFonts w:ascii="Times New Roman" w:hAnsi="Times New Roman" w:cs="Times New Roman"/>
          <w:sz w:val="24"/>
          <w:szCs w:val="24"/>
        </w:rPr>
        <w:t xml:space="preserve">. </w:t>
      </w:r>
    </w:p>
    <w:p w14:paraId="596A5460" w14:textId="7ADD4655" w:rsidR="00EB712C" w:rsidRDefault="00CD00A7" w:rsidP="00B866CA">
      <w:pPr>
        <w:numPr>
          <w:ilvl w:val="1"/>
          <w:numId w:val="1"/>
        </w:numPr>
        <w:pBdr>
          <w:top w:val="nil"/>
          <w:left w:val="nil"/>
          <w:bottom w:val="nil"/>
          <w:right w:val="nil"/>
          <w:between w:val="nil"/>
        </w:pBdr>
        <w:spacing w:before="120" w:after="0" w:line="240" w:lineRule="auto"/>
        <w:ind w:left="425" w:hanging="425"/>
        <w:jc w:val="both"/>
        <w:rPr>
          <w:rFonts w:ascii="Times New Roman" w:eastAsia="Times New Roman" w:hAnsi="Times New Roman" w:cs="Times New Roman"/>
          <w:b/>
          <w:color w:val="000000"/>
          <w:sz w:val="24"/>
          <w:szCs w:val="24"/>
        </w:rPr>
      </w:pPr>
      <w:r w:rsidRPr="00B866CA">
        <w:rPr>
          <w:rFonts w:ascii="Times New Roman" w:hAnsi="Times New Roman" w:cs="Times New Roman"/>
          <w:sz w:val="24"/>
          <w:szCs w:val="24"/>
        </w:rPr>
        <w:t>Līgumu</w:t>
      </w:r>
      <w:r w:rsidRPr="009C5DA3">
        <w:rPr>
          <w:rFonts w:ascii="Times New Roman" w:eastAsia="Times New Roman" w:hAnsi="Times New Roman" w:cs="Times New Roman"/>
          <w:sz w:val="24"/>
          <w:szCs w:val="24"/>
        </w:rPr>
        <w:t xml:space="preserve"> slēdz atbilstoši Pasūtītāja sagatavotam līguma projektam un pretendenta </w:t>
      </w:r>
      <w:r>
        <w:rPr>
          <w:rFonts w:ascii="Times New Roman" w:eastAsia="Times New Roman" w:hAnsi="Times New Roman" w:cs="Times New Roman"/>
          <w:color w:val="000000"/>
          <w:sz w:val="24"/>
          <w:szCs w:val="24"/>
        </w:rPr>
        <w:t>piedāvājumam. Pusēm ir tiesības līguma slēgšanas procesā vienoties par līguma noteikumiem.</w:t>
      </w:r>
    </w:p>
    <w:p w14:paraId="5F33C283" w14:textId="671666E1" w:rsidR="00EB712C" w:rsidRPr="00DB04F1" w:rsidRDefault="00CD00A7" w:rsidP="00B866CA">
      <w:pPr>
        <w:numPr>
          <w:ilvl w:val="1"/>
          <w:numId w:val="1"/>
        </w:numPr>
        <w:pBdr>
          <w:top w:val="nil"/>
          <w:left w:val="nil"/>
          <w:bottom w:val="nil"/>
          <w:right w:val="nil"/>
          <w:between w:val="nil"/>
        </w:pBdr>
        <w:spacing w:before="120" w:after="0" w:line="240" w:lineRule="auto"/>
        <w:ind w:left="425" w:hanging="425"/>
        <w:jc w:val="both"/>
        <w:rPr>
          <w:rFonts w:ascii="Times New Roman" w:eastAsia="Times New Roman" w:hAnsi="Times New Roman" w:cs="Times New Roman"/>
          <w:b/>
          <w:sz w:val="24"/>
          <w:szCs w:val="24"/>
        </w:rPr>
      </w:pPr>
      <w:r w:rsidRPr="00DB04F1">
        <w:rPr>
          <w:rFonts w:ascii="Times New Roman" w:eastAsia="Times New Roman" w:hAnsi="Times New Roman" w:cs="Times New Roman"/>
          <w:color w:val="000000"/>
          <w:sz w:val="24"/>
          <w:szCs w:val="24"/>
        </w:rPr>
        <w:t xml:space="preserve">Pretendentam ir </w:t>
      </w:r>
      <w:r w:rsidRPr="00DB04F1">
        <w:rPr>
          <w:rFonts w:ascii="Times New Roman" w:eastAsia="Times New Roman" w:hAnsi="Times New Roman" w:cs="Times New Roman"/>
          <w:sz w:val="24"/>
          <w:szCs w:val="24"/>
        </w:rPr>
        <w:t xml:space="preserve">pienākums </w:t>
      </w:r>
      <w:r w:rsidR="00A22E57" w:rsidRPr="00DB04F1">
        <w:rPr>
          <w:rFonts w:ascii="Times New Roman" w:eastAsia="Times New Roman" w:hAnsi="Times New Roman" w:cs="Times New Roman"/>
          <w:sz w:val="24"/>
          <w:szCs w:val="24"/>
        </w:rPr>
        <w:t xml:space="preserve">izskatīt un </w:t>
      </w:r>
      <w:r w:rsidRPr="00DB04F1">
        <w:rPr>
          <w:rFonts w:ascii="Times New Roman" w:eastAsia="Times New Roman" w:hAnsi="Times New Roman" w:cs="Times New Roman"/>
          <w:sz w:val="24"/>
          <w:szCs w:val="24"/>
        </w:rPr>
        <w:t>parakstīt līgumu vienas nedēļas laikā no attiecīg</w:t>
      </w:r>
      <w:r w:rsidR="00B866CA" w:rsidRPr="00DB04F1">
        <w:rPr>
          <w:rFonts w:ascii="Times New Roman" w:eastAsia="Times New Roman" w:hAnsi="Times New Roman" w:cs="Times New Roman"/>
          <w:sz w:val="24"/>
          <w:szCs w:val="24"/>
        </w:rPr>
        <w:t>ā</w:t>
      </w:r>
      <w:r w:rsidRPr="00DB04F1">
        <w:rPr>
          <w:rFonts w:ascii="Times New Roman" w:eastAsia="Times New Roman" w:hAnsi="Times New Roman" w:cs="Times New Roman"/>
          <w:sz w:val="24"/>
          <w:szCs w:val="24"/>
        </w:rPr>
        <w:t xml:space="preserve"> </w:t>
      </w:r>
      <w:r w:rsidR="00841371" w:rsidRPr="00DB04F1">
        <w:rPr>
          <w:rFonts w:ascii="Times New Roman" w:eastAsia="Times New Roman" w:hAnsi="Times New Roman" w:cs="Times New Roman"/>
          <w:sz w:val="24"/>
          <w:szCs w:val="24"/>
        </w:rPr>
        <w:t xml:space="preserve">Pasūtītāja </w:t>
      </w:r>
      <w:r w:rsidRPr="00DB04F1">
        <w:rPr>
          <w:rFonts w:ascii="Times New Roman" w:eastAsia="Times New Roman" w:hAnsi="Times New Roman" w:cs="Times New Roman"/>
          <w:sz w:val="24"/>
          <w:szCs w:val="24"/>
        </w:rPr>
        <w:t>rakstveida uzaicinājuma</w:t>
      </w:r>
      <w:r w:rsidR="00A22E57" w:rsidRPr="00DB04F1">
        <w:rPr>
          <w:rFonts w:ascii="Times New Roman" w:eastAsia="Times New Roman" w:hAnsi="Times New Roman" w:cs="Times New Roman"/>
          <w:sz w:val="24"/>
          <w:szCs w:val="24"/>
        </w:rPr>
        <w:t xml:space="preserve"> (</w:t>
      </w:r>
      <w:r w:rsidR="00841371" w:rsidRPr="00DB04F1">
        <w:rPr>
          <w:rFonts w:ascii="Times New Roman" w:eastAsia="Times New Roman" w:hAnsi="Times New Roman" w:cs="Times New Roman"/>
          <w:sz w:val="24"/>
          <w:szCs w:val="24"/>
        </w:rPr>
        <w:t xml:space="preserve">kam </w:t>
      </w:r>
      <w:r w:rsidR="00A22E57" w:rsidRPr="00DB04F1">
        <w:rPr>
          <w:rFonts w:ascii="Times New Roman" w:eastAsia="Times New Roman" w:hAnsi="Times New Roman" w:cs="Times New Roman"/>
          <w:sz w:val="24"/>
          <w:szCs w:val="24"/>
        </w:rPr>
        <w:t>pievienot</w:t>
      </w:r>
      <w:r w:rsidR="00841371" w:rsidRPr="00DB04F1">
        <w:rPr>
          <w:rFonts w:ascii="Times New Roman" w:eastAsia="Times New Roman" w:hAnsi="Times New Roman" w:cs="Times New Roman"/>
          <w:sz w:val="24"/>
          <w:szCs w:val="24"/>
        </w:rPr>
        <w:t>s</w:t>
      </w:r>
      <w:r w:rsidR="00A22E57" w:rsidRPr="00DB04F1">
        <w:rPr>
          <w:rFonts w:ascii="Times New Roman" w:eastAsia="Times New Roman" w:hAnsi="Times New Roman" w:cs="Times New Roman"/>
          <w:sz w:val="24"/>
          <w:szCs w:val="24"/>
        </w:rPr>
        <w:t xml:space="preserve"> līguma projekt</w:t>
      </w:r>
      <w:r w:rsidR="00841371" w:rsidRPr="00DB04F1">
        <w:rPr>
          <w:rFonts w:ascii="Times New Roman" w:eastAsia="Times New Roman" w:hAnsi="Times New Roman" w:cs="Times New Roman"/>
          <w:sz w:val="24"/>
          <w:szCs w:val="24"/>
        </w:rPr>
        <w:t>s</w:t>
      </w:r>
      <w:r w:rsidR="00A22E57" w:rsidRPr="00DB04F1">
        <w:rPr>
          <w:rFonts w:ascii="Times New Roman" w:eastAsia="Times New Roman" w:hAnsi="Times New Roman" w:cs="Times New Roman"/>
          <w:sz w:val="24"/>
          <w:szCs w:val="24"/>
        </w:rPr>
        <w:t>)</w:t>
      </w:r>
      <w:r w:rsidRPr="00DB04F1">
        <w:rPr>
          <w:rFonts w:ascii="Times New Roman" w:eastAsia="Times New Roman" w:hAnsi="Times New Roman" w:cs="Times New Roman"/>
          <w:sz w:val="24"/>
          <w:szCs w:val="24"/>
        </w:rPr>
        <w:t>, kas tiek nosūtīts uz pretendenta piedāvājumā norādīto e-pastu, nosūtīšanas brīža</w:t>
      </w:r>
      <w:r w:rsidR="00A22E57" w:rsidRPr="00DB04F1">
        <w:rPr>
          <w:rFonts w:ascii="Times New Roman" w:eastAsia="Times New Roman" w:hAnsi="Times New Roman" w:cs="Times New Roman"/>
          <w:sz w:val="24"/>
          <w:szCs w:val="24"/>
        </w:rPr>
        <w:t>, vai arī šai laikā izteikt pamatotus iebildumus par līguma projektu. Līguma galīgo redakciju (pēc attiecīgu korekciju veikšanas</w:t>
      </w:r>
      <w:r w:rsidR="00841371" w:rsidRPr="00DB04F1">
        <w:rPr>
          <w:rFonts w:ascii="Times New Roman" w:eastAsia="Times New Roman" w:hAnsi="Times New Roman" w:cs="Times New Roman"/>
          <w:sz w:val="24"/>
          <w:szCs w:val="24"/>
        </w:rPr>
        <w:t xml:space="preserve"> un saskaņošanas)</w:t>
      </w:r>
      <w:r w:rsidR="00A22E57" w:rsidRPr="00DB04F1">
        <w:rPr>
          <w:rFonts w:ascii="Times New Roman" w:eastAsia="Times New Roman" w:hAnsi="Times New Roman" w:cs="Times New Roman"/>
          <w:sz w:val="24"/>
          <w:szCs w:val="24"/>
        </w:rPr>
        <w:t xml:space="preserve"> pretendents paraksta </w:t>
      </w:r>
      <w:r w:rsidR="00841371" w:rsidRPr="00DB04F1">
        <w:rPr>
          <w:rFonts w:ascii="Times New Roman" w:eastAsia="Times New Roman" w:hAnsi="Times New Roman" w:cs="Times New Roman"/>
          <w:sz w:val="24"/>
          <w:szCs w:val="24"/>
        </w:rPr>
        <w:t>2</w:t>
      </w:r>
      <w:r w:rsidR="00B866CA" w:rsidRPr="00DB04F1">
        <w:rPr>
          <w:rFonts w:ascii="Times New Roman" w:eastAsia="Times New Roman" w:hAnsi="Times New Roman" w:cs="Times New Roman"/>
          <w:sz w:val="24"/>
          <w:szCs w:val="24"/>
        </w:rPr>
        <w:t> </w:t>
      </w:r>
      <w:r w:rsidR="00841371" w:rsidRPr="00DB04F1">
        <w:rPr>
          <w:rFonts w:ascii="Times New Roman" w:eastAsia="Times New Roman" w:hAnsi="Times New Roman" w:cs="Times New Roman"/>
          <w:sz w:val="24"/>
          <w:szCs w:val="24"/>
        </w:rPr>
        <w:t xml:space="preserve">(divu) </w:t>
      </w:r>
      <w:r w:rsidR="00A22E57" w:rsidRPr="00DB04F1">
        <w:rPr>
          <w:rFonts w:ascii="Times New Roman" w:eastAsia="Times New Roman" w:hAnsi="Times New Roman" w:cs="Times New Roman"/>
          <w:sz w:val="24"/>
          <w:szCs w:val="24"/>
        </w:rPr>
        <w:t>darba dienu laikā.</w:t>
      </w:r>
    </w:p>
    <w:p w14:paraId="7CE0E4EE" w14:textId="405C4A1E" w:rsidR="00EB712C" w:rsidRPr="003B06B0" w:rsidRDefault="00CD00A7" w:rsidP="00DB04F1">
      <w:pPr>
        <w:numPr>
          <w:ilvl w:val="1"/>
          <w:numId w:val="1"/>
        </w:numPr>
        <w:pBdr>
          <w:top w:val="nil"/>
          <w:left w:val="nil"/>
          <w:bottom w:val="nil"/>
          <w:right w:val="nil"/>
          <w:between w:val="nil"/>
        </w:pBdr>
        <w:spacing w:before="120" w:after="0" w:line="240" w:lineRule="auto"/>
        <w:ind w:left="567" w:hanging="567"/>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Ja izraudzītais Pretendents atsakās slēgt iepirkuma līgumu vai nenoslēdz to noteiktajā termiņā, Pasūtītājs pieņem lēmumu slēgt līgumu ar nākamo pretendentu, kura piedāvājums ir atbilstošs un ar viszemāko cenu. </w:t>
      </w:r>
    </w:p>
    <w:p w14:paraId="5ABB7C0A" w14:textId="5D7877B9" w:rsidR="00EB712C" w:rsidRDefault="00CD00A7" w:rsidP="003B06B0">
      <w:pPr>
        <w:widowControl w:val="0"/>
        <w:numPr>
          <w:ilvl w:val="0"/>
          <w:numId w:val="1"/>
        </w:numPr>
        <w:pBdr>
          <w:top w:val="nil"/>
          <w:left w:val="nil"/>
          <w:bottom w:val="nil"/>
          <w:right w:val="nil"/>
          <w:between w:val="nil"/>
        </w:pBdr>
        <w:spacing w:before="360" w:after="240" w:line="240" w:lineRule="auto"/>
        <w:ind w:left="283" w:hanging="357"/>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PIELIKUMU SARAKSTS</w:t>
      </w:r>
    </w:p>
    <w:p w14:paraId="659275F4" w14:textId="77E0A7FE" w:rsidR="00EB712C" w:rsidRDefault="00CD00A7" w:rsidP="00DB04F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pielikums </w:t>
      </w:r>
      <w:r w:rsidR="00DB04F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Tehniskā sp</w:t>
      </w:r>
      <w:r>
        <w:rPr>
          <w:rFonts w:ascii="Times New Roman" w:eastAsia="Times New Roman" w:hAnsi="Times New Roman" w:cs="Times New Roman"/>
          <w:color w:val="000000"/>
          <w:sz w:val="24"/>
          <w:szCs w:val="24"/>
        </w:rPr>
        <w:t xml:space="preserve">ecifikācija uz </w:t>
      </w:r>
      <w:r w:rsidR="00F90B67">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lapām;</w:t>
      </w:r>
    </w:p>
    <w:p w14:paraId="3EC4082D" w14:textId="65C04011" w:rsidR="00EB712C" w:rsidRDefault="00CD00A7" w:rsidP="00DB04F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pielikums </w:t>
      </w:r>
      <w:r w:rsidR="00DB04F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Pieteikums dalībai tirgus izpētē uz </w:t>
      </w:r>
      <w:r w:rsidR="00DB04F1">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lap</w:t>
      </w:r>
      <w:r w:rsidR="00DB04F1">
        <w:rPr>
          <w:rFonts w:ascii="Times New Roman" w:eastAsia="Times New Roman" w:hAnsi="Times New Roman" w:cs="Times New Roman"/>
          <w:color w:val="000000"/>
          <w:sz w:val="24"/>
          <w:szCs w:val="24"/>
        </w:rPr>
        <w:t>ām</w:t>
      </w:r>
      <w:r>
        <w:rPr>
          <w:rFonts w:ascii="Times New Roman" w:eastAsia="Times New Roman" w:hAnsi="Times New Roman" w:cs="Times New Roman"/>
          <w:color w:val="000000"/>
          <w:sz w:val="24"/>
          <w:szCs w:val="24"/>
        </w:rPr>
        <w:t>;</w:t>
      </w:r>
    </w:p>
    <w:p w14:paraId="017A8DD4" w14:textId="15232C34" w:rsidR="00EB712C" w:rsidRDefault="00CD00A7" w:rsidP="00DB04F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pielikums </w:t>
      </w:r>
      <w:r w:rsidR="00DB04F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Finanšu piedāvājums uz 1 lapas;</w:t>
      </w:r>
      <w:r>
        <w:rPr>
          <w:rFonts w:ascii="Times New Roman" w:eastAsia="Times New Roman" w:hAnsi="Times New Roman" w:cs="Times New Roman"/>
          <w:i/>
          <w:color w:val="000000"/>
          <w:sz w:val="24"/>
          <w:szCs w:val="24"/>
        </w:rPr>
        <w:t> </w:t>
      </w:r>
    </w:p>
    <w:p w14:paraId="559FAB92" w14:textId="77777777" w:rsidR="00EB712C" w:rsidRDefault="00CD00A7">
      <w:pPr>
        <w:rPr>
          <w:rFonts w:ascii="Times New Roman" w:eastAsia="Times New Roman" w:hAnsi="Times New Roman" w:cs="Times New Roman"/>
          <w:color w:val="000000"/>
          <w:sz w:val="24"/>
          <w:szCs w:val="24"/>
        </w:rPr>
      </w:pPr>
      <w:r>
        <w:br w:type="page"/>
      </w:r>
    </w:p>
    <w:p w14:paraId="6985EAA9" w14:textId="77777777" w:rsidR="00EB712C" w:rsidRDefault="00CD00A7">
      <w:pPr>
        <w:widowControl w:val="0"/>
        <w:pBdr>
          <w:top w:val="nil"/>
          <w:left w:val="nil"/>
          <w:bottom w:val="nil"/>
          <w:right w:val="nil"/>
          <w:between w:val="nil"/>
        </w:pBdr>
        <w:tabs>
          <w:tab w:val="left" w:pos="540"/>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 pielikums</w:t>
      </w:r>
    </w:p>
    <w:p w14:paraId="35470107" w14:textId="77777777" w:rsidR="00345BDA" w:rsidRDefault="00345BDA">
      <w:pPr>
        <w:spacing w:after="0" w:line="240" w:lineRule="auto"/>
        <w:jc w:val="right"/>
        <w:rPr>
          <w:rFonts w:ascii="Times New Roman" w:eastAsia="Times New Roman" w:hAnsi="Times New Roman" w:cs="Times New Roman"/>
          <w:b/>
          <w:color w:val="000000"/>
        </w:rPr>
      </w:pPr>
    </w:p>
    <w:p w14:paraId="74FB2F41" w14:textId="6F373DB3" w:rsidR="00EB712C" w:rsidRDefault="00CD00A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color w:val="000000"/>
        </w:rPr>
        <w:t>“Mācību programm</w:t>
      </w:r>
      <w:r w:rsidR="00A028D8">
        <w:rPr>
          <w:rFonts w:ascii="Times New Roman" w:eastAsia="Times New Roman" w:hAnsi="Times New Roman" w:cs="Times New Roman"/>
          <w:b/>
          <w:color w:val="000000"/>
        </w:rPr>
        <w:t>u</w:t>
      </w:r>
      <w:r>
        <w:rPr>
          <w:rFonts w:ascii="Times New Roman" w:eastAsia="Times New Roman" w:hAnsi="Times New Roman" w:cs="Times New Roman"/>
          <w:b/>
          <w:color w:val="000000"/>
        </w:rPr>
        <w:t xml:space="preserve"> un rokasgrāmatas / metodoloģijas izstrāde un apmācību nodrošināšana</w:t>
      </w:r>
      <w:r w:rsidR="00FB2DBB">
        <w:rPr>
          <w:rFonts w:ascii="Times New Roman" w:eastAsia="Times New Roman" w:hAnsi="Times New Roman" w:cs="Times New Roman"/>
          <w:b/>
          <w:color w:val="000000"/>
        </w:rPr>
        <w:br/>
      </w:r>
      <w:r>
        <w:rPr>
          <w:rFonts w:ascii="Times New Roman" w:eastAsia="Times New Roman" w:hAnsi="Times New Roman" w:cs="Times New Roman"/>
          <w:b/>
          <w:color w:val="000000"/>
        </w:rPr>
        <w:t>par aktīvu novecošanos, dzīvesstāstu, stāstu stāstīšanas metodēm senioriem un speciālistiem”</w:t>
      </w:r>
      <w:r w:rsidR="00FB2DBB">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nolikumam</w:t>
      </w:r>
    </w:p>
    <w:p w14:paraId="2B3D1825" w14:textId="77777777" w:rsidR="00EB712C" w:rsidRDefault="00CD00A7" w:rsidP="00FB2DBB">
      <w:pPr>
        <w:widowControl w:val="0"/>
        <w:pBdr>
          <w:top w:val="nil"/>
          <w:left w:val="nil"/>
          <w:bottom w:val="nil"/>
          <w:right w:val="nil"/>
          <w:between w:val="nil"/>
        </w:pBdr>
        <w:tabs>
          <w:tab w:val="left" w:pos="540"/>
        </w:tabs>
        <w:spacing w:before="360" w:after="24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TEHNISKĀ SPECIFIKĀCIJA</w:t>
      </w:r>
    </w:p>
    <w:p w14:paraId="61D408AC" w14:textId="78864E74" w:rsidR="00EB712C" w:rsidRDefault="00CD00A7" w:rsidP="00FB2DBB">
      <w:pPr>
        <w:widowControl w:val="0"/>
        <w:numPr>
          <w:ilvl w:val="1"/>
          <w:numId w:val="4"/>
        </w:numPr>
        <w:pBdr>
          <w:top w:val="nil"/>
          <w:left w:val="nil"/>
          <w:bottom w:val="nil"/>
          <w:right w:val="nil"/>
          <w:between w:val="nil"/>
        </w:pBdr>
        <w:spacing w:before="120" w:after="0" w:line="240" w:lineRule="auto"/>
        <w:ind w:left="284" w:hanging="284"/>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Iepirkuma priekšmets: </w:t>
      </w:r>
      <w:r>
        <w:rPr>
          <w:rFonts w:ascii="Times New Roman" w:eastAsia="Times New Roman" w:hAnsi="Times New Roman" w:cs="Times New Roman"/>
          <w:color w:val="000000"/>
          <w:sz w:val="24"/>
          <w:szCs w:val="24"/>
        </w:rPr>
        <w:t>Mācību programm</w:t>
      </w:r>
      <w:r w:rsidR="00A028D8">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z w:val="24"/>
          <w:szCs w:val="24"/>
        </w:rPr>
        <w:t xml:space="preserve"> un rokasgrāmatas / metodoloģijas izstrāde par aktīvu novecošanos, dzīvesstāstu, stāstu stāstīšanas metodēm senioriem un speciālistiem, un apmācību nodrošināšana speciālistiem par aktīvu novecošanos un dzīvesstāstu, stāstu stāstīšanas metodi darbā ar senio</w:t>
      </w:r>
      <w:r>
        <w:rPr>
          <w:rFonts w:ascii="Times New Roman" w:eastAsia="Times New Roman" w:hAnsi="Times New Roman" w:cs="Times New Roman"/>
          <w:color w:val="000000"/>
          <w:sz w:val="24"/>
          <w:szCs w:val="24"/>
        </w:rPr>
        <w:t>riem.</w:t>
      </w:r>
    </w:p>
    <w:p w14:paraId="1E5DA865" w14:textId="77777777" w:rsidR="00EB712C" w:rsidRDefault="00CD00A7" w:rsidP="00FB2DBB">
      <w:pPr>
        <w:widowControl w:val="0"/>
        <w:numPr>
          <w:ilvl w:val="1"/>
          <w:numId w:val="4"/>
        </w:numPr>
        <w:pBdr>
          <w:top w:val="nil"/>
          <w:left w:val="nil"/>
          <w:bottom w:val="nil"/>
          <w:right w:val="nil"/>
          <w:between w:val="nil"/>
        </w:pBdr>
        <w:spacing w:before="120" w:after="0" w:line="240" w:lineRule="auto"/>
        <w:ind w:left="284" w:hanging="284"/>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Mērķauditorija</w:t>
      </w:r>
      <w:r>
        <w:rPr>
          <w:rFonts w:ascii="Times New Roman" w:eastAsia="Times New Roman" w:hAnsi="Times New Roman" w:cs="Times New Roman"/>
          <w:color w:val="000000"/>
          <w:sz w:val="24"/>
          <w:szCs w:val="24"/>
        </w:rPr>
        <w:t xml:space="preserve">: Speciālisti, kuri ikdienā strādā ar senioriem (aprūpētāji, sociālie aprūpētāji, sociālie darbinieki, psihologi, nodarbību vadītāji, izglītotāji u.c.) un seniori Latvijā un Lietuvā. </w:t>
      </w:r>
    </w:p>
    <w:p w14:paraId="0A11F27A" w14:textId="77777777" w:rsidR="00EB712C" w:rsidRDefault="00CD00A7" w:rsidP="00FB2DBB">
      <w:pPr>
        <w:widowControl w:val="0"/>
        <w:numPr>
          <w:ilvl w:val="1"/>
          <w:numId w:val="4"/>
        </w:numPr>
        <w:pBdr>
          <w:top w:val="nil"/>
          <w:left w:val="nil"/>
          <w:bottom w:val="nil"/>
          <w:right w:val="nil"/>
          <w:between w:val="nil"/>
        </w:pBdr>
        <w:spacing w:before="120" w:after="0" w:line="240" w:lineRule="auto"/>
        <w:ind w:left="284" w:hanging="284"/>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Darba uzdevums:</w:t>
      </w:r>
    </w:p>
    <w:p w14:paraId="6D8FE63E" w14:textId="06F83F33" w:rsidR="00EB712C" w:rsidRPr="006A4109" w:rsidRDefault="00152F6A" w:rsidP="006A4109">
      <w:pPr>
        <w:pStyle w:val="Sarakstarindkopa"/>
        <w:numPr>
          <w:ilvl w:val="1"/>
          <w:numId w:val="9"/>
        </w:numPr>
        <w:pBdr>
          <w:top w:val="nil"/>
          <w:left w:val="nil"/>
          <w:bottom w:val="nil"/>
          <w:right w:val="nil"/>
          <w:between w:val="nil"/>
        </w:pBdr>
        <w:spacing w:before="120" w:after="60"/>
        <w:ind w:left="567" w:hanging="283"/>
        <w:rPr>
          <w:b/>
          <w:color w:val="000000"/>
          <w:sz w:val="24"/>
          <w:szCs w:val="24"/>
        </w:rPr>
      </w:pPr>
      <w:r w:rsidRPr="006A4109">
        <w:rPr>
          <w:b/>
          <w:color w:val="000000"/>
          <w:sz w:val="24"/>
          <w:szCs w:val="24"/>
        </w:rPr>
        <w:t>Izstrādāt mācību programmas iekļaujot vismaz sekojošas tēmas:</w:t>
      </w:r>
    </w:p>
    <w:tbl>
      <w:tblPr>
        <w:tblStyle w:val="a8"/>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80"/>
        <w:gridCol w:w="7113"/>
      </w:tblGrid>
      <w:tr w:rsidR="00EB712C" w14:paraId="5F890A75" w14:textId="77777777" w:rsidTr="00FB2DBB">
        <w:tc>
          <w:tcPr>
            <w:tcW w:w="2380" w:type="dxa"/>
            <w:shd w:val="clear" w:color="auto" w:fill="auto"/>
            <w:vAlign w:val="center"/>
          </w:tcPr>
          <w:p w14:paraId="4480D401" w14:textId="3DF11713" w:rsidR="00EB712C" w:rsidRDefault="00CD00A7" w:rsidP="00FB2DBB">
            <w:pPr>
              <w:widowControl w:val="0"/>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Tēma</w:t>
            </w:r>
          </w:p>
        </w:tc>
        <w:tc>
          <w:tcPr>
            <w:tcW w:w="7113" w:type="dxa"/>
            <w:shd w:val="clear" w:color="auto" w:fill="auto"/>
            <w:vAlign w:val="center"/>
          </w:tcPr>
          <w:p w14:paraId="1D521164" w14:textId="77777777" w:rsidR="00EB712C" w:rsidRDefault="00CD00A7" w:rsidP="00FB2DBB">
            <w:pPr>
              <w:widowControl w:val="0"/>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Tēmas apraksts</w:t>
            </w:r>
          </w:p>
          <w:p w14:paraId="7071F9CC" w14:textId="77777777" w:rsidR="00EB712C" w:rsidRPr="00FB2DBB" w:rsidRDefault="00CD00A7" w:rsidP="00FB2DBB">
            <w:pPr>
              <w:widowControl w:val="0"/>
              <w:pBdr>
                <w:top w:val="nil"/>
                <w:left w:val="nil"/>
                <w:bottom w:val="nil"/>
                <w:right w:val="nil"/>
                <w:between w:val="nil"/>
              </w:pBdr>
              <w:jc w:val="center"/>
              <w:rPr>
                <w:rFonts w:ascii="Times New Roman" w:eastAsia="Times New Roman" w:hAnsi="Times New Roman" w:cs="Times New Roman"/>
                <w:i/>
                <w:color w:val="000000"/>
                <w:sz w:val="20"/>
                <w:szCs w:val="20"/>
              </w:rPr>
            </w:pPr>
            <w:r w:rsidRPr="00FB2DBB">
              <w:rPr>
                <w:rFonts w:ascii="Times New Roman" w:eastAsia="Times New Roman" w:hAnsi="Times New Roman" w:cs="Times New Roman"/>
                <w:i/>
                <w:color w:val="000000"/>
                <w:sz w:val="20"/>
                <w:szCs w:val="20"/>
              </w:rPr>
              <w:t xml:space="preserve">(Norādītais tēmu saraksts ir minimālais. Pretendentam ir tiesības papildināt, izmainīt un apvienot norādītās tēmas, iesniedzot savu tehnisko piedāvājumu, ja tas uzskata, ka tādā veidā </w:t>
            </w:r>
            <w:r w:rsidRPr="00FB2DBB">
              <w:rPr>
                <w:rFonts w:ascii="Times New Roman" w:eastAsia="Times New Roman" w:hAnsi="Times New Roman" w:cs="Times New Roman"/>
                <w:i/>
                <w:color w:val="000000"/>
                <w:sz w:val="20"/>
                <w:szCs w:val="20"/>
              </w:rPr>
              <w:t>tiks nodrošināta labākas programmas un apmācību izstrāde.)</w:t>
            </w:r>
          </w:p>
        </w:tc>
      </w:tr>
      <w:tr w:rsidR="00EB712C" w14:paraId="187684BF" w14:textId="77777777" w:rsidTr="00FB2DBB">
        <w:tc>
          <w:tcPr>
            <w:tcW w:w="2380" w:type="dxa"/>
            <w:shd w:val="clear" w:color="auto" w:fill="auto"/>
          </w:tcPr>
          <w:p w14:paraId="1F1199F8" w14:textId="05B29B81" w:rsidR="00EB712C" w:rsidRDefault="00CD00A7" w:rsidP="00FB2DBB">
            <w:pPr>
              <w:widowControl w:val="0"/>
              <w:pBdr>
                <w:top w:val="nil"/>
                <w:left w:val="nil"/>
                <w:bottom w:val="nil"/>
                <w:right w:val="nil"/>
                <w:between w:val="nil"/>
              </w:pBdr>
              <w:tabs>
                <w:tab w:val="left" w:pos="301"/>
              </w:tabs>
              <w:ind w:left="2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Mācību programma par aktīvu novecošanos – speciālistu, kuri strādā ar senioriem</w:t>
            </w:r>
            <w:r w:rsidR="00152F6A">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 xml:space="preserve"> apmācībai</w:t>
            </w:r>
          </w:p>
        </w:tc>
        <w:tc>
          <w:tcPr>
            <w:tcW w:w="7113" w:type="dxa"/>
            <w:shd w:val="clear" w:color="auto" w:fill="auto"/>
          </w:tcPr>
          <w:p w14:paraId="014C7293" w14:textId="77777777" w:rsidR="00EB712C" w:rsidRDefault="00CD00A7" w:rsidP="00FB2DBB">
            <w:pPr>
              <w:numPr>
                <w:ilvl w:val="0"/>
                <w:numId w:val="2"/>
              </w:numPr>
              <w:pBdr>
                <w:top w:val="nil"/>
                <w:left w:val="nil"/>
                <w:bottom w:val="nil"/>
                <w:right w:val="nil"/>
                <w:between w:val="nil"/>
              </w:pBdr>
              <w:ind w:left="190" w:hanging="1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Novecošanas process – hronoloģiskais, bioloģiskais, sociālais, psiholoģiskais.</w:t>
            </w:r>
          </w:p>
          <w:p w14:paraId="6CD41CB5" w14:textId="77777777" w:rsidR="00EB712C" w:rsidRDefault="00CD00A7" w:rsidP="00FB2DBB">
            <w:pPr>
              <w:numPr>
                <w:ilvl w:val="0"/>
                <w:numId w:val="2"/>
              </w:numPr>
              <w:pBdr>
                <w:top w:val="nil"/>
                <w:left w:val="nil"/>
                <w:bottom w:val="nil"/>
                <w:right w:val="nil"/>
                <w:between w:val="nil"/>
              </w:pBdr>
              <w:ind w:left="190" w:hanging="1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Ekonomiskā </w:t>
            </w:r>
            <w:r>
              <w:rPr>
                <w:rFonts w:ascii="Times New Roman" w:eastAsia="Times New Roman" w:hAnsi="Times New Roman" w:cs="Times New Roman"/>
                <w:color w:val="000000"/>
                <w:sz w:val="24"/>
                <w:szCs w:val="24"/>
              </w:rPr>
              <w:t>neatkarība un sociālā drošība.</w:t>
            </w:r>
          </w:p>
          <w:p w14:paraId="205E4B83" w14:textId="77777777" w:rsidR="00EB712C" w:rsidRDefault="00CD00A7" w:rsidP="00FB2DBB">
            <w:pPr>
              <w:numPr>
                <w:ilvl w:val="0"/>
                <w:numId w:val="2"/>
              </w:numPr>
              <w:pBdr>
                <w:top w:val="nil"/>
                <w:left w:val="nil"/>
                <w:bottom w:val="nil"/>
                <w:right w:val="nil"/>
                <w:between w:val="nil"/>
              </w:pBdr>
              <w:ind w:left="190" w:hanging="1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Fiziskās aktivitātes, uzturs, veselības aprūpe.</w:t>
            </w:r>
          </w:p>
          <w:p w14:paraId="5C839410" w14:textId="77777777" w:rsidR="00EB712C" w:rsidRDefault="00CD00A7" w:rsidP="00FB2DBB">
            <w:pPr>
              <w:numPr>
                <w:ilvl w:val="0"/>
                <w:numId w:val="2"/>
              </w:numPr>
              <w:pBdr>
                <w:top w:val="nil"/>
                <w:left w:val="nil"/>
                <w:bottom w:val="nil"/>
                <w:right w:val="nil"/>
                <w:between w:val="nil"/>
              </w:pBdr>
              <w:ind w:left="190" w:hanging="1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Sociālie kontakti, vientulība, emocionālā inteliģence.</w:t>
            </w:r>
          </w:p>
          <w:p w14:paraId="3ED421D9" w14:textId="77777777" w:rsidR="00EB712C" w:rsidRDefault="00CD00A7" w:rsidP="00FB2DBB">
            <w:pPr>
              <w:numPr>
                <w:ilvl w:val="0"/>
                <w:numId w:val="2"/>
              </w:numPr>
              <w:pBdr>
                <w:top w:val="nil"/>
                <w:left w:val="nil"/>
                <w:bottom w:val="nil"/>
                <w:right w:val="nil"/>
                <w:between w:val="nil"/>
              </w:pBdr>
              <w:ind w:left="190" w:hanging="1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Atmiņa, vērtības un laiks u.c.</w:t>
            </w:r>
          </w:p>
          <w:p w14:paraId="3AF30794" w14:textId="4F0CED1B" w:rsidR="00EB712C" w:rsidRDefault="00CD00A7" w:rsidP="00FB2DBB">
            <w:pPr>
              <w:pBdr>
                <w:top w:val="nil"/>
                <w:left w:val="nil"/>
                <w:bottom w:val="nil"/>
                <w:right w:val="nil"/>
                <w:between w:val="nil"/>
              </w:pBdr>
              <w:spacing w:before="120" w:after="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Izstrādājot mācību programmu var balstīties uz Rīgas Stradiņa universitātes pieredzi / labā</w:t>
            </w:r>
            <w:r>
              <w:rPr>
                <w:rFonts w:ascii="Times New Roman" w:eastAsia="Times New Roman" w:hAnsi="Times New Roman" w:cs="Times New Roman"/>
                <w:color w:val="000000"/>
                <w:sz w:val="24"/>
                <w:szCs w:val="24"/>
              </w:rPr>
              <w:t xml:space="preserve">s prakses piemēru, kurš pieejams: </w:t>
            </w:r>
            <w:hyperlink r:id="rId11">
              <w:r>
                <w:rPr>
                  <w:rFonts w:ascii="Times New Roman" w:eastAsia="Times New Roman" w:hAnsi="Times New Roman" w:cs="Times New Roman"/>
                  <w:color w:val="0563C1"/>
                  <w:sz w:val="24"/>
                  <w:szCs w:val="24"/>
                  <w:u w:val="single"/>
                </w:rPr>
                <w:t>https://vecumsnavskerslis.lv</w:t>
              </w:r>
            </w:hyperlink>
            <w:r>
              <w:rPr>
                <w:rFonts w:ascii="Times New Roman" w:eastAsia="Times New Roman" w:hAnsi="Times New Roman" w:cs="Times New Roman"/>
                <w:color w:val="000000"/>
                <w:sz w:val="24"/>
                <w:szCs w:val="24"/>
              </w:rPr>
              <w:t>.</w:t>
            </w:r>
          </w:p>
        </w:tc>
      </w:tr>
      <w:tr w:rsidR="00EB712C" w14:paraId="0200B0EF" w14:textId="77777777" w:rsidTr="00FB2DBB">
        <w:tc>
          <w:tcPr>
            <w:tcW w:w="2380" w:type="dxa"/>
            <w:shd w:val="clear" w:color="auto" w:fill="auto"/>
          </w:tcPr>
          <w:p w14:paraId="4CEC91CD" w14:textId="0B446FA0" w:rsidR="00EB712C" w:rsidRDefault="00CD00A7" w:rsidP="00FB2DBB">
            <w:pPr>
              <w:widowControl w:val="0"/>
              <w:pBdr>
                <w:top w:val="nil"/>
                <w:left w:val="nil"/>
                <w:bottom w:val="nil"/>
                <w:right w:val="nil"/>
                <w:between w:val="nil"/>
              </w:pBdr>
              <w:tabs>
                <w:tab w:val="left" w:pos="301"/>
              </w:tabs>
              <w:ind w:left="2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Mācību programma par dzīvesstāstu jeb stāstu stāstīšanas metodi – speciālistu, kuri strādā ar senioriem</w:t>
            </w:r>
            <w:r w:rsidR="00152F6A">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 xml:space="preserve"> apmācībai</w:t>
            </w:r>
          </w:p>
        </w:tc>
        <w:tc>
          <w:tcPr>
            <w:tcW w:w="7113" w:type="dxa"/>
            <w:shd w:val="clear" w:color="auto" w:fill="auto"/>
          </w:tcPr>
          <w:p w14:paraId="2AA23B1E" w14:textId="77777777" w:rsidR="00EB712C" w:rsidRDefault="00CD00A7" w:rsidP="00FB2DBB">
            <w:pPr>
              <w:numPr>
                <w:ilvl w:val="0"/>
                <w:numId w:val="2"/>
              </w:numPr>
              <w:pBdr>
                <w:top w:val="nil"/>
                <w:left w:val="nil"/>
                <w:bottom w:val="nil"/>
                <w:right w:val="nil"/>
                <w:between w:val="nil"/>
              </w:pBdr>
              <w:ind w:left="190" w:hanging="1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Kas ir </w:t>
            </w:r>
            <w:r>
              <w:rPr>
                <w:rFonts w:ascii="Times New Roman" w:eastAsia="Times New Roman" w:hAnsi="Times New Roman" w:cs="Times New Roman"/>
                <w:color w:val="000000"/>
                <w:sz w:val="24"/>
                <w:szCs w:val="24"/>
              </w:rPr>
              <w:t>dzīvesstāstu jeb stāstu stāstīšanas metode?</w:t>
            </w:r>
          </w:p>
          <w:p w14:paraId="2CC2B8FA" w14:textId="77777777" w:rsidR="00EB712C" w:rsidRDefault="00CD00A7" w:rsidP="00FB2DBB">
            <w:pPr>
              <w:numPr>
                <w:ilvl w:val="0"/>
                <w:numId w:val="2"/>
              </w:numPr>
              <w:pBdr>
                <w:top w:val="nil"/>
                <w:left w:val="nil"/>
                <w:bottom w:val="nil"/>
                <w:right w:val="nil"/>
                <w:between w:val="nil"/>
              </w:pBdr>
              <w:ind w:left="190" w:hanging="1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Dzīvesstāsts veselības un sociālās aprūpes jomā.</w:t>
            </w:r>
          </w:p>
          <w:p w14:paraId="453F28CF" w14:textId="77777777" w:rsidR="00EB712C" w:rsidRDefault="00CD00A7" w:rsidP="00FB2DBB">
            <w:pPr>
              <w:numPr>
                <w:ilvl w:val="0"/>
                <w:numId w:val="2"/>
              </w:numPr>
              <w:pBdr>
                <w:top w:val="nil"/>
                <w:left w:val="nil"/>
                <w:bottom w:val="nil"/>
                <w:right w:val="nil"/>
                <w:between w:val="nil"/>
              </w:pBdr>
              <w:ind w:left="190" w:hanging="1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Dzīvesstāsta metodes ieviešana un izmantošana praksē.</w:t>
            </w:r>
          </w:p>
          <w:p w14:paraId="230D6CCF" w14:textId="77777777" w:rsidR="00EB712C" w:rsidRDefault="00CD00A7" w:rsidP="00FB2DBB">
            <w:pPr>
              <w:numPr>
                <w:ilvl w:val="0"/>
                <w:numId w:val="2"/>
              </w:numPr>
              <w:pBdr>
                <w:top w:val="nil"/>
                <w:left w:val="nil"/>
                <w:bottom w:val="nil"/>
                <w:right w:val="nil"/>
                <w:between w:val="nil"/>
              </w:pBdr>
              <w:ind w:left="190" w:hanging="1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Kā veidot dzīvesstāstu? Uzmanības noturēšana, dzīvesstāsta radīšana.</w:t>
            </w:r>
          </w:p>
          <w:p w14:paraId="775B3B59" w14:textId="756BA1C4" w:rsidR="00EB712C" w:rsidRPr="00FB2DBB" w:rsidRDefault="00CD00A7" w:rsidP="00FB2DBB">
            <w:pPr>
              <w:widowControl w:val="0"/>
              <w:pBdr>
                <w:top w:val="nil"/>
                <w:left w:val="nil"/>
                <w:bottom w:val="nil"/>
                <w:right w:val="nil"/>
                <w:between w:val="nil"/>
              </w:pBdr>
              <w:spacing w:before="120" w:after="120"/>
              <w:jc w:val="both"/>
              <w:rPr>
                <w:rFonts w:ascii="Times New Roman" w:eastAsia="Times New Roman" w:hAnsi="Times New Roman" w:cs="Times New Roman"/>
                <w:color w:val="0563C1"/>
                <w:sz w:val="24"/>
                <w:szCs w:val="24"/>
                <w:u w:val="single"/>
              </w:rPr>
            </w:pPr>
            <w:r>
              <w:rPr>
                <w:rFonts w:ascii="Times New Roman" w:eastAsia="Times New Roman" w:hAnsi="Times New Roman" w:cs="Times New Roman"/>
                <w:color w:val="000000"/>
                <w:sz w:val="24"/>
                <w:szCs w:val="24"/>
              </w:rPr>
              <w:t xml:space="preserve">Izstrādājot mācību programmu var </w:t>
            </w:r>
            <w:r>
              <w:rPr>
                <w:rFonts w:ascii="Times New Roman" w:eastAsia="Times New Roman" w:hAnsi="Times New Roman" w:cs="Times New Roman"/>
                <w:color w:val="000000"/>
                <w:sz w:val="24"/>
                <w:szCs w:val="24"/>
              </w:rPr>
              <w:t>balstīties uz Zemgales plānošanas reģiona projekta CASE ietvaros gūto pieredzi / labās prakses piemēru, kurš pieejams:</w:t>
            </w:r>
            <w:r w:rsidR="00FB2DBB">
              <w:rPr>
                <w:rFonts w:ascii="Times New Roman" w:eastAsia="Times New Roman" w:hAnsi="Times New Roman" w:cs="Times New Roman"/>
                <w:color w:val="000000"/>
                <w:sz w:val="24"/>
                <w:szCs w:val="24"/>
              </w:rPr>
              <w:t xml:space="preserve"> </w:t>
            </w:r>
            <w:hyperlink r:id="rId12">
              <w:r>
                <w:rPr>
                  <w:rFonts w:ascii="Times New Roman" w:eastAsia="Times New Roman" w:hAnsi="Times New Roman" w:cs="Times New Roman"/>
                  <w:color w:val="0563C1"/>
                  <w:sz w:val="24"/>
                  <w:szCs w:val="24"/>
                  <w:u w:val="single"/>
                </w:rPr>
                <w:t>https://dementialearning.eu/tracks</w:t>
              </w:r>
            </w:hyperlink>
          </w:p>
        </w:tc>
      </w:tr>
      <w:tr w:rsidR="00EB712C" w14:paraId="48EB5AA2" w14:textId="77777777" w:rsidTr="00FB2DBB">
        <w:tc>
          <w:tcPr>
            <w:tcW w:w="2380" w:type="dxa"/>
            <w:shd w:val="clear" w:color="auto" w:fill="auto"/>
          </w:tcPr>
          <w:p w14:paraId="12D90A83" w14:textId="3D29D104" w:rsidR="00EB712C" w:rsidRDefault="00CD00A7" w:rsidP="00FB2DBB">
            <w:pPr>
              <w:widowControl w:val="0"/>
              <w:pBdr>
                <w:top w:val="nil"/>
                <w:left w:val="nil"/>
                <w:bottom w:val="nil"/>
                <w:right w:val="nil"/>
                <w:between w:val="nil"/>
              </w:pBdr>
              <w:tabs>
                <w:tab w:val="left" w:pos="301"/>
              </w:tabs>
              <w:ind w:left="2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Mācību programma par aktīvu </w:t>
            </w:r>
            <w:r>
              <w:rPr>
                <w:rFonts w:ascii="Times New Roman" w:eastAsia="Times New Roman" w:hAnsi="Times New Roman" w:cs="Times New Roman"/>
                <w:b/>
                <w:color w:val="000000"/>
                <w:sz w:val="24"/>
                <w:szCs w:val="24"/>
              </w:rPr>
              <w:t>novecošanos – senioru apmācībai</w:t>
            </w:r>
          </w:p>
        </w:tc>
        <w:tc>
          <w:tcPr>
            <w:tcW w:w="7113" w:type="dxa"/>
            <w:shd w:val="clear" w:color="auto" w:fill="auto"/>
          </w:tcPr>
          <w:p w14:paraId="2B750E98" w14:textId="77777777" w:rsidR="00EB712C" w:rsidRDefault="00CD00A7" w:rsidP="00FB2DBB">
            <w:pPr>
              <w:numPr>
                <w:ilvl w:val="0"/>
                <w:numId w:val="2"/>
              </w:numPr>
              <w:pBdr>
                <w:top w:val="nil"/>
                <w:left w:val="nil"/>
                <w:bottom w:val="nil"/>
                <w:right w:val="nil"/>
                <w:between w:val="nil"/>
              </w:pBdr>
              <w:ind w:left="190" w:hanging="1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Novecošanas process – hronoloģiskais, bioloģiskais, sociālais, psiholoģiskais.</w:t>
            </w:r>
          </w:p>
          <w:p w14:paraId="44BDB03D" w14:textId="77777777" w:rsidR="00EB712C" w:rsidRDefault="00CD00A7" w:rsidP="00FB2DBB">
            <w:pPr>
              <w:numPr>
                <w:ilvl w:val="0"/>
                <w:numId w:val="2"/>
              </w:numPr>
              <w:pBdr>
                <w:top w:val="nil"/>
                <w:left w:val="nil"/>
                <w:bottom w:val="nil"/>
                <w:right w:val="nil"/>
                <w:between w:val="nil"/>
              </w:pBdr>
              <w:ind w:left="190" w:hanging="1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Ekonomiskā neatkarība un sociālā drošība.</w:t>
            </w:r>
          </w:p>
          <w:p w14:paraId="3C1EF7E4" w14:textId="77777777" w:rsidR="00EB712C" w:rsidRDefault="00CD00A7" w:rsidP="00FB2DBB">
            <w:pPr>
              <w:numPr>
                <w:ilvl w:val="0"/>
                <w:numId w:val="2"/>
              </w:numPr>
              <w:pBdr>
                <w:top w:val="nil"/>
                <w:left w:val="nil"/>
                <w:bottom w:val="nil"/>
                <w:right w:val="nil"/>
                <w:between w:val="nil"/>
              </w:pBdr>
              <w:ind w:left="190" w:hanging="1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Fiziskās aktivitātes, uzturs, veselības aprūpe.</w:t>
            </w:r>
          </w:p>
          <w:p w14:paraId="0B18B69B" w14:textId="77777777" w:rsidR="00EB712C" w:rsidRDefault="00CD00A7" w:rsidP="00FB2DBB">
            <w:pPr>
              <w:numPr>
                <w:ilvl w:val="0"/>
                <w:numId w:val="2"/>
              </w:numPr>
              <w:pBdr>
                <w:top w:val="nil"/>
                <w:left w:val="nil"/>
                <w:bottom w:val="nil"/>
                <w:right w:val="nil"/>
                <w:between w:val="nil"/>
              </w:pBdr>
              <w:ind w:left="190" w:hanging="1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Sociālie kontakti, vientulība, emocionālā </w:t>
            </w:r>
            <w:r>
              <w:rPr>
                <w:rFonts w:ascii="Times New Roman" w:eastAsia="Times New Roman" w:hAnsi="Times New Roman" w:cs="Times New Roman"/>
                <w:color w:val="000000"/>
                <w:sz w:val="24"/>
                <w:szCs w:val="24"/>
              </w:rPr>
              <w:t>inteliģence.</w:t>
            </w:r>
          </w:p>
          <w:p w14:paraId="0A113C5E" w14:textId="3DEEC872" w:rsidR="00EB712C" w:rsidRPr="00FB2DBB" w:rsidRDefault="00CD00A7" w:rsidP="00FB2DBB">
            <w:pPr>
              <w:numPr>
                <w:ilvl w:val="0"/>
                <w:numId w:val="2"/>
              </w:numPr>
              <w:pBdr>
                <w:top w:val="nil"/>
                <w:left w:val="nil"/>
                <w:bottom w:val="nil"/>
                <w:right w:val="nil"/>
                <w:between w:val="nil"/>
              </w:pBdr>
              <w:ind w:left="190" w:hanging="1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Atmiņa, vērtības un laiks u.c.</w:t>
            </w:r>
          </w:p>
          <w:p w14:paraId="5580CAA7" w14:textId="0C8C8C3E" w:rsidR="00EB712C" w:rsidRDefault="00CD00A7" w:rsidP="00FB2DBB">
            <w:pPr>
              <w:pBdr>
                <w:top w:val="nil"/>
                <w:left w:val="nil"/>
                <w:bottom w:val="nil"/>
                <w:right w:val="nil"/>
                <w:between w:val="nil"/>
              </w:pBdr>
              <w:spacing w:before="120" w:after="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Izstrādājot mācību programmu var balstīties uz Rīgas Stradiņa universitātes pieredzi / labās prakses piemēru, kurš pieejams: </w:t>
            </w:r>
            <w:hyperlink r:id="rId13">
              <w:r>
                <w:rPr>
                  <w:rFonts w:ascii="Times New Roman" w:eastAsia="Times New Roman" w:hAnsi="Times New Roman" w:cs="Times New Roman"/>
                  <w:color w:val="0563C1"/>
                  <w:sz w:val="24"/>
                  <w:szCs w:val="24"/>
                  <w:u w:val="single"/>
                </w:rPr>
                <w:t>https://vecumsnavskerslis.lv</w:t>
              </w:r>
            </w:hyperlink>
            <w:r>
              <w:rPr>
                <w:rFonts w:ascii="Times New Roman" w:eastAsia="Times New Roman" w:hAnsi="Times New Roman" w:cs="Times New Roman"/>
                <w:color w:val="000000"/>
                <w:sz w:val="24"/>
                <w:szCs w:val="24"/>
              </w:rPr>
              <w:t>.</w:t>
            </w:r>
          </w:p>
        </w:tc>
      </w:tr>
      <w:tr w:rsidR="00EB712C" w14:paraId="07856974" w14:textId="77777777" w:rsidTr="00FB2DBB">
        <w:tc>
          <w:tcPr>
            <w:tcW w:w="2380" w:type="dxa"/>
            <w:shd w:val="clear" w:color="auto" w:fill="auto"/>
          </w:tcPr>
          <w:p w14:paraId="2434EFBD" w14:textId="62A7F84B" w:rsidR="00EB712C" w:rsidRDefault="00CD00A7" w:rsidP="008936ED">
            <w:pPr>
              <w:widowControl w:val="0"/>
              <w:pBdr>
                <w:top w:val="nil"/>
                <w:left w:val="nil"/>
                <w:bottom w:val="nil"/>
                <w:right w:val="nil"/>
                <w:between w:val="nil"/>
              </w:pBdr>
              <w:tabs>
                <w:tab w:val="left" w:pos="301"/>
              </w:tabs>
              <w:ind w:left="2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Mācību programma par dzīvesstāstu jeb </w:t>
            </w:r>
            <w:r>
              <w:rPr>
                <w:rFonts w:ascii="Times New Roman" w:eastAsia="Times New Roman" w:hAnsi="Times New Roman" w:cs="Times New Roman"/>
                <w:b/>
                <w:color w:val="000000"/>
                <w:sz w:val="24"/>
                <w:szCs w:val="24"/>
              </w:rPr>
              <w:lastRenderedPageBreak/>
              <w:t>stāstu stāstīš</w:t>
            </w:r>
            <w:r>
              <w:rPr>
                <w:rFonts w:ascii="Times New Roman" w:eastAsia="Times New Roman" w:hAnsi="Times New Roman" w:cs="Times New Roman"/>
                <w:b/>
                <w:color w:val="000000"/>
                <w:sz w:val="24"/>
                <w:szCs w:val="24"/>
              </w:rPr>
              <w:t>anas metodi – senioru apmācībai</w:t>
            </w:r>
          </w:p>
        </w:tc>
        <w:tc>
          <w:tcPr>
            <w:tcW w:w="7113" w:type="dxa"/>
            <w:shd w:val="clear" w:color="auto" w:fill="auto"/>
          </w:tcPr>
          <w:p w14:paraId="1DDDF96F" w14:textId="77777777" w:rsidR="00EB712C" w:rsidRDefault="00CD00A7" w:rsidP="008936ED">
            <w:pPr>
              <w:numPr>
                <w:ilvl w:val="0"/>
                <w:numId w:val="2"/>
              </w:numPr>
              <w:pBdr>
                <w:top w:val="nil"/>
                <w:left w:val="nil"/>
                <w:bottom w:val="nil"/>
                <w:right w:val="nil"/>
                <w:between w:val="nil"/>
              </w:pBdr>
              <w:ind w:left="190" w:hanging="1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Kas ir dzīvesstāstu jeb stāstu stāstīšanas metode?</w:t>
            </w:r>
          </w:p>
          <w:p w14:paraId="67B6CDA5" w14:textId="77777777" w:rsidR="00EB712C" w:rsidRDefault="00CD00A7" w:rsidP="008936ED">
            <w:pPr>
              <w:numPr>
                <w:ilvl w:val="0"/>
                <w:numId w:val="2"/>
              </w:numPr>
              <w:pBdr>
                <w:top w:val="nil"/>
                <w:left w:val="nil"/>
                <w:bottom w:val="nil"/>
                <w:right w:val="nil"/>
                <w:between w:val="nil"/>
              </w:pBdr>
              <w:ind w:left="190" w:hanging="1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Dzīvesstāsts veselības un sociālās aprūpes jomā.</w:t>
            </w:r>
          </w:p>
          <w:p w14:paraId="6AFC273A" w14:textId="77777777" w:rsidR="00EB712C" w:rsidRDefault="00CD00A7" w:rsidP="008936ED">
            <w:pPr>
              <w:numPr>
                <w:ilvl w:val="0"/>
                <w:numId w:val="2"/>
              </w:numPr>
              <w:pBdr>
                <w:top w:val="nil"/>
                <w:left w:val="nil"/>
                <w:bottom w:val="nil"/>
                <w:right w:val="nil"/>
                <w:between w:val="nil"/>
              </w:pBdr>
              <w:ind w:left="190" w:hanging="1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Dzīvesstāsta metodes ieviešana un izmantošana praksē.</w:t>
            </w:r>
          </w:p>
          <w:p w14:paraId="6679D8AD" w14:textId="77777777" w:rsidR="00EB712C" w:rsidRDefault="00CD00A7" w:rsidP="008936ED">
            <w:pPr>
              <w:numPr>
                <w:ilvl w:val="0"/>
                <w:numId w:val="2"/>
              </w:numPr>
              <w:pBdr>
                <w:top w:val="nil"/>
                <w:left w:val="nil"/>
                <w:bottom w:val="nil"/>
                <w:right w:val="nil"/>
                <w:between w:val="nil"/>
              </w:pBdr>
              <w:ind w:left="190" w:hanging="1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Kā veidot dzīvesstāstu? Uzmanības noturēšana, dzīvesstāsta </w:t>
            </w:r>
            <w:r>
              <w:rPr>
                <w:rFonts w:ascii="Times New Roman" w:eastAsia="Times New Roman" w:hAnsi="Times New Roman" w:cs="Times New Roman"/>
                <w:color w:val="000000"/>
                <w:sz w:val="24"/>
                <w:szCs w:val="24"/>
              </w:rPr>
              <w:t>radīšana.</w:t>
            </w:r>
          </w:p>
          <w:p w14:paraId="525AFC14" w14:textId="45A2361E" w:rsidR="00EB712C" w:rsidRPr="008936ED" w:rsidRDefault="00CD00A7" w:rsidP="008936ED">
            <w:pPr>
              <w:widowControl w:val="0"/>
              <w:pBdr>
                <w:top w:val="nil"/>
                <w:left w:val="nil"/>
                <w:bottom w:val="nil"/>
                <w:right w:val="nil"/>
                <w:between w:val="nil"/>
              </w:pBdr>
              <w:spacing w:before="120" w:after="120"/>
              <w:jc w:val="both"/>
              <w:rPr>
                <w:rFonts w:ascii="Times New Roman" w:eastAsia="Times New Roman" w:hAnsi="Times New Roman" w:cs="Times New Roman"/>
                <w:color w:val="0563C1"/>
                <w:sz w:val="24"/>
                <w:szCs w:val="24"/>
                <w:u w:val="single"/>
              </w:rPr>
            </w:pPr>
            <w:r>
              <w:rPr>
                <w:rFonts w:ascii="Times New Roman" w:eastAsia="Times New Roman" w:hAnsi="Times New Roman" w:cs="Times New Roman"/>
                <w:color w:val="000000"/>
                <w:sz w:val="24"/>
                <w:szCs w:val="24"/>
              </w:rPr>
              <w:t>Izstrādājot mācību programmu var balstīties uz Zemgales plānošanas reģiona projekta CASE ietvaros gūto pieredzi / labās prakses piemēru, kurš pieejams:</w:t>
            </w:r>
            <w:r w:rsidR="008936ED">
              <w:rPr>
                <w:rFonts w:ascii="Times New Roman" w:eastAsia="Times New Roman" w:hAnsi="Times New Roman" w:cs="Times New Roman"/>
                <w:color w:val="000000"/>
                <w:sz w:val="24"/>
                <w:szCs w:val="24"/>
              </w:rPr>
              <w:t xml:space="preserve"> </w:t>
            </w:r>
            <w:hyperlink r:id="rId14">
              <w:r>
                <w:rPr>
                  <w:rFonts w:ascii="Times New Roman" w:eastAsia="Times New Roman" w:hAnsi="Times New Roman" w:cs="Times New Roman"/>
                  <w:color w:val="0563C1"/>
                  <w:sz w:val="24"/>
                  <w:szCs w:val="24"/>
                  <w:u w:val="single"/>
                </w:rPr>
                <w:t>https://dementialearning.eu/tracks</w:t>
              </w:r>
            </w:hyperlink>
          </w:p>
        </w:tc>
      </w:tr>
    </w:tbl>
    <w:p w14:paraId="242B46FB" w14:textId="6FB66796" w:rsidR="00EB712C" w:rsidRPr="00152F6A" w:rsidRDefault="00CD00A7" w:rsidP="006A4109">
      <w:pPr>
        <w:pStyle w:val="Sarakstarindkopa"/>
        <w:numPr>
          <w:ilvl w:val="1"/>
          <w:numId w:val="9"/>
        </w:numPr>
        <w:pBdr>
          <w:top w:val="nil"/>
          <w:left w:val="nil"/>
          <w:bottom w:val="nil"/>
          <w:right w:val="nil"/>
          <w:between w:val="nil"/>
        </w:pBdr>
        <w:spacing w:before="120" w:after="60"/>
        <w:ind w:left="567" w:hanging="283"/>
        <w:rPr>
          <w:b/>
          <w:color w:val="000000"/>
          <w:sz w:val="24"/>
          <w:szCs w:val="24"/>
        </w:rPr>
      </w:pPr>
      <w:r w:rsidRPr="00152F6A">
        <w:rPr>
          <w:b/>
          <w:color w:val="000000"/>
          <w:sz w:val="24"/>
          <w:szCs w:val="24"/>
        </w:rPr>
        <w:lastRenderedPageBreak/>
        <w:t xml:space="preserve">Mācību nodrošināšana saskaņā ar izstrādāto programmu / mācību pilotēšana: </w:t>
      </w:r>
    </w:p>
    <w:tbl>
      <w:tblPr>
        <w:tblStyle w:val="a9"/>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80"/>
        <w:gridCol w:w="7113"/>
      </w:tblGrid>
      <w:tr w:rsidR="00EB712C" w14:paraId="449F8B93" w14:textId="77777777" w:rsidTr="008936ED">
        <w:tc>
          <w:tcPr>
            <w:tcW w:w="2380" w:type="dxa"/>
            <w:shd w:val="clear" w:color="auto" w:fill="auto"/>
            <w:vAlign w:val="center"/>
          </w:tcPr>
          <w:p w14:paraId="2B4EDBBC" w14:textId="77777777" w:rsidR="00EB712C" w:rsidRDefault="00CD00A7" w:rsidP="008936ED">
            <w:pPr>
              <w:widowControl w:val="0"/>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Tēma / apjoms</w:t>
            </w:r>
          </w:p>
        </w:tc>
        <w:tc>
          <w:tcPr>
            <w:tcW w:w="7113" w:type="dxa"/>
            <w:shd w:val="clear" w:color="auto" w:fill="auto"/>
            <w:vAlign w:val="center"/>
          </w:tcPr>
          <w:p w14:paraId="0B5078E4" w14:textId="77777777" w:rsidR="00EB712C" w:rsidRDefault="00CD00A7" w:rsidP="008936ED">
            <w:pPr>
              <w:widowControl w:val="0"/>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Darba uzdevuma apraksts</w:t>
            </w:r>
          </w:p>
          <w:p w14:paraId="293A8225" w14:textId="77777777" w:rsidR="00EB712C" w:rsidRPr="008936ED" w:rsidRDefault="00CD00A7" w:rsidP="008936ED">
            <w:pPr>
              <w:widowControl w:val="0"/>
              <w:pBdr>
                <w:top w:val="nil"/>
                <w:left w:val="nil"/>
                <w:bottom w:val="nil"/>
                <w:right w:val="nil"/>
                <w:between w:val="nil"/>
              </w:pBdr>
              <w:jc w:val="center"/>
              <w:rPr>
                <w:rFonts w:ascii="Times New Roman" w:eastAsia="Times New Roman" w:hAnsi="Times New Roman" w:cs="Times New Roman"/>
                <w:i/>
                <w:color w:val="000000"/>
                <w:sz w:val="20"/>
                <w:szCs w:val="20"/>
              </w:rPr>
            </w:pPr>
            <w:r w:rsidRPr="008936ED">
              <w:rPr>
                <w:rFonts w:ascii="Times New Roman" w:eastAsia="Times New Roman" w:hAnsi="Times New Roman" w:cs="Times New Roman"/>
                <w:i/>
                <w:color w:val="000000"/>
                <w:sz w:val="20"/>
                <w:szCs w:val="20"/>
              </w:rPr>
              <w:t>(Norādītais tēmu saraksts ir minimālais. Pretendentam ir tiesības papildināt, izmainīt un apvienot norādītās tēmas, iesniedzot savu tehnisko pi</w:t>
            </w:r>
            <w:r w:rsidRPr="008936ED">
              <w:rPr>
                <w:rFonts w:ascii="Times New Roman" w:eastAsia="Times New Roman" w:hAnsi="Times New Roman" w:cs="Times New Roman"/>
                <w:i/>
                <w:color w:val="000000"/>
                <w:sz w:val="20"/>
                <w:szCs w:val="20"/>
              </w:rPr>
              <w:t>edāvājumu, ja tas uzskata, ka tādā veidā tiks nodrošināta labākas programmas un apmācību izstrāde.)</w:t>
            </w:r>
          </w:p>
        </w:tc>
      </w:tr>
      <w:tr w:rsidR="00EB712C" w14:paraId="07BCB67C" w14:textId="77777777" w:rsidTr="008936ED">
        <w:tc>
          <w:tcPr>
            <w:tcW w:w="2380" w:type="dxa"/>
            <w:shd w:val="clear" w:color="auto" w:fill="auto"/>
          </w:tcPr>
          <w:p w14:paraId="37BA60D7" w14:textId="77777777" w:rsidR="00EB712C" w:rsidRDefault="00CD00A7" w:rsidP="008936ED">
            <w:pPr>
              <w:widowControl w:val="0"/>
              <w:pBdr>
                <w:top w:val="nil"/>
                <w:left w:val="nil"/>
                <w:bottom w:val="nil"/>
                <w:right w:val="nil"/>
                <w:between w:val="nil"/>
              </w:pBdr>
              <w:tabs>
                <w:tab w:val="left" w:pos="264"/>
              </w:tabs>
              <w:spacing w:before="120" w:after="120"/>
              <w:ind w:left="2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Mācības par aktīvu novecošanos </w:t>
            </w:r>
          </w:p>
          <w:p w14:paraId="26AD32AE" w14:textId="77777777" w:rsidR="00EB712C" w:rsidRDefault="00CD00A7" w:rsidP="008936ED">
            <w:pPr>
              <w:pBdr>
                <w:top w:val="nil"/>
                <w:left w:val="nil"/>
                <w:bottom w:val="nil"/>
                <w:right w:val="nil"/>
                <w:between w:val="nil"/>
              </w:pBdr>
              <w:spacing w:before="120" w:after="120"/>
              <w:ind w:left="29"/>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Kopā 32 h</w:t>
            </w:r>
          </w:p>
          <w:p w14:paraId="47FC8E44" w14:textId="77777777" w:rsidR="00EB712C" w:rsidRDefault="00CD00A7" w:rsidP="008936ED">
            <w:pPr>
              <w:pBdr>
                <w:top w:val="nil"/>
                <w:left w:val="nil"/>
                <w:bottom w:val="nil"/>
                <w:right w:val="nil"/>
                <w:between w:val="nil"/>
              </w:pBdr>
              <w:spacing w:before="120" w:after="120"/>
              <w:ind w:left="29"/>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Attālināti</w:t>
            </w:r>
          </w:p>
          <w:p w14:paraId="4C14CF89" w14:textId="796B6ACA" w:rsidR="00EB712C" w:rsidRDefault="00CD00A7" w:rsidP="008936ED">
            <w:pPr>
              <w:pBdr>
                <w:top w:val="nil"/>
                <w:left w:val="nil"/>
                <w:bottom w:val="nil"/>
                <w:right w:val="nil"/>
                <w:between w:val="nil"/>
              </w:pBdr>
              <w:spacing w:before="120" w:after="120"/>
              <w:ind w:left="29"/>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20–30 dalībnieki</w:t>
            </w:r>
          </w:p>
        </w:tc>
        <w:tc>
          <w:tcPr>
            <w:tcW w:w="7113" w:type="dxa"/>
            <w:shd w:val="clear" w:color="auto" w:fill="auto"/>
          </w:tcPr>
          <w:p w14:paraId="75EAC9CC" w14:textId="442C9C99" w:rsidR="00EB712C" w:rsidRDefault="00CD00A7">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Saskaņā ar izstrādāto programmu nodrošina speciālistu, kuri strādā ar </w:t>
            </w:r>
            <w:r>
              <w:rPr>
                <w:rFonts w:ascii="Times New Roman" w:eastAsia="Times New Roman" w:hAnsi="Times New Roman" w:cs="Times New Roman"/>
                <w:color w:val="000000"/>
                <w:sz w:val="24"/>
                <w:szCs w:val="24"/>
              </w:rPr>
              <w:t>senioriem no Latvijas un Lietuvas</w:t>
            </w:r>
            <w:r w:rsidR="00152F6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mācības.</w:t>
            </w:r>
          </w:p>
          <w:p w14:paraId="4B4C86C1" w14:textId="77777777" w:rsidR="00EB712C" w:rsidRDefault="00CD00A7" w:rsidP="008936ED">
            <w:pPr>
              <w:pBdr>
                <w:top w:val="nil"/>
                <w:left w:val="nil"/>
                <w:bottom w:val="nil"/>
                <w:right w:val="nil"/>
                <w:between w:val="nil"/>
              </w:pBdr>
              <w:spacing w:before="120" w:after="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Pretendents piedāvā mācību norises plānu: datumus, laiku, dienas kārtību.</w:t>
            </w:r>
          </w:p>
          <w:p w14:paraId="4299C097" w14:textId="77777777" w:rsidR="00EB712C" w:rsidRDefault="00CD00A7" w:rsidP="008936ED">
            <w:pPr>
              <w:pBdr>
                <w:top w:val="nil"/>
                <w:left w:val="nil"/>
                <w:bottom w:val="nil"/>
                <w:right w:val="nil"/>
                <w:between w:val="nil"/>
              </w:pBdr>
              <w:spacing w:before="120" w:after="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Pretendents nodrošina lektorus un materiālus latviešu valodā.</w:t>
            </w:r>
          </w:p>
          <w:p w14:paraId="4A7BBADE" w14:textId="5E5F3892" w:rsidR="00EB712C" w:rsidRDefault="00A028D8" w:rsidP="008936ED">
            <w:pPr>
              <w:pBdr>
                <w:top w:val="nil"/>
                <w:left w:val="nil"/>
                <w:bottom w:val="nil"/>
                <w:right w:val="nil"/>
                <w:between w:val="nil"/>
              </w:pBdr>
              <w:spacing w:before="120" w:after="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(Pasūtītājs nodrošina attālināto apmācību platformu mācību norisei, dalībnieku atlasi un reģistrāciju, materiālu un mācību tulkošanu no latviešu uz lietuviešu valodu.)</w:t>
            </w:r>
          </w:p>
        </w:tc>
      </w:tr>
      <w:tr w:rsidR="00EB712C" w14:paraId="5901C67A" w14:textId="77777777" w:rsidTr="008936ED">
        <w:tc>
          <w:tcPr>
            <w:tcW w:w="2380" w:type="dxa"/>
            <w:shd w:val="clear" w:color="auto" w:fill="auto"/>
          </w:tcPr>
          <w:p w14:paraId="6DB172BC" w14:textId="77777777" w:rsidR="00EB712C" w:rsidRDefault="00CD00A7" w:rsidP="008936ED">
            <w:pPr>
              <w:widowControl w:val="0"/>
              <w:pBdr>
                <w:top w:val="nil"/>
                <w:left w:val="nil"/>
                <w:bottom w:val="nil"/>
                <w:right w:val="nil"/>
                <w:between w:val="nil"/>
              </w:pBdr>
              <w:tabs>
                <w:tab w:val="left" w:pos="264"/>
              </w:tabs>
              <w:spacing w:before="120" w:after="120"/>
              <w:ind w:left="2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Apmācības par dzīvesstāstu jeb stāstu stāstīšanas metodi</w:t>
            </w:r>
          </w:p>
          <w:p w14:paraId="419E6657" w14:textId="77777777" w:rsidR="00EB712C" w:rsidRDefault="00CD00A7" w:rsidP="008936ED">
            <w:pPr>
              <w:widowControl w:val="0"/>
              <w:pBdr>
                <w:top w:val="nil"/>
                <w:left w:val="nil"/>
                <w:bottom w:val="nil"/>
                <w:right w:val="nil"/>
                <w:between w:val="nil"/>
              </w:pBdr>
              <w:tabs>
                <w:tab w:val="left" w:pos="264"/>
              </w:tabs>
              <w:spacing w:before="120" w:after="120"/>
              <w:ind w:left="2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Kopā 12 h</w:t>
            </w:r>
          </w:p>
          <w:p w14:paraId="58D87722" w14:textId="77777777" w:rsidR="00EB712C" w:rsidRDefault="00CD00A7" w:rsidP="008936ED">
            <w:pPr>
              <w:widowControl w:val="0"/>
              <w:pBdr>
                <w:top w:val="nil"/>
                <w:left w:val="nil"/>
                <w:bottom w:val="nil"/>
                <w:right w:val="nil"/>
                <w:between w:val="nil"/>
              </w:pBdr>
              <w:tabs>
                <w:tab w:val="left" w:pos="264"/>
              </w:tabs>
              <w:spacing w:before="120" w:after="120"/>
              <w:ind w:left="2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Attālināti </w:t>
            </w:r>
          </w:p>
          <w:p w14:paraId="75EAFBBF" w14:textId="702528BF" w:rsidR="00EB712C" w:rsidRDefault="00CD00A7" w:rsidP="008936ED">
            <w:pPr>
              <w:widowControl w:val="0"/>
              <w:pBdr>
                <w:top w:val="nil"/>
                <w:left w:val="nil"/>
                <w:bottom w:val="nil"/>
                <w:right w:val="nil"/>
                <w:between w:val="nil"/>
              </w:pBdr>
              <w:tabs>
                <w:tab w:val="left" w:pos="264"/>
              </w:tabs>
              <w:spacing w:before="120" w:after="120"/>
              <w:ind w:left="2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20–30 dalībnieki</w:t>
            </w:r>
          </w:p>
        </w:tc>
        <w:tc>
          <w:tcPr>
            <w:tcW w:w="7113" w:type="dxa"/>
            <w:shd w:val="clear" w:color="auto" w:fill="auto"/>
          </w:tcPr>
          <w:p w14:paraId="793AB02C" w14:textId="5C770434" w:rsidR="00EB712C" w:rsidRDefault="00CD00A7">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Saskaņā ar izstrādāto programmu nodrošina speciālistu, kuri </w:t>
            </w:r>
            <w:r>
              <w:rPr>
                <w:rFonts w:ascii="Times New Roman" w:eastAsia="Times New Roman" w:hAnsi="Times New Roman" w:cs="Times New Roman"/>
                <w:color w:val="000000"/>
                <w:sz w:val="24"/>
                <w:szCs w:val="24"/>
              </w:rPr>
              <w:t>strādā ar senioriem no Latvijas un Lietuvas mācības.</w:t>
            </w:r>
          </w:p>
          <w:p w14:paraId="2D02C865" w14:textId="28122DE2" w:rsidR="00EB712C" w:rsidRDefault="00CD00A7" w:rsidP="008936ED">
            <w:pPr>
              <w:pBdr>
                <w:top w:val="nil"/>
                <w:left w:val="nil"/>
                <w:bottom w:val="nil"/>
                <w:right w:val="nil"/>
                <w:between w:val="nil"/>
              </w:pBdr>
              <w:spacing w:before="120" w:after="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Pretendents piedāvā mācību norises plānu: datumus, laiku, dienas kārtību.</w:t>
            </w:r>
          </w:p>
          <w:p w14:paraId="3700F8CC" w14:textId="1D538496" w:rsidR="00EB712C" w:rsidRDefault="00CD00A7" w:rsidP="008936ED">
            <w:pPr>
              <w:pBdr>
                <w:top w:val="nil"/>
                <w:left w:val="nil"/>
                <w:bottom w:val="nil"/>
                <w:right w:val="nil"/>
                <w:between w:val="nil"/>
              </w:pBdr>
              <w:spacing w:before="120" w:after="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Pretendents nodrošina lektorus un materiālus latviešu valodā.</w:t>
            </w:r>
          </w:p>
          <w:p w14:paraId="3B5578A3" w14:textId="2F659C3C" w:rsidR="00EB712C" w:rsidRDefault="00A028D8" w:rsidP="008936ED">
            <w:pPr>
              <w:pBdr>
                <w:top w:val="nil"/>
                <w:left w:val="nil"/>
                <w:bottom w:val="nil"/>
                <w:right w:val="nil"/>
                <w:between w:val="nil"/>
              </w:pBdr>
              <w:spacing w:before="120" w:after="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(Pasūtītājs nodrošina attālināto apmācību platformu mācību norisei, dalībnieku atlasi un reģistrāciju, materiālu un mācību tulkošanu no latviešu uz lietuviešu valodu.)</w:t>
            </w:r>
          </w:p>
        </w:tc>
      </w:tr>
      <w:tr w:rsidR="00EB712C" w14:paraId="503CC45E" w14:textId="77777777" w:rsidTr="008936ED">
        <w:tc>
          <w:tcPr>
            <w:tcW w:w="2380" w:type="dxa"/>
            <w:shd w:val="clear" w:color="auto" w:fill="auto"/>
          </w:tcPr>
          <w:p w14:paraId="3428182D" w14:textId="77777777" w:rsidR="00EB712C" w:rsidRDefault="00CD00A7">
            <w:pPr>
              <w:widowControl w:val="0"/>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Mācību metodes</w:t>
            </w:r>
          </w:p>
        </w:tc>
        <w:tc>
          <w:tcPr>
            <w:tcW w:w="7113" w:type="dxa"/>
            <w:shd w:val="clear" w:color="auto" w:fill="auto"/>
          </w:tcPr>
          <w:p w14:paraId="013458BC" w14:textId="77777777" w:rsidR="00EB712C" w:rsidRDefault="00CD00A7">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Mācībās pielietojamas pieaugušo izglītībā izmantojamas metodes, nodrošinot, ka praktisko apmācību daļa (diskusijas grupās, lomu </w:t>
            </w:r>
            <w:r>
              <w:rPr>
                <w:rFonts w:ascii="Times New Roman" w:eastAsia="Times New Roman" w:hAnsi="Times New Roman" w:cs="Times New Roman"/>
                <w:color w:val="000000"/>
                <w:sz w:val="24"/>
                <w:szCs w:val="24"/>
              </w:rPr>
              <w:t>spēles, darbs mazās grupās, prezentācijas, u.c.) ir iespējami daudz, ņemot vērā tēmas specifiku. Tiek nodrošināta arī atbilžu sniegšanu uz vismaz 10 iesūtītajiem jautājumiem no dalībniekiem pēc apmācību norises.</w:t>
            </w:r>
          </w:p>
        </w:tc>
      </w:tr>
      <w:tr w:rsidR="00EB712C" w14:paraId="7BDF5D90" w14:textId="77777777" w:rsidTr="008936ED">
        <w:tc>
          <w:tcPr>
            <w:tcW w:w="2380" w:type="dxa"/>
            <w:shd w:val="clear" w:color="auto" w:fill="auto"/>
          </w:tcPr>
          <w:p w14:paraId="46461A19" w14:textId="77777777" w:rsidR="00EB712C" w:rsidRDefault="00CD00A7">
            <w:pPr>
              <w:widowControl w:val="0"/>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Mācību programmas izvērtējums</w:t>
            </w:r>
          </w:p>
        </w:tc>
        <w:tc>
          <w:tcPr>
            <w:tcW w:w="7113" w:type="dxa"/>
            <w:shd w:val="clear" w:color="auto" w:fill="auto"/>
          </w:tcPr>
          <w:p w14:paraId="0A640F1F" w14:textId="77777777" w:rsidR="00EB712C" w:rsidRDefault="00CD00A7">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Pēc mācībām P</w:t>
            </w:r>
            <w:r>
              <w:rPr>
                <w:rFonts w:ascii="Times New Roman" w:eastAsia="Times New Roman" w:hAnsi="Times New Roman" w:cs="Times New Roman"/>
                <w:color w:val="000000"/>
                <w:sz w:val="24"/>
                <w:szCs w:val="24"/>
              </w:rPr>
              <w:t>retendents nodrošina mācību dalībnieku aptauju un intervijas, lai novērtētu mācību programmas kvalitāti un saņemtu priekšlikumus tās uzlabošanai.</w:t>
            </w:r>
          </w:p>
          <w:p w14:paraId="3BEC860C" w14:textId="77777777" w:rsidR="00EB712C" w:rsidRDefault="00CD00A7" w:rsidP="008936ED">
            <w:pPr>
              <w:pBdr>
                <w:top w:val="nil"/>
                <w:left w:val="nil"/>
                <w:bottom w:val="nil"/>
                <w:right w:val="nil"/>
                <w:between w:val="nil"/>
              </w:pBdr>
              <w:spacing w:before="120" w:after="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Atbilstoši novērtējumam un saņemtajiem priekšlikumiem veic mācību programmas papildinājumus un </w:t>
            </w:r>
            <w:r>
              <w:rPr>
                <w:rFonts w:ascii="Times New Roman" w:eastAsia="Times New Roman" w:hAnsi="Times New Roman" w:cs="Times New Roman"/>
                <w:color w:val="000000"/>
                <w:sz w:val="24"/>
                <w:szCs w:val="24"/>
              </w:rPr>
              <w:t>uzlabojumus, ko saskaņo ar Pasūtītāju.</w:t>
            </w:r>
          </w:p>
        </w:tc>
      </w:tr>
    </w:tbl>
    <w:p w14:paraId="43154A09" w14:textId="12741558" w:rsidR="00EB712C" w:rsidRDefault="00CD00A7" w:rsidP="006A4109">
      <w:pPr>
        <w:pStyle w:val="Sarakstarindkopa"/>
        <w:numPr>
          <w:ilvl w:val="1"/>
          <w:numId w:val="9"/>
        </w:numPr>
        <w:pBdr>
          <w:top w:val="nil"/>
          <w:left w:val="nil"/>
          <w:bottom w:val="nil"/>
          <w:right w:val="nil"/>
          <w:between w:val="nil"/>
        </w:pBdr>
        <w:spacing w:before="120" w:after="60"/>
        <w:ind w:left="567" w:hanging="283"/>
        <w:rPr>
          <w:b/>
          <w:color w:val="000000"/>
          <w:sz w:val="24"/>
          <w:szCs w:val="24"/>
        </w:rPr>
      </w:pPr>
      <w:r>
        <w:rPr>
          <w:b/>
          <w:color w:val="000000"/>
          <w:sz w:val="24"/>
          <w:szCs w:val="24"/>
        </w:rPr>
        <w:t>Rokasgrāmatas / metodoloģijas izstrāde:</w:t>
      </w:r>
    </w:p>
    <w:p w14:paraId="5CF08087" w14:textId="75EDD4ED" w:rsidR="008936ED" w:rsidRDefault="00CD00A7" w:rsidP="006A4109">
      <w:pPr>
        <w:widowControl w:val="0"/>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Apjoms līdz 40</w:t>
      </w:r>
      <w:r w:rsidR="008936ED">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 xml:space="preserve">lpp. Digitālā formātā. </w:t>
      </w:r>
      <w:r w:rsidR="004467BA">
        <w:rPr>
          <w:rFonts w:ascii="Times New Roman" w:eastAsia="Times New Roman" w:hAnsi="Times New Roman" w:cs="Times New Roman"/>
          <w:color w:val="000000"/>
          <w:sz w:val="24"/>
          <w:szCs w:val="24"/>
        </w:rPr>
        <w:t xml:space="preserve">Pretendents nodrošina rokasgrāmatas izstrādi </w:t>
      </w:r>
      <w:r w:rsidR="008936ED">
        <w:rPr>
          <w:rFonts w:ascii="Times New Roman" w:eastAsia="Times New Roman" w:hAnsi="Times New Roman" w:cs="Times New Roman"/>
          <w:color w:val="000000"/>
          <w:sz w:val="24"/>
          <w:szCs w:val="24"/>
        </w:rPr>
        <w:t xml:space="preserve">(saturu) </w:t>
      </w:r>
      <w:r w:rsidR="004467BA">
        <w:rPr>
          <w:rFonts w:ascii="Times New Roman" w:eastAsia="Times New Roman" w:hAnsi="Times New Roman" w:cs="Times New Roman"/>
          <w:color w:val="000000"/>
          <w:sz w:val="24"/>
          <w:szCs w:val="24"/>
        </w:rPr>
        <w:t>latviešu valodā</w:t>
      </w:r>
      <w:r w:rsidR="008936ED">
        <w:rPr>
          <w:rFonts w:ascii="Times New Roman" w:eastAsia="Times New Roman" w:hAnsi="Times New Roman" w:cs="Times New Roman"/>
          <w:color w:val="000000"/>
          <w:sz w:val="24"/>
          <w:szCs w:val="24"/>
        </w:rPr>
        <w:t xml:space="preserve"> (</w:t>
      </w:r>
      <w:r w:rsidR="004467BA">
        <w:rPr>
          <w:rFonts w:ascii="Times New Roman" w:eastAsia="Times New Roman" w:hAnsi="Times New Roman" w:cs="Times New Roman"/>
          <w:color w:val="000000"/>
          <w:sz w:val="24"/>
          <w:szCs w:val="24"/>
        </w:rPr>
        <w:t>Pasūtītājs nodrošina tulkošanu uz lietuviešu valodu</w:t>
      </w:r>
      <w:r w:rsidR="008936ED">
        <w:rPr>
          <w:rFonts w:ascii="Times New Roman" w:eastAsia="Times New Roman" w:hAnsi="Times New Roman" w:cs="Times New Roman"/>
          <w:color w:val="000000"/>
          <w:sz w:val="24"/>
          <w:szCs w:val="24"/>
        </w:rPr>
        <w:t>)</w:t>
      </w:r>
      <w:r w:rsidR="004467B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Pretendents nodrošina rokasgrāmatas</w:t>
      </w:r>
      <w:r w:rsidR="004467B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dizaina un noformējuma izstrādi</w:t>
      </w:r>
      <w:r w:rsidR="004467BA">
        <w:rPr>
          <w:rFonts w:ascii="Times New Roman" w:eastAsia="Times New Roman" w:hAnsi="Times New Roman" w:cs="Times New Roman"/>
          <w:color w:val="000000"/>
          <w:sz w:val="24"/>
          <w:szCs w:val="24"/>
        </w:rPr>
        <w:t xml:space="preserve"> abās valodās</w:t>
      </w:r>
      <w:r>
        <w:rPr>
          <w:rFonts w:ascii="Times New Roman" w:eastAsia="Times New Roman" w:hAnsi="Times New Roman" w:cs="Times New Roman"/>
          <w:color w:val="000000"/>
          <w:sz w:val="24"/>
          <w:szCs w:val="24"/>
        </w:rPr>
        <w:t xml:space="preserve">. </w:t>
      </w:r>
    </w:p>
    <w:p w14:paraId="21A0C1D1" w14:textId="24EAC0BB" w:rsidR="00EB712C" w:rsidRDefault="00CD00A7" w:rsidP="006A4109">
      <w:pPr>
        <w:widowControl w:val="0"/>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Rokasgrāmatā jābūt ietvertam:</w:t>
      </w:r>
    </w:p>
    <w:p w14:paraId="2F38245A" w14:textId="6FADD3C4" w:rsidR="00EB712C" w:rsidRPr="006A4109" w:rsidRDefault="00CD00A7" w:rsidP="006A4109">
      <w:pPr>
        <w:pStyle w:val="Sarakstarindkopa"/>
        <w:numPr>
          <w:ilvl w:val="2"/>
          <w:numId w:val="9"/>
        </w:numPr>
        <w:pBdr>
          <w:top w:val="nil"/>
          <w:left w:val="nil"/>
          <w:bottom w:val="nil"/>
          <w:right w:val="nil"/>
          <w:between w:val="nil"/>
        </w:pBdr>
        <w:tabs>
          <w:tab w:val="left" w:pos="1418"/>
        </w:tabs>
        <w:ind w:hanging="11"/>
        <w:rPr>
          <w:color w:val="000000"/>
          <w:sz w:val="24"/>
          <w:szCs w:val="24"/>
        </w:rPr>
      </w:pPr>
      <w:r w:rsidRPr="006A4109">
        <w:rPr>
          <w:color w:val="000000"/>
          <w:sz w:val="24"/>
          <w:szCs w:val="24"/>
        </w:rPr>
        <w:t>Metodoloģiju aprakstam darbā ar senioriem, ņemot vērā vecumposma īpašības;</w:t>
      </w:r>
    </w:p>
    <w:p w14:paraId="17D757BB" w14:textId="195B085A" w:rsidR="00EB712C" w:rsidRDefault="00CD00A7" w:rsidP="006A4109">
      <w:pPr>
        <w:pStyle w:val="Sarakstarindkopa"/>
        <w:numPr>
          <w:ilvl w:val="2"/>
          <w:numId w:val="9"/>
        </w:numPr>
        <w:pBdr>
          <w:top w:val="nil"/>
          <w:left w:val="nil"/>
          <w:bottom w:val="nil"/>
          <w:right w:val="nil"/>
          <w:between w:val="nil"/>
        </w:pBdr>
        <w:tabs>
          <w:tab w:val="left" w:pos="1418"/>
        </w:tabs>
        <w:ind w:left="1418" w:hanging="709"/>
        <w:rPr>
          <w:color w:val="000000"/>
          <w:sz w:val="24"/>
          <w:szCs w:val="24"/>
        </w:rPr>
      </w:pPr>
      <w:r>
        <w:rPr>
          <w:color w:val="000000"/>
          <w:sz w:val="24"/>
          <w:szCs w:val="24"/>
        </w:rPr>
        <w:t>Izstrādātajām mācību programmām par aktīvu novecošanos, dzīvesstāstu</w:t>
      </w:r>
      <w:r>
        <w:rPr>
          <w:color w:val="000000"/>
          <w:sz w:val="24"/>
          <w:szCs w:val="24"/>
        </w:rPr>
        <w:t xml:space="preserve"> jeb stāstu stāstīšanas metodi abām mērķa grupām (speciālistiem</w:t>
      </w:r>
      <w:r w:rsidR="00A028D8">
        <w:rPr>
          <w:color w:val="000000"/>
          <w:sz w:val="24"/>
          <w:szCs w:val="24"/>
        </w:rPr>
        <w:t>, kuri strādā ar senioriem</w:t>
      </w:r>
      <w:r w:rsidR="008936ED">
        <w:rPr>
          <w:color w:val="000000"/>
          <w:sz w:val="24"/>
          <w:szCs w:val="24"/>
        </w:rPr>
        <w:t>,</w:t>
      </w:r>
      <w:r>
        <w:rPr>
          <w:color w:val="000000"/>
          <w:sz w:val="24"/>
          <w:szCs w:val="24"/>
        </w:rPr>
        <w:t xml:space="preserve"> un seniori</w:t>
      </w:r>
      <w:r>
        <w:rPr>
          <w:color w:val="000000"/>
          <w:sz w:val="24"/>
          <w:szCs w:val="24"/>
        </w:rPr>
        <w:t xml:space="preserve">); </w:t>
      </w:r>
    </w:p>
    <w:p w14:paraId="3B4D5BE7" w14:textId="50DB1385" w:rsidR="00EB712C" w:rsidRDefault="00CD00A7" w:rsidP="006A4109">
      <w:pPr>
        <w:pStyle w:val="Sarakstarindkopa"/>
        <w:numPr>
          <w:ilvl w:val="2"/>
          <w:numId w:val="9"/>
        </w:numPr>
        <w:pBdr>
          <w:top w:val="nil"/>
          <w:left w:val="nil"/>
          <w:bottom w:val="nil"/>
          <w:right w:val="nil"/>
          <w:between w:val="nil"/>
        </w:pBdr>
        <w:tabs>
          <w:tab w:val="left" w:pos="1418"/>
        </w:tabs>
        <w:ind w:hanging="11"/>
        <w:rPr>
          <w:color w:val="000000"/>
          <w:sz w:val="24"/>
          <w:szCs w:val="24"/>
        </w:rPr>
      </w:pPr>
      <w:r>
        <w:rPr>
          <w:color w:val="000000"/>
          <w:sz w:val="24"/>
          <w:szCs w:val="24"/>
        </w:rPr>
        <w:lastRenderedPageBreak/>
        <w:t>Mācību materiāli un to lietošanas apraksts;</w:t>
      </w:r>
    </w:p>
    <w:p w14:paraId="21CB84E3" w14:textId="7F88B3CC" w:rsidR="00EB712C" w:rsidRDefault="00CD00A7" w:rsidP="006A4109">
      <w:pPr>
        <w:pStyle w:val="Sarakstarindkopa"/>
        <w:numPr>
          <w:ilvl w:val="2"/>
          <w:numId w:val="9"/>
        </w:numPr>
        <w:pBdr>
          <w:top w:val="nil"/>
          <w:left w:val="nil"/>
          <w:bottom w:val="nil"/>
          <w:right w:val="nil"/>
          <w:between w:val="nil"/>
        </w:pBdr>
        <w:tabs>
          <w:tab w:val="left" w:pos="1418"/>
        </w:tabs>
        <w:ind w:hanging="11"/>
        <w:rPr>
          <w:color w:val="000000"/>
          <w:sz w:val="24"/>
          <w:szCs w:val="24"/>
        </w:rPr>
      </w:pPr>
      <w:r>
        <w:rPr>
          <w:color w:val="000000"/>
          <w:sz w:val="24"/>
          <w:szCs w:val="24"/>
        </w:rPr>
        <w:t>Mācību materiāli, kuri izmantojami mācību organizēšanai.</w:t>
      </w:r>
    </w:p>
    <w:p w14:paraId="17B5B562" w14:textId="6DF42D72" w:rsidR="00EB712C" w:rsidRDefault="00CD00A7" w:rsidP="006A4109">
      <w:pPr>
        <w:widowControl w:val="0"/>
        <w:numPr>
          <w:ilvl w:val="1"/>
          <w:numId w:val="4"/>
        </w:numPr>
        <w:pBdr>
          <w:top w:val="nil"/>
          <w:left w:val="nil"/>
          <w:bottom w:val="nil"/>
          <w:right w:val="nil"/>
          <w:between w:val="nil"/>
        </w:pBdr>
        <w:spacing w:before="120" w:after="120" w:line="240" w:lineRule="auto"/>
        <w:ind w:left="284" w:hanging="284"/>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Pakalpojuma nodevumi un izpildes posmi. </w:t>
      </w:r>
    </w:p>
    <w:p w14:paraId="30FC3DEE" w14:textId="3C6A407C" w:rsidR="00EB712C" w:rsidRPr="00345BDA" w:rsidRDefault="00CD00A7" w:rsidP="006A4109">
      <w:pPr>
        <w:pStyle w:val="Sarakstarindkopa"/>
        <w:numPr>
          <w:ilvl w:val="1"/>
          <w:numId w:val="1"/>
        </w:numPr>
        <w:pBdr>
          <w:top w:val="nil"/>
          <w:left w:val="nil"/>
          <w:bottom w:val="nil"/>
          <w:right w:val="nil"/>
          <w:between w:val="nil"/>
        </w:pBdr>
        <w:spacing w:after="120"/>
        <w:ind w:left="709" w:hanging="425"/>
        <w:rPr>
          <w:color w:val="000000"/>
          <w:sz w:val="24"/>
          <w:szCs w:val="24"/>
        </w:rPr>
      </w:pPr>
      <w:r w:rsidRPr="00345BDA">
        <w:rPr>
          <w:color w:val="000000"/>
          <w:sz w:val="24"/>
          <w:szCs w:val="24"/>
        </w:rPr>
        <w:t xml:space="preserve">Mācību programma </w:t>
      </w:r>
      <w:r w:rsidR="006A4109" w:rsidRPr="00345BDA">
        <w:rPr>
          <w:color w:val="000000"/>
          <w:sz w:val="24"/>
          <w:szCs w:val="24"/>
        </w:rPr>
        <w:t>–</w:t>
      </w:r>
      <w:r w:rsidRPr="00345BDA">
        <w:rPr>
          <w:color w:val="000000"/>
          <w:sz w:val="24"/>
          <w:szCs w:val="24"/>
        </w:rPr>
        <w:t xml:space="preserve"> izstrāde jāveic līdz 2024. gada 3</w:t>
      </w:r>
      <w:r w:rsidR="00E25ED4" w:rsidRPr="00345BDA">
        <w:rPr>
          <w:color w:val="000000"/>
          <w:sz w:val="24"/>
          <w:szCs w:val="24"/>
        </w:rPr>
        <w:t>1</w:t>
      </w:r>
      <w:r w:rsidRPr="00345BDA">
        <w:rPr>
          <w:color w:val="000000"/>
          <w:sz w:val="24"/>
          <w:szCs w:val="24"/>
        </w:rPr>
        <w:t xml:space="preserve">. </w:t>
      </w:r>
      <w:r w:rsidR="00E25ED4" w:rsidRPr="00345BDA">
        <w:rPr>
          <w:color w:val="000000"/>
          <w:sz w:val="24"/>
          <w:szCs w:val="24"/>
        </w:rPr>
        <w:t>jūliju</w:t>
      </w:r>
      <w:r w:rsidRPr="00345BDA">
        <w:rPr>
          <w:color w:val="000000"/>
          <w:sz w:val="24"/>
          <w:szCs w:val="24"/>
        </w:rPr>
        <w:t>.</w:t>
      </w:r>
    </w:p>
    <w:p w14:paraId="57E09852" w14:textId="182A2BAD" w:rsidR="00EB712C" w:rsidRPr="00345BDA" w:rsidRDefault="00CD00A7" w:rsidP="006A4109">
      <w:pPr>
        <w:pStyle w:val="Sarakstarindkopa"/>
        <w:numPr>
          <w:ilvl w:val="1"/>
          <w:numId w:val="1"/>
        </w:numPr>
        <w:pBdr>
          <w:top w:val="nil"/>
          <w:left w:val="nil"/>
          <w:bottom w:val="nil"/>
          <w:right w:val="nil"/>
          <w:between w:val="nil"/>
        </w:pBdr>
        <w:spacing w:after="120"/>
        <w:ind w:left="709" w:hanging="425"/>
        <w:rPr>
          <w:color w:val="000000"/>
          <w:sz w:val="24"/>
          <w:szCs w:val="24"/>
        </w:rPr>
      </w:pPr>
      <w:r w:rsidRPr="00345BDA">
        <w:rPr>
          <w:b/>
          <w:color w:val="000000"/>
          <w:sz w:val="24"/>
          <w:szCs w:val="24"/>
        </w:rPr>
        <w:t>Speciālistu</w:t>
      </w:r>
      <w:r w:rsidRPr="00345BDA">
        <w:rPr>
          <w:color w:val="000000"/>
          <w:sz w:val="24"/>
          <w:szCs w:val="24"/>
        </w:rPr>
        <w:t xml:space="preserve"> mācības </w:t>
      </w:r>
      <w:r w:rsidR="006A4109" w:rsidRPr="00345BDA">
        <w:rPr>
          <w:color w:val="000000"/>
          <w:sz w:val="24"/>
          <w:szCs w:val="24"/>
        </w:rPr>
        <w:t>–</w:t>
      </w:r>
      <w:r w:rsidRPr="00345BDA">
        <w:rPr>
          <w:color w:val="000000"/>
          <w:sz w:val="24"/>
          <w:szCs w:val="24"/>
        </w:rPr>
        <w:t xml:space="preserve"> jānodrošina līdz 2024. gada </w:t>
      </w:r>
      <w:r w:rsidR="00E25ED4" w:rsidRPr="00345BDA">
        <w:rPr>
          <w:color w:val="000000"/>
          <w:sz w:val="24"/>
          <w:szCs w:val="24"/>
        </w:rPr>
        <w:t>30</w:t>
      </w:r>
      <w:r w:rsidRPr="00345BDA">
        <w:rPr>
          <w:color w:val="000000"/>
          <w:sz w:val="24"/>
          <w:szCs w:val="24"/>
        </w:rPr>
        <w:t xml:space="preserve">. </w:t>
      </w:r>
      <w:r w:rsidR="00E25ED4" w:rsidRPr="00345BDA">
        <w:rPr>
          <w:color w:val="000000"/>
          <w:sz w:val="24"/>
          <w:szCs w:val="24"/>
        </w:rPr>
        <w:t>septembrim</w:t>
      </w:r>
      <w:r w:rsidRPr="00345BDA">
        <w:rPr>
          <w:color w:val="000000"/>
          <w:sz w:val="24"/>
          <w:szCs w:val="24"/>
        </w:rPr>
        <w:t>.</w:t>
      </w:r>
    </w:p>
    <w:p w14:paraId="5E4058DB" w14:textId="73832BDA" w:rsidR="00EB712C" w:rsidRPr="00345BDA" w:rsidRDefault="00CD00A7" w:rsidP="006A4109">
      <w:pPr>
        <w:pStyle w:val="Sarakstarindkopa"/>
        <w:numPr>
          <w:ilvl w:val="1"/>
          <w:numId w:val="1"/>
        </w:numPr>
        <w:pBdr>
          <w:top w:val="nil"/>
          <w:left w:val="nil"/>
          <w:bottom w:val="nil"/>
          <w:right w:val="nil"/>
          <w:between w:val="nil"/>
        </w:pBdr>
        <w:spacing w:after="120"/>
        <w:ind w:left="709" w:hanging="425"/>
        <w:rPr>
          <w:color w:val="000000"/>
          <w:sz w:val="24"/>
          <w:szCs w:val="24"/>
        </w:rPr>
      </w:pPr>
      <w:r w:rsidRPr="00345BDA">
        <w:rPr>
          <w:color w:val="000000"/>
          <w:sz w:val="24"/>
          <w:szCs w:val="24"/>
        </w:rPr>
        <w:t xml:space="preserve">Rokasgrāmatas izstrāde </w:t>
      </w:r>
      <w:r w:rsidR="006A4109" w:rsidRPr="00345BDA">
        <w:rPr>
          <w:color w:val="000000"/>
          <w:sz w:val="24"/>
          <w:szCs w:val="24"/>
        </w:rPr>
        <w:t>–</w:t>
      </w:r>
      <w:r w:rsidRPr="00345BDA">
        <w:rPr>
          <w:color w:val="000000"/>
          <w:sz w:val="24"/>
          <w:szCs w:val="24"/>
        </w:rPr>
        <w:t xml:space="preserve"> jānodrošina līdz </w:t>
      </w:r>
      <w:r w:rsidRPr="00345BDA">
        <w:rPr>
          <w:color w:val="000000"/>
          <w:sz w:val="24"/>
          <w:szCs w:val="24"/>
        </w:rPr>
        <w:t xml:space="preserve">2025. gada </w:t>
      </w:r>
      <w:r w:rsidR="00E25ED4" w:rsidRPr="00345BDA">
        <w:rPr>
          <w:color w:val="000000"/>
          <w:sz w:val="24"/>
          <w:szCs w:val="24"/>
        </w:rPr>
        <w:t>15</w:t>
      </w:r>
      <w:r w:rsidRPr="00345BDA">
        <w:rPr>
          <w:color w:val="000000"/>
          <w:sz w:val="24"/>
          <w:szCs w:val="24"/>
        </w:rPr>
        <w:t xml:space="preserve">. </w:t>
      </w:r>
      <w:r w:rsidR="00E25ED4" w:rsidRPr="00345BDA">
        <w:rPr>
          <w:color w:val="000000"/>
          <w:sz w:val="24"/>
          <w:szCs w:val="24"/>
        </w:rPr>
        <w:t>janvārim</w:t>
      </w:r>
      <w:r w:rsidRPr="00345BDA">
        <w:rPr>
          <w:color w:val="000000"/>
          <w:sz w:val="24"/>
          <w:szCs w:val="24"/>
        </w:rPr>
        <w:t>.</w:t>
      </w:r>
    </w:p>
    <w:p w14:paraId="659DA5F1" w14:textId="5FD57BDC" w:rsidR="00EB712C" w:rsidRPr="00345BDA" w:rsidRDefault="00CD00A7" w:rsidP="006A4109">
      <w:pPr>
        <w:widowControl w:val="0"/>
        <w:numPr>
          <w:ilvl w:val="1"/>
          <w:numId w:val="4"/>
        </w:numPr>
        <w:pBdr>
          <w:top w:val="nil"/>
          <w:left w:val="nil"/>
          <w:bottom w:val="nil"/>
          <w:right w:val="nil"/>
          <w:between w:val="nil"/>
        </w:pBdr>
        <w:spacing w:before="120" w:after="120" w:line="240" w:lineRule="auto"/>
        <w:ind w:left="284" w:hanging="284"/>
        <w:jc w:val="both"/>
        <w:rPr>
          <w:rFonts w:ascii="Times New Roman" w:eastAsia="Times New Roman" w:hAnsi="Times New Roman" w:cs="Times New Roman"/>
          <w:b/>
          <w:color w:val="000000"/>
          <w:sz w:val="24"/>
          <w:szCs w:val="24"/>
        </w:rPr>
      </w:pPr>
      <w:r w:rsidRPr="00345BDA">
        <w:rPr>
          <w:rFonts w:ascii="Times New Roman" w:eastAsia="Times New Roman" w:hAnsi="Times New Roman" w:cs="Times New Roman"/>
          <w:b/>
          <w:color w:val="000000"/>
          <w:sz w:val="24"/>
          <w:szCs w:val="24"/>
        </w:rPr>
        <w:t>Pasūtījuma izpildei Pretendents piesaista vismaz sekojošus ekspertus:</w:t>
      </w:r>
    </w:p>
    <w:p w14:paraId="6BF40D54" w14:textId="425A1DE7" w:rsidR="00EB712C" w:rsidRPr="006A4109" w:rsidRDefault="00CD00A7" w:rsidP="006A4109">
      <w:pPr>
        <w:pStyle w:val="Sarakstarindkopa"/>
        <w:numPr>
          <w:ilvl w:val="1"/>
          <w:numId w:val="11"/>
        </w:numPr>
        <w:pBdr>
          <w:top w:val="nil"/>
          <w:left w:val="nil"/>
          <w:bottom w:val="nil"/>
          <w:right w:val="nil"/>
          <w:between w:val="nil"/>
        </w:pBdr>
        <w:spacing w:after="120"/>
        <w:ind w:left="709" w:hanging="425"/>
        <w:rPr>
          <w:color w:val="000000"/>
          <w:sz w:val="24"/>
          <w:szCs w:val="24"/>
        </w:rPr>
      </w:pPr>
      <w:r w:rsidRPr="00345BDA">
        <w:rPr>
          <w:b/>
          <w:color w:val="000000"/>
          <w:sz w:val="24"/>
          <w:szCs w:val="24"/>
        </w:rPr>
        <w:t>Sociālo darbinieku</w:t>
      </w:r>
      <w:r w:rsidRPr="00345BDA">
        <w:rPr>
          <w:color w:val="000000"/>
          <w:sz w:val="24"/>
          <w:szCs w:val="24"/>
        </w:rPr>
        <w:t xml:space="preserve">, kuram ir augstākā izglītība sociālajā darbā vai </w:t>
      </w:r>
      <w:proofErr w:type="spellStart"/>
      <w:r w:rsidRPr="00345BDA">
        <w:rPr>
          <w:color w:val="000000"/>
          <w:sz w:val="24"/>
          <w:szCs w:val="24"/>
        </w:rPr>
        <w:t>karitatīvajā</w:t>
      </w:r>
      <w:proofErr w:type="spellEnd"/>
      <w:r w:rsidRPr="00345BDA">
        <w:rPr>
          <w:color w:val="000000"/>
          <w:sz w:val="24"/>
          <w:szCs w:val="24"/>
        </w:rPr>
        <w:t xml:space="preserve"> sociālajā darbā</w:t>
      </w:r>
      <w:r w:rsidRPr="006A4109">
        <w:rPr>
          <w:color w:val="000000"/>
          <w:sz w:val="24"/>
          <w:szCs w:val="24"/>
        </w:rPr>
        <w:t>; iepriekšējo 3 (trīs) gadu laikā ir pieredze darbā ar mērķa grupu, ir pieredze mācību sag</w:t>
      </w:r>
      <w:r w:rsidRPr="006A4109">
        <w:rPr>
          <w:color w:val="000000"/>
          <w:sz w:val="24"/>
          <w:szCs w:val="24"/>
        </w:rPr>
        <w:t>atavošanā un vadīšanā;</w:t>
      </w:r>
    </w:p>
    <w:p w14:paraId="0CB0363F" w14:textId="77777777" w:rsidR="00EB712C" w:rsidRDefault="00CD00A7" w:rsidP="006A4109">
      <w:pPr>
        <w:pStyle w:val="Sarakstarindkopa"/>
        <w:numPr>
          <w:ilvl w:val="1"/>
          <w:numId w:val="11"/>
        </w:numPr>
        <w:pBdr>
          <w:top w:val="nil"/>
          <w:left w:val="nil"/>
          <w:bottom w:val="nil"/>
          <w:right w:val="nil"/>
          <w:between w:val="nil"/>
        </w:pBdr>
        <w:spacing w:after="120"/>
        <w:ind w:left="709" w:hanging="425"/>
        <w:rPr>
          <w:color w:val="000000"/>
          <w:sz w:val="24"/>
          <w:szCs w:val="24"/>
        </w:rPr>
      </w:pPr>
      <w:r>
        <w:rPr>
          <w:b/>
          <w:color w:val="000000"/>
          <w:sz w:val="24"/>
          <w:szCs w:val="24"/>
        </w:rPr>
        <w:t>Psihologu</w:t>
      </w:r>
      <w:r>
        <w:rPr>
          <w:color w:val="000000"/>
          <w:sz w:val="24"/>
          <w:szCs w:val="24"/>
        </w:rPr>
        <w:t xml:space="preserve"> (vēlams klīniskais vai veselības psihologs), kuram ir spēkā esošs psihologa sertifikāts (par atbilstību šai prasībai Pasūtītājs pārliecinās Psihologu reģistrā </w:t>
      </w:r>
      <w:hyperlink r:id="rId15">
        <w:r>
          <w:rPr>
            <w:color w:val="0563C1"/>
            <w:sz w:val="24"/>
            <w:szCs w:val="24"/>
            <w:u w:val="single"/>
          </w:rPr>
          <w:t>https://viis.lv/Pages/Psychologist/Public/PsychologistPublicSearch.aspx?Type=0</w:t>
        </w:r>
      </w:hyperlink>
      <w:r>
        <w:rPr>
          <w:color w:val="000000"/>
          <w:sz w:val="24"/>
          <w:szCs w:val="24"/>
        </w:rPr>
        <w:t>), pieredze darbā ar mērķa grupu, ir pieredze mācību sagatavošanā un vadīšanā</w:t>
      </w:r>
    </w:p>
    <w:p w14:paraId="5F1DC38F" w14:textId="77777777" w:rsidR="00EB712C" w:rsidRDefault="00CD00A7" w:rsidP="006A4109">
      <w:pPr>
        <w:pStyle w:val="Sarakstarindkopa"/>
        <w:numPr>
          <w:ilvl w:val="1"/>
          <w:numId w:val="11"/>
        </w:numPr>
        <w:pBdr>
          <w:top w:val="nil"/>
          <w:left w:val="nil"/>
          <w:bottom w:val="nil"/>
          <w:right w:val="nil"/>
          <w:between w:val="nil"/>
        </w:pBdr>
        <w:spacing w:after="120"/>
        <w:ind w:left="709" w:hanging="425"/>
        <w:rPr>
          <w:color w:val="000000"/>
          <w:sz w:val="24"/>
          <w:szCs w:val="24"/>
        </w:rPr>
      </w:pPr>
      <w:r>
        <w:rPr>
          <w:b/>
          <w:color w:val="000000"/>
          <w:sz w:val="24"/>
          <w:szCs w:val="24"/>
        </w:rPr>
        <w:t>Fizioterapeitu un vai ergoterapeitu</w:t>
      </w:r>
      <w:r>
        <w:rPr>
          <w:color w:val="000000"/>
          <w:sz w:val="24"/>
          <w:szCs w:val="24"/>
        </w:rPr>
        <w:t xml:space="preserve">, kuram ir spēkā esošs sertifikāts </w:t>
      </w:r>
      <w:r>
        <w:rPr>
          <w:i/>
          <w:color w:val="000000"/>
          <w:sz w:val="24"/>
          <w:szCs w:val="24"/>
        </w:rPr>
        <w:t xml:space="preserve">(par atbilstību šai prasībai Pasūtītājs pārliecinās ārstniecības personu un ārstniecības atbalsta personu reģistrā </w:t>
      </w:r>
      <w:hyperlink r:id="rId16">
        <w:r w:rsidRPr="00F90B67">
          <w:rPr>
            <w:color w:val="0563C1"/>
            <w:sz w:val="24"/>
            <w:szCs w:val="24"/>
            <w:u w:val="single"/>
            <w:lang w:val="lv-LV" w:eastAsia="lv-LV"/>
          </w:rPr>
          <w:t>http://www.vi.gov.lv/lv/pr</w:t>
        </w:r>
      </w:hyperlink>
      <w:r>
        <w:rPr>
          <w:i/>
          <w:color w:val="000000"/>
          <w:sz w:val="24"/>
          <w:szCs w:val="24"/>
        </w:rPr>
        <w:t>)</w:t>
      </w:r>
      <w:r>
        <w:rPr>
          <w:color w:val="000000"/>
          <w:sz w:val="24"/>
          <w:szCs w:val="24"/>
        </w:rPr>
        <w:t>;</w:t>
      </w:r>
    </w:p>
    <w:p w14:paraId="13E43964" w14:textId="5097D87E" w:rsidR="00EB712C" w:rsidRDefault="00CD00A7" w:rsidP="006A4109">
      <w:pPr>
        <w:pStyle w:val="Sarakstarindkopa"/>
        <w:numPr>
          <w:ilvl w:val="1"/>
          <w:numId w:val="11"/>
        </w:numPr>
        <w:pBdr>
          <w:top w:val="nil"/>
          <w:left w:val="nil"/>
          <w:bottom w:val="nil"/>
          <w:right w:val="nil"/>
          <w:between w:val="nil"/>
        </w:pBdr>
        <w:spacing w:after="120"/>
        <w:ind w:left="709" w:hanging="425"/>
        <w:rPr>
          <w:color w:val="000000"/>
          <w:sz w:val="24"/>
          <w:szCs w:val="24"/>
        </w:rPr>
      </w:pPr>
      <w:r>
        <w:rPr>
          <w:color w:val="000000"/>
          <w:sz w:val="24"/>
          <w:szCs w:val="24"/>
        </w:rPr>
        <w:t xml:space="preserve">Pretendents bez iepriekš minētajiem ekspertiem komandā var iekļaut arī citus ekspertus pēc saviem ieskatiem.  </w:t>
      </w:r>
    </w:p>
    <w:p w14:paraId="357A6F25" w14:textId="77777777" w:rsidR="00EB712C" w:rsidRDefault="00CD00A7" w:rsidP="006A4109">
      <w:pPr>
        <w:widowControl w:val="0"/>
        <w:numPr>
          <w:ilvl w:val="1"/>
          <w:numId w:val="4"/>
        </w:numPr>
        <w:pBdr>
          <w:top w:val="nil"/>
          <w:left w:val="nil"/>
          <w:bottom w:val="nil"/>
          <w:right w:val="nil"/>
          <w:between w:val="nil"/>
        </w:pBdr>
        <w:spacing w:before="120" w:after="120" w:line="24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Cita informācija:</w:t>
      </w:r>
    </w:p>
    <w:p w14:paraId="0CEC8ABC" w14:textId="77777777" w:rsidR="00F90B67" w:rsidRDefault="00CD00A7" w:rsidP="00F90B67">
      <w:pPr>
        <w:pStyle w:val="Sarakstarindkopa"/>
        <w:numPr>
          <w:ilvl w:val="1"/>
          <w:numId w:val="12"/>
        </w:numPr>
        <w:pBdr>
          <w:top w:val="nil"/>
          <w:left w:val="nil"/>
          <w:bottom w:val="nil"/>
          <w:right w:val="nil"/>
          <w:between w:val="nil"/>
        </w:pBdr>
        <w:spacing w:before="120" w:after="120"/>
        <w:ind w:left="709" w:hanging="425"/>
        <w:rPr>
          <w:color w:val="000000"/>
          <w:sz w:val="24"/>
          <w:szCs w:val="24"/>
        </w:rPr>
      </w:pPr>
      <w:r w:rsidRPr="006A4109">
        <w:rPr>
          <w:color w:val="000000"/>
          <w:sz w:val="24"/>
          <w:szCs w:val="24"/>
        </w:rPr>
        <w:t xml:space="preserve">Darba izpildes procesā Izpildītājs regulāri sazinās ar Pasūtītāja pārstāvi, saskaņo pasūtījuma izpildes plānu, kā arī informē </w:t>
      </w:r>
      <w:r w:rsidRPr="006A4109">
        <w:rPr>
          <w:color w:val="000000"/>
          <w:sz w:val="24"/>
          <w:szCs w:val="24"/>
        </w:rPr>
        <w:t xml:space="preserve">par izpildes progresu. </w:t>
      </w:r>
    </w:p>
    <w:p w14:paraId="108022C3" w14:textId="77777777" w:rsidR="00F90B67" w:rsidRDefault="00CD00A7" w:rsidP="00F90B67">
      <w:pPr>
        <w:pStyle w:val="Sarakstarindkopa"/>
        <w:numPr>
          <w:ilvl w:val="1"/>
          <w:numId w:val="12"/>
        </w:numPr>
        <w:pBdr>
          <w:top w:val="nil"/>
          <w:left w:val="nil"/>
          <w:bottom w:val="nil"/>
          <w:right w:val="nil"/>
          <w:between w:val="nil"/>
        </w:pBdr>
        <w:spacing w:before="120" w:after="120"/>
        <w:ind w:left="709" w:hanging="425"/>
        <w:rPr>
          <w:color w:val="000000"/>
          <w:sz w:val="24"/>
          <w:szCs w:val="24"/>
        </w:rPr>
      </w:pPr>
      <w:r w:rsidRPr="00F90B67">
        <w:rPr>
          <w:color w:val="000000"/>
          <w:sz w:val="24"/>
          <w:szCs w:val="24"/>
        </w:rPr>
        <w:t>Nepieciešamības gadījumā tiekas klātienē Pasūtītāj</w:t>
      </w:r>
      <w:r w:rsidR="00E25ED4" w:rsidRPr="00F90B67">
        <w:rPr>
          <w:color w:val="000000"/>
          <w:sz w:val="24"/>
          <w:szCs w:val="24"/>
        </w:rPr>
        <w:t>a</w:t>
      </w:r>
      <w:r w:rsidRPr="00F90B67">
        <w:rPr>
          <w:color w:val="000000"/>
          <w:sz w:val="24"/>
          <w:szCs w:val="24"/>
        </w:rPr>
        <w:t xml:space="preserve"> te</w:t>
      </w:r>
      <w:r w:rsidR="00E25ED4" w:rsidRPr="00F90B67">
        <w:rPr>
          <w:color w:val="000000"/>
          <w:sz w:val="24"/>
          <w:szCs w:val="24"/>
        </w:rPr>
        <w:t>lpās, Katoļu ielā 2b, Jelgavā.</w:t>
      </w:r>
    </w:p>
    <w:p w14:paraId="21293B7D" w14:textId="77777777" w:rsidR="00F90B67" w:rsidRDefault="00CD00A7" w:rsidP="00F90B67">
      <w:pPr>
        <w:pStyle w:val="Sarakstarindkopa"/>
        <w:numPr>
          <w:ilvl w:val="1"/>
          <w:numId w:val="12"/>
        </w:numPr>
        <w:pBdr>
          <w:top w:val="nil"/>
          <w:left w:val="nil"/>
          <w:bottom w:val="nil"/>
          <w:right w:val="nil"/>
          <w:between w:val="nil"/>
        </w:pBdr>
        <w:spacing w:before="120" w:after="120"/>
        <w:ind w:left="709" w:hanging="425"/>
        <w:rPr>
          <w:color w:val="000000"/>
          <w:sz w:val="24"/>
          <w:szCs w:val="24"/>
        </w:rPr>
      </w:pPr>
      <w:r w:rsidRPr="00F90B67">
        <w:rPr>
          <w:color w:val="000000"/>
          <w:sz w:val="24"/>
          <w:szCs w:val="24"/>
        </w:rPr>
        <w:t>Pēc Pasūtītāja pieprasījuma piedalās projekta partneru sanāksmēs un prezentē sagatavotos materiālus. Sanāksmju norises valoda – angļu.</w:t>
      </w:r>
    </w:p>
    <w:p w14:paraId="5E4D2137" w14:textId="50001CE9" w:rsidR="00F90B67" w:rsidRDefault="00CD00A7" w:rsidP="00F90B67">
      <w:pPr>
        <w:pStyle w:val="Sarakstarindkopa"/>
        <w:numPr>
          <w:ilvl w:val="1"/>
          <w:numId w:val="12"/>
        </w:numPr>
        <w:pBdr>
          <w:top w:val="nil"/>
          <w:left w:val="nil"/>
          <w:bottom w:val="nil"/>
          <w:right w:val="nil"/>
          <w:between w:val="nil"/>
        </w:pBdr>
        <w:spacing w:before="120" w:after="120"/>
        <w:ind w:left="709" w:hanging="425"/>
        <w:rPr>
          <w:color w:val="000000"/>
          <w:sz w:val="24"/>
          <w:szCs w:val="24"/>
        </w:rPr>
      </w:pPr>
      <w:r w:rsidRPr="00F90B67">
        <w:rPr>
          <w:color w:val="000000"/>
          <w:sz w:val="24"/>
          <w:szCs w:val="24"/>
        </w:rPr>
        <w:t>Pasūtījuma izpilde ir jānodrošina Pretendenta piedāvājumā norādītajiem speciālistiem. Piesaistīto speciālistu nomaiņa iespējama tikai līgumā noteiktajā kārtībā uz līdzvērtīgas vai augstākas kvalifikācijas speciālistiem.</w:t>
      </w:r>
      <w:bookmarkStart w:id="2" w:name="_heading=h.1fob9te" w:colFirst="0" w:colLast="0"/>
      <w:bookmarkEnd w:id="2"/>
    </w:p>
    <w:p w14:paraId="5DA69BF2" w14:textId="77777777" w:rsidR="00F90B67" w:rsidRDefault="00CD00A7" w:rsidP="00F90B67">
      <w:pPr>
        <w:pStyle w:val="Sarakstarindkopa"/>
        <w:numPr>
          <w:ilvl w:val="1"/>
          <w:numId w:val="12"/>
        </w:numPr>
        <w:pBdr>
          <w:top w:val="nil"/>
          <w:left w:val="nil"/>
          <w:bottom w:val="nil"/>
          <w:right w:val="nil"/>
          <w:between w:val="nil"/>
        </w:pBdr>
        <w:spacing w:before="120" w:after="120"/>
        <w:ind w:left="709" w:hanging="425"/>
        <w:rPr>
          <w:color w:val="000000"/>
          <w:sz w:val="24"/>
          <w:szCs w:val="24"/>
        </w:rPr>
      </w:pPr>
      <w:r w:rsidRPr="00F90B67">
        <w:rPr>
          <w:color w:val="000000"/>
          <w:sz w:val="24"/>
          <w:szCs w:val="24"/>
        </w:rPr>
        <w:t>Pēc darba izpildes tiek parakstīts p</w:t>
      </w:r>
      <w:r w:rsidRPr="00F90B67">
        <w:rPr>
          <w:color w:val="000000"/>
          <w:sz w:val="24"/>
          <w:szCs w:val="24"/>
        </w:rPr>
        <w:t>ieņemšanas-nodošanas akts un veikta samaksa. Maksimālais pieļaujamais avansa apmērs 20% no iepirkuma līguma summas.</w:t>
      </w:r>
    </w:p>
    <w:p w14:paraId="1AD6A0CF" w14:textId="2F61FFFF" w:rsidR="00EB712C" w:rsidRPr="00F90B67" w:rsidRDefault="00CD00A7" w:rsidP="00F90B67">
      <w:pPr>
        <w:pStyle w:val="Sarakstarindkopa"/>
        <w:numPr>
          <w:ilvl w:val="1"/>
          <w:numId w:val="12"/>
        </w:numPr>
        <w:pBdr>
          <w:top w:val="nil"/>
          <w:left w:val="nil"/>
          <w:bottom w:val="nil"/>
          <w:right w:val="nil"/>
          <w:between w:val="nil"/>
        </w:pBdr>
        <w:spacing w:before="120" w:after="120"/>
        <w:ind w:left="709" w:hanging="425"/>
        <w:rPr>
          <w:color w:val="000000"/>
          <w:sz w:val="24"/>
          <w:szCs w:val="24"/>
        </w:rPr>
      </w:pPr>
      <w:r>
        <w:br w:type="page"/>
      </w:r>
    </w:p>
    <w:p w14:paraId="36E3D5AE" w14:textId="77777777" w:rsidR="00EB712C" w:rsidRDefault="00CD00A7">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pielikums</w:t>
      </w:r>
    </w:p>
    <w:p w14:paraId="5D893BB1" w14:textId="545C2D00" w:rsidR="00EB712C" w:rsidRDefault="00EB712C">
      <w:pPr>
        <w:spacing w:after="0" w:line="240" w:lineRule="auto"/>
        <w:jc w:val="right"/>
        <w:rPr>
          <w:rFonts w:ascii="Times New Roman" w:eastAsia="Times New Roman" w:hAnsi="Times New Roman" w:cs="Times New Roman"/>
          <w:sz w:val="24"/>
          <w:szCs w:val="24"/>
        </w:rPr>
      </w:pPr>
    </w:p>
    <w:p w14:paraId="74C3DA14" w14:textId="77777777" w:rsidR="00EB712C" w:rsidRDefault="00CD00A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color w:val="000000"/>
        </w:rPr>
        <w:t xml:space="preserve"> “Mācību programmas un rokasgrāmatas / metodoloģijas izstrāde un apmācību </w:t>
      </w:r>
      <w:r>
        <w:rPr>
          <w:rFonts w:ascii="Times New Roman" w:eastAsia="Times New Roman" w:hAnsi="Times New Roman" w:cs="Times New Roman"/>
          <w:b/>
          <w:color w:val="000000"/>
        </w:rPr>
        <w:t>nodrošināšana par aktīvu novecošanos, dzīvesstāstu, stāstu stāstīšanas metodēm senioriem un speciālistiem”</w:t>
      </w:r>
      <w:r>
        <w:rPr>
          <w:rFonts w:ascii="Times New Roman" w:eastAsia="Times New Roman" w:hAnsi="Times New Roman" w:cs="Times New Roman"/>
          <w:b/>
          <w:i/>
          <w:color w:val="000000"/>
        </w:rPr>
        <w:t xml:space="preserve"> </w:t>
      </w:r>
      <w:r>
        <w:rPr>
          <w:rFonts w:ascii="Times New Roman" w:eastAsia="Times New Roman" w:hAnsi="Times New Roman" w:cs="Times New Roman"/>
          <w:color w:val="000000"/>
        </w:rPr>
        <w:t>nolikumam</w:t>
      </w:r>
    </w:p>
    <w:p w14:paraId="189216DF" w14:textId="77777777" w:rsidR="00EB712C" w:rsidRDefault="00EB712C">
      <w:pPr>
        <w:spacing w:after="0"/>
        <w:jc w:val="right"/>
        <w:rPr>
          <w:rFonts w:ascii="Times New Roman" w:eastAsia="Times New Roman" w:hAnsi="Times New Roman" w:cs="Times New Roman"/>
          <w:sz w:val="24"/>
          <w:szCs w:val="24"/>
        </w:rPr>
      </w:pPr>
    </w:p>
    <w:p w14:paraId="3784282D" w14:textId="77777777" w:rsidR="00EB712C" w:rsidRDefault="00CD00A7">
      <w:pPr>
        <w:pBdr>
          <w:top w:val="nil"/>
          <w:left w:val="nil"/>
          <w:bottom w:val="nil"/>
          <w:right w:val="nil"/>
          <w:between w:val="nil"/>
        </w:pBdr>
        <w:spacing w:before="120"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Zemgales plānošanas reģionam</w:t>
      </w:r>
    </w:p>
    <w:p w14:paraId="640624E8" w14:textId="77777777" w:rsidR="00EB712C" w:rsidRDefault="00CD00A7">
      <w:pPr>
        <w:pBdr>
          <w:top w:val="nil"/>
          <w:left w:val="nil"/>
          <w:bottom w:val="nil"/>
          <w:right w:val="nil"/>
          <w:between w:val="nil"/>
        </w:pBdr>
        <w:spacing w:before="120" w:after="120" w:line="240" w:lineRule="auto"/>
        <w:jc w:val="center"/>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PIETEIKUMS DALĪBAI TIRGUS IZPĒTĒ</w:t>
      </w:r>
    </w:p>
    <w:p w14:paraId="5AC2BAF6" w14:textId="77777777" w:rsidR="00EB712C" w:rsidRDefault="00CD00A7">
      <w:pPr>
        <w:pBdr>
          <w:top w:val="nil"/>
          <w:left w:val="nil"/>
          <w:bottom w:val="nil"/>
          <w:right w:val="nil"/>
          <w:between w:val="nil"/>
        </w:pBdr>
        <w:spacing w:before="120"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“Mācību programmas un rokasgrāmatas / metodoloģijas izstrāde un apmācību no</w:t>
      </w:r>
      <w:r>
        <w:rPr>
          <w:rFonts w:ascii="Times New Roman" w:eastAsia="Times New Roman" w:hAnsi="Times New Roman" w:cs="Times New Roman"/>
          <w:b/>
          <w:color w:val="000000"/>
          <w:sz w:val="24"/>
          <w:szCs w:val="24"/>
        </w:rPr>
        <w:t>drošināšana par aktīvu novecošanos, dzīvesstāstu, stāstu stāstīšanas metodēm senioriem un speciālistiem”</w:t>
      </w:r>
    </w:p>
    <w:p w14:paraId="7B8B51AB" w14:textId="77777777" w:rsidR="00EB712C" w:rsidRDefault="00CD00A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Informācija par pretendentu:</w:t>
      </w:r>
    </w:p>
    <w:tbl>
      <w:tblPr>
        <w:tblStyle w:val="aa"/>
        <w:tblW w:w="9010" w:type="dxa"/>
        <w:tblInd w:w="0" w:type="dxa"/>
        <w:tblLayout w:type="fixed"/>
        <w:tblLook w:val="0400" w:firstRow="0" w:lastRow="0" w:firstColumn="0" w:lastColumn="0" w:noHBand="0" w:noVBand="1"/>
      </w:tblPr>
      <w:tblGrid>
        <w:gridCol w:w="2972"/>
        <w:gridCol w:w="6038"/>
      </w:tblGrid>
      <w:tr w:rsidR="00EB712C" w14:paraId="368D3F72" w14:textId="77777777">
        <w:tc>
          <w:tcPr>
            <w:tcW w:w="2972" w:type="dxa"/>
            <w:tcBorders>
              <w:top w:val="single" w:sz="4" w:space="0" w:color="000000"/>
              <w:left w:val="single" w:sz="4" w:space="0" w:color="000000"/>
              <w:bottom w:val="single" w:sz="4" w:space="0" w:color="000000"/>
              <w:right w:val="single" w:sz="4" w:space="0" w:color="000000"/>
            </w:tcBorders>
          </w:tcPr>
          <w:p w14:paraId="2AC91950" w14:textId="77777777" w:rsidR="00EB712C" w:rsidRDefault="00CD00A7">
            <w:pPr>
              <w:spacing w:after="0" w:line="240" w:lineRule="auto"/>
              <w:ind w:hanging="1"/>
              <w:rPr>
                <w:rFonts w:ascii="Times New Roman" w:eastAsia="Times New Roman" w:hAnsi="Times New Roman" w:cs="Times New Roman"/>
                <w:sz w:val="24"/>
                <w:szCs w:val="24"/>
              </w:rPr>
            </w:pPr>
            <w:r>
              <w:rPr>
                <w:rFonts w:ascii="Times New Roman" w:eastAsia="Times New Roman" w:hAnsi="Times New Roman" w:cs="Times New Roman"/>
                <w:color w:val="000000"/>
              </w:rPr>
              <w:t>Pretendenta pilns nosaukums/vārds uzvārds </w:t>
            </w:r>
          </w:p>
          <w:p w14:paraId="7FDCE634" w14:textId="77777777" w:rsidR="00EB712C" w:rsidRDefault="00CD00A7">
            <w:pPr>
              <w:spacing w:after="0" w:line="240" w:lineRule="auto"/>
              <w:ind w:hanging="1"/>
              <w:rPr>
                <w:rFonts w:ascii="Times New Roman" w:eastAsia="Times New Roman" w:hAnsi="Times New Roman" w:cs="Times New Roman"/>
                <w:sz w:val="24"/>
                <w:szCs w:val="24"/>
              </w:rPr>
            </w:pPr>
            <w:r>
              <w:rPr>
                <w:rFonts w:ascii="Times New Roman" w:eastAsia="Times New Roman" w:hAnsi="Times New Roman" w:cs="Times New Roman"/>
                <w:color w:val="000000"/>
              </w:rPr>
              <w:t>reģistrācijas Nr./personas kods</w:t>
            </w:r>
          </w:p>
          <w:p w14:paraId="5878586B" w14:textId="77777777" w:rsidR="00EB712C" w:rsidRDefault="00CD00A7">
            <w:pPr>
              <w:spacing w:after="0" w:line="240" w:lineRule="auto"/>
              <w:ind w:hanging="1"/>
              <w:rPr>
                <w:rFonts w:ascii="Times New Roman" w:eastAsia="Times New Roman" w:hAnsi="Times New Roman" w:cs="Times New Roman"/>
                <w:sz w:val="24"/>
                <w:szCs w:val="24"/>
              </w:rPr>
            </w:pPr>
            <w:r>
              <w:rPr>
                <w:rFonts w:ascii="Times New Roman" w:eastAsia="Times New Roman" w:hAnsi="Times New Roman" w:cs="Times New Roman"/>
                <w:color w:val="000000"/>
              </w:rPr>
              <w:t>(</w:t>
            </w:r>
            <w:r>
              <w:rPr>
                <w:rFonts w:ascii="Times New Roman" w:eastAsia="Times New Roman" w:hAnsi="Times New Roman" w:cs="Times New Roman"/>
                <w:i/>
                <w:color w:val="000000"/>
              </w:rPr>
              <w:t xml:space="preserve">personu apvienības katra </w:t>
            </w:r>
            <w:r>
              <w:rPr>
                <w:rFonts w:ascii="Times New Roman" w:eastAsia="Times New Roman" w:hAnsi="Times New Roman" w:cs="Times New Roman"/>
                <w:i/>
                <w:color w:val="000000"/>
              </w:rPr>
              <w:t>dalībnieka)</w:t>
            </w:r>
          </w:p>
        </w:tc>
        <w:tc>
          <w:tcPr>
            <w:tcW w:w="6038" w:type="dxa"/>
            <w:tcBorders>
              <w:top w:val="single" w:sz="4" w:space="0" w:color="000000"/>
              <w:left w:val="single" w:sz="4" w:space="0" w:color="000000"/>
              <w:bottom w:val="single" w:sz="4" w:space="0" w:color="000000"/>
              <w:right w:val="single" w:sz="4" w:space="0" w:color="000000"/>
            </w:tcBorders>
          </w:tcPr>
          <w:p w14:paraId="1BE4E0B5" w14:textId="77777777" w:rsidR="00EB712C" w:rsidRDefault="00EB712C">
            <w:pPr>
              <w:spacing w:after="0" w:line="240" w:lineRule="auto"/>
              <w:rPr>
                <w:rFonts w:ascii="Times New Roman" w:eastAsia="Times New Roman" w:hAnsi="Times New Roman" w:cs="Times New Roman"/>
                <w:sz w:val="24"/>
                <w:szCs w:val="24"/>
              </w:rPr>
            </w:pPr>
          </w:p>
        </w:tc>
      </w:tr>
      <w:tr w:rsidR="00EB712C" w14:paraId="3E810004" w14:textId="77777777">
        <w:tc>
          <w:tcPr>
            <w:tcW w:w="2972" w:type="dxa"/>
            <w:tcBorders>
              <w:top w:val="single" w:sz="4" w:space="0" w:color="000000"/>
              <w:left w:val="single" w:sz="4" w:space="0" w:color="000000"/>
              <w:bottom w:val="single" w:sz="4" w:space="0" w:color="000000"/>
              <w:right w:val="single" w:sz="4" w:space="0" w:color="000000"/>
            </w:tcBorders>
          </w:tcPr>
          <w:p w14:paraId="63C7BB06" w14:textId="77777777" w:rsidR="00EB712C" w:rsidRDefault="00CD00A7">
            <w:pPr>
              <w:spacing w:after="0" w:line="240" w:lineRule="auto"/>
              <w:ind w:hanging="1"/>
              <w:rPr>
                <w:rFonts w:ascii="Times New Roman" w:eastAsia="Times New Roman" w:hAnsi="Times New Roman" w:cs="Times New Roman"/>
                <w:sz w:val="24"/>
                <w:szCs w:val="24"/>
              </w:rPr>
            </w:pPr>
            <w:r>
              <w:rPr>
                <w:rFonts w:ascii="Times New Roman" w:eastAsia="Times New Roman" w:hAnsi="Times New Roman" w:cs="Times New Roman"/>
                <w:color w:val="000000"/>
              </w:rPr>
              <w:t>Pretendenta juridiskā adrese/dzīves vieta</w:t>
            </w:r>
          </w:p>
          <w:p w14:paraId="005EC161" w14:textId="77777777" w:rsidR="00EB712C" w:rsidRDefault="00CD00A7">
            <w:pPr>
              <w:spacing w:after="0" w:line="240" w:lineRule="auto"/>
              <w:ind w:hanging="1"/>
              <w:rPr>
                <w:rFonts w:ascii="Times New Roman" w:eastAsia="Times New Roman" w:hAnsi="Times New Roman" w:cs="Times New Roman"/>
                <w:sz w:val="24"/>
                <w:szCs w:val="24"/>
              </w:rPr>
            </w:pPr>
            <w:r>
              <w:rPr>
                <w:rFonts w:ascii="Times New Roman" w:eastAsia="Times New Roman" w:hAnsi="Times New Roman" w:cs="Times New Roman"/>
                <w:i/>
                <w:color w:val="000000"/>
              </w:rPr>
              <w:t>(personu apvienības katra dalībnieka)</w:t>
            </w:r>
          </w:p>
        </w:tc>
        <w:tc>
          <w:tcPr>
            <w:tcW w:w="6038" w:type="dxa"/>
            <w:tcBorders>
              <w:top w:val="single" w:sz="4" w:space="0" w:color="000000"/>
              <w:left w:val="single" w:sz="4" w:space="0" w:color="000000"/>
              <w:bottom w:val="single" w:sz="4" w:space="0" w:color="000000"/>
              <w:right w:val="single" w:sz="4" w:space="0" w:color="000000"/>
            </w:tcBorders>
          </w:tcPr>
          <w:p w14:paraId="4E2D64CE" w14:textId="77777777" w:rsidR="00EB712C" w:rsidRDefault="00EB712C">
            <w:pPr>
              <w:spacing w:after="0" w:line="240" w:lineRule="auto"/>
              <w:rPr>
                <w:rFonts w:ascii="Times New Roman" w:eastAsia="Times New Roman" w:hAnsi="Times New Roman" w:cs="Times New Roman"/>
                <w:sz w:val="24"/>
                <w:szCs w:val="24"/>
              </w:rPr>
            </w:pPr>
          </w:p>
        </w:tc>
      </w:tr>
      <w:tr w:rsidR="00EB712C" w14:paraId="769F1BB7" w14:textId="77777777">
        <w:tc>
          <w:tcPr>
            <w:tcW w:w="2972" w:type="dxa"/>
            <w:tcBorders>
              <w:top w:val="single" w:sz="4" w:space="0" w:color="000000"/>
              <w:left w:val="single" w:sz="4" w:space="0" w:color="000000"/>
              <w:bottom w:val="single" w:sz="4" w:space="0" w:color="000000"/>
              <w:right w:val="single" w:sz="4" w:space="0" w:color="000000"/>
            </w:tcBorders>
          </w:tcPr>
          <w:p w14:paraId="75EA5EC2" w14:textId="77777777" w:rsidR="00EB712C" w:rsidRDefault="00CD00A7">
            <w:pPr>
              <w:spacing w:after="0" w:line="240" w:lineRule="auto"/>
              <w:ind w:hanging="1"/>
              <w:rPr>
                <w:rFonts w:ascii="Times New Roman" w:eastAsia="Times New Roman" w:hAnsi="Times New Roman" w:cs="Times New Roman"/>
                <w:sz w:val="24"/>
                <w:szCs w:val="24"/>
              </w:rPr>
            </w:pPr>
            <w:r>
              <w:rPr>
                <w:rFonts w:ascii="Times New Roman" w:eastAsia="Times New Roman" w:hAnsi="Times New Roman" w:cs="Times New Roman"/>
                <w:color w:val="000000"/>
              </w:rPr>
              <w:t>Pretendenta pasta adrese/faktiskā adrese</w:t>
            </w:r>
          </w:p>
        </w:tc>
        <w:tc>
          <w:tcPr>
            <w:tcW w:w="6038" w:type="dxa"/>
            <w:tcBorders>
              <w:top w:val="single" w:sz="4" w:space="0" w:color="000000"/>
              <w:left w:val="single" w:sz="4" w:space="0" w:color="000000"/>
              <w:bottom w:val="single" w:sz="4" w:space="0" w:color="000000"/>
              <w:right w:val="single" w:sz="4" w:space="0" w:color="000000"/>
            </w:tcBorders>
          </w:tcPr>
          <w:p w14:paraId="3B42395B" w14:textId="77777777" w:rsidR="00EB712C" w:rsidRDefault="00EB712C">
            <w:pPr>
              <w:spacing w:after="0" w:line="240" w:lineRule="auto"/>
              <w:rPr>
                <w:rFonts w:ascii="Times New Roman" w:eastAsia="Times New Roman" w:hAnsi="Times New Roman" w:cs="Times New Roman"/>
                <w:sz w:val="24"/>
                <w:szCs w:val="24"/>
              </w:rPr>
            </w:pPr>
          </w:p>
        </w:tc>
      </w:tr>
      <w:tr w:rsidR="00EB712C" w14:paraId="77B36407" w14:textId="77777777">
        <w:tc>
          <w:tcPr>
            <w:tcW w:w="2972" w:type="dxa"/>
            <w:tcBorders>
              <w:top w:val="single" w:sz="4" w:space="0" w:color="000000"/>
              <w:left w:val="single" w:sz="4" w:space="0" w:color="000000"/>
              <w:bottom w:val="single" w:sz="4" w:space="0" w:color="000000"/>
              <w:right w:val="single" w:sz="4" w:space="0" w:color="000000"/>
            </w:tcBorders>
          </w:tcPr>
          <w:p w14:paraId="50F73C82" w14:textId="77777777" w:rsidR="00EB712C" w:rsidRDefault="00CD00A7">
            <w:pPr>
              <w:spacing w:after="0" w:line="240" w:lineRule="auto"/>
              <w:ind w:hanging="1"/>
              <w:rPr>
                <w:rFonts w:ascii="Times New Roman" w:eastAsia="Times New Roman" w:hAnsi="Times New Roman" w:cs="Times New Roman"/>
                <w:sz w:val="24"/>
                <w:szCs w:val="24"/>
              </w:rPr>
            </w:pPr>
            <w:r>
              <w:rPr>
                <w:rFonts w:ascii="Times New Roman" w:eastAsia="Times New Roman" w:hAnsi="Times New Roman" w:cs="Times New Roman"/>
                <w:color w:val="000000"/>
              </w:rPr>
              <w:t>Pretendenta bankas rekvizīti: bankas nosaukums; SWIFT kods; Bankas konta numurs (IBAN) </w:t>
            </w:r>
          </w:p>
          <w:p w14:paraId="37D918F9" w14:textId="77777777" w:rsidR="00EB712C" w:rsidRDefault="00CD00A7">
            <w:pPr>
              <w:spacing w:after="0" w:line="240" w:lineRule="auto"/>
              <w:ind w:hanging="1"/>
              <w:rPr>
                <w:rFonts w:ascii="Times New Roman" w:eastAsia="Times New Roman" w:hAnsi="Times New Roman" w:cs="Times New Roman"/>
                <w:sz w:val="24"/>
                <w:szCs w:val="24"/>
              </w:rPr>
            </w:pPr>
            <w:r>
              <w:rPr>
                <w:rFonts w:ascii="Times New Roman" w:eastAsia="Times New Roman" w:hAnsi="Times New Roman" w:cs="Times New Roman"/>
                <w:i/>
                <w:color w:val="000000"/>
              </w:rPr>
              <w:t xml:space="preserve">(personu apvienībai – par </w:t>
            </w:r>
            <w:r>
              <w:rPr>
                <w:rFonts w:ascii="Times New Roman" w:eastAsia="Times New Roman" w:hAnsi="Times New Roman" w:cs="Times New Roman"/>
                <w:i/>
                <w:color w:val="000000"/>
              </w:rPr>
              <w:t>tiem dalībniekiem, ar kuriem Pasūtītājs veiks norēķinus)</w:t>
            </w:r>
          </w:p>
        </w:tc>
        <w:tc>
          <w:tcPr>
            <w:tcW w:w="6038" w:type="dxa"/>
            <w:tcBorders>
              <w:top w:val="single" w:sz="4" w:space="0" w:color="000000"/>
              <w:left w:val="single" w:sz="4" w:space="0" w:color="000000"/>
              <w:bottom w:val="single" w:sz="4" w:space="0" w:color="000000"/>
              <w:right w:val="single" w:sz="4" w:space="0" w:color="000000"/>
            </w:tcBorders>
          </w:tcPr>
          <w:p w14:paraId="1E9FE8D1" w14:textId="77777777" w:rsidR="00EB712C" w:rsidRDefault="00EB712C">
            <w:pPr>
              <w:spacing w:after="0" w:line="240" w:lineRule="auto"/>
              <w:rPr>
                <w:rFonts w:ascii="Times New Roman" w:eastAsia="Times New Roman" w:hAnsi="Times New Roman" w:cs="Times New Roman"/>
                <w:sz w:val="24"/>
                <w:szCs w:val="24"/>
              </w:rPr>
            </w:pPr>
          </w:p>
        </w:tc>
      </w:tr>
      <w:tr w:rsidR="00EB712C" w14:paraId="06D72F1C" w14:textId="77777777">
        <w:tc>
          <w:tcPr>
            <w:tcW w:w="2972" w:type="dxa"/>
            <w:tcBorders>
              <w:top w:val="single" w:sz="4" w:space="0" w:color="000000"/>
              <w:left w:val="single" w:sz="4" w:space="0" w:color="000000"/>
              <w:bottom w:val="single" w:sz="4" w:space="0" w:color="000000"/>
              <w:right w:val="single" w:sz="4" w:space="0" w:color="000000"/>
            </w:tcBorders>
          </w:tcPr>
          <w:p w14:paraId="38115309" w14:textId="77777777" w:rsidR="00EB712C" w:rsidRDefault="00CD00A7">
            <w:pPr>
              <w:spacing w:after="0" w:line="240" w:lineRule="auto"/>
              <w:ind w:right="175" w:hanging="1"/>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rPr>
              <w:t>Paraksttiesīgā</w:t>
            </w:r>
            <w:proofErr w:type="spellEnd"/>
            <w:r>
              <w:rPr>
                <w:rFonts w:ascii="Times New Roman" w:eastAsia="Times New Roman" w:hAnsi="Times New Roman" w:cs="Times New Roman"/>
                <w:color w:val="000000"/>
              </w:rPr>
              <w:t xml:space="preserve"> (pretendentu pārstāvošā) persona: </w:t>
            </w:r>
          </w:p>
          <w:p w14:paraId="0BAB48BB" w14:textId="77777777" w:rsidR="00EB712C" w:rsidRDefault="00CD00A7">
            <w:pPr>
              <w:spacing w:after="0" w:line="240" w:lineRule="auto"/>
              <w:ind w:right="175" w:hanging="1"/>
              <w:rPr>
                <w:rFonts w:ascii="Times New Roman" w:eastAsia="Times New Roman" w:hAnsi="Times New Roman" w:cs="Times New Roman"/>
                <w:sz w:val="24"/>
                <w:szCs w:val="24"/>
              </w:rPr>
            </w:pPr>
            <w:r>
              <w:rPr>
                <w:rFonts w:ascii="Times New Roman" w:eastAsia="Times New Roman" w:hAnsi="Times New Roman" w:cs="Times New Roman"/>
                <w:color w:val="000000"/>
              </w:rPr>
              <w:t>vārds un uzvārds; amats; </w:t>
            </w:r>
          </w:p>
          <w:p w14:paraId="4511D3D9" w14:textId="77777777" w:rsidR="00EB712C" w:rsidRDefault="00CD00A7">
            <w:pPr>
              <w:spacing w:after="0" w:line="240" w:lineRule="auto"/>
              <w:ind w:right="175" w:hanging="1"/>
              <w:rPr>
                <w:rFonts w:ascii="Times New Roman" w:eastAsia="Times New Roman" w:hAnsi="Times New Roman" w:cs="Times New Roman"/>
                <w:sz w:val="24"/>
                <w:szCs w:val="24"/>
              </w:rPr>
            </w:pPr>
            <w:r>
              <w:rPr>
                <w:rFonts w:ascii="Times New Roman" w:eastAsia="Times New Roman" w:hAnsi="Times New Roman" w:cs="Times New Roman"/>
                <w:color w:val="000000"/>
              </w:rPr>
              <w:t>pamatojums pārstāvības tiesībām, ko apliecina pievienotie dokumenti, ja nepārstāv valdes loceklis</w:t>
            </w:r>
          </w:p>
        </w:tc>
        <w:tc>
          <w:tcPr>
            <w:tcW w:w="6038" w:type="dxa"/>
            <w:tcBorders>
              <w:top w:val="single" w:sz="4" w:space="0" w:color="000000"/>
              <w:left w:val="single" w:sz="4" w:space="0" w:color="000000"/>
              <w:bottom w:val="single" w:sz="4" w:space="0" w:color="000000"/>
              <w:right w:val="single" w:sz="4" w:space="0" w:color="000000"/>
            </w:tcBorders>
          </w:tcPr>
          <w:p w14:paraId="57F90239" w14:textId="77777777" w:rsidR="00EB712C" w:rsidRDefault="00EB712C">
            <w:pPr>
              <w:spacing w:after="0" w:line="240" w:lineRule="auto"/>
              <w:rPr>
                <w:rFonts w:ascii="Times New Roman" w:eastAsia="Times New Roman" w:hAnsi="Times New Roman" w:cs="Times New Roman"/>
                <w:sz w:val="24"/>
                <w:szCs w:val="24"/>
              </w:rPr>
            </w:pPr>
          </w:p>
        </w:tc>
      </w:tr>
      <w:tr w:rsidR="00EB712C" w14:paraId="1E837126" w14:textId="77777777">
        <w:tc>
          <w:tcPr>
            <w:tcW w:w="2972" w:type="dxa"/>
            <w:tcBorders>
              <w:top w:val="single" w:sz="4" w:space="0" w:color="000000"/>
              <w:left w:val="single" w:sz="4" w:space="0" w:color="000000"/>
              <w:bottom w:val="single" w:sz="4" w:space="0" w:color="000000"/>
              <w:right w:val="single" w:sz="4" w:space="0" w:color="000000"/>
            </w:tcBorders>
          </w:tcPr>
          <w:p w14:paraId="0836F5F4" w14:textId="77777777" w:rsidR="00EB712C" w:rsidRDefault="00CD00A7">
            <w:pPr>
              <w:spacing w:after="0" w:line="240" w:lineRule="auto"/>
              <w:ind w:hanging="1"/>
              <w:rPr>
                <w:rFonts w:ascii="Times New Roman" w:eastAsia="Times New Roman" w:hAnsi="Times New Roman" w:cs="Times New Roman"/>
                <w:sz w:val="24"/>
                <w:szCs w:val="24"/>
              </w:rPr>
            </w:pPr>
            <w:r>
              <w:rPr>
                <w:rFonts w:ascii="Times New Roman" w:eastAsia="Times New Roman" w:hAnsi="Times New Roman" w:cs="Times New Roman"/>
                <w:color w:val="000000"/>
              </w:rPr>
              <w:t>Kontaktpersonas vārds un uzvārds</w:t>
            </w:r>
          </w:p>
        </w:tc>
        <w:tc>
          <w:tcPr>
            <w:tcW w:w="6038" w:type="dxa"/>
            <w:tcBorders>
              <w:top w:val="single" w:sz="4" w:space="0" w:color="000000"/>
              <w:left w:val="single" w:sz="4" w:space="0" w:color="000000"/>
              <w:bottom w:val="single" w:sz="4" w:space="0" w:color="000000"/>
              <w:right w:val="single" w:sz="4" w:space="0" w:color="000000"/>
            </w:tcBorders>
          </w:tcPr>
          <w:p w14:paraId="3F864EA2" w14:textId="77777777" w:rsidR="00EB712C" w:rsidRDefault="00EB712C">
            <w:pPr>
              <w:spacing w:after="0" w:line="240" w:lineRule="auto"/>
              <w:rPr>
                <w:rFonts w:ascii="Times New Roman" w:eastAsia="Times New Roman" w:hAnsi="Times New Roman" w:cs="Times New Roman"/>
                <w:sz w:val="24"/>
                <w:szCs w:val="24"/>
              </w:rPr>
            </w:pPr>
          </w:p>
        </w:tc>
      </w:tr>
      <w:tr w:rsidR="00EB712C" w14:paraId="4F4CA60D" w14:textId="77777777">
        <w:tc>
          <w:tcPr>
            <w:tcW w:w="2972" w:type="dxa"/>
            <w:tcBorders>
              <w:top w:val="single" w:sz="4" w:space="0" w:color="000000"/>
              <w:left w:val="single" w:sz="4" w:space="0" w:color="000000"/>
              <w:bottom w:val="single" w:sz="4" w:space="0" w:color="000000"/>
              <w:right w:val="single" w:sz="4" w:space="0" w:color="000000"/>
            </w:tcBorders>
          </w:tcPr>
          <w:p w14:paraId="33987F8B" w14:textId="77777777" w:rsidR="00EB712C" w:rsidRDefault="00CD00A7">
            <w:pPr>
              <w:spacing w:after="0" w:line="240" w:lineRule="auto"/>
              <w:ind w:hanging="1"/>
              <w:rPr>
                <w:rFonts w:ascii="Times New Roman" w:eastAsia="Times New Roman" w:hAnsi="Times New Roman" w:cs="Times New Roman"/>
                <w:sz w:val="24"/>
                <w:szCs w:val="24"/>
              </w:rPr>
            </w:pPr>
            <w:r>
              <w:rPr>
                <w:rFonts w:ascii="Times New Roman" w:eastAsia="Times New Roman" w:hAnsi="Times New Roman" w:cs="Times New Roman"/>
                <w:color w:val="000000"/>
              </w:rPr>
              <w:t>Pretendenta un kontaktpersonas telefons/fakss </w:t>
            </w:r>
          </w:p>
        </w:tc>
        <w:tc>
          <w:tcPr>
            <w:tcW w:w="6038" w:type="dxa"/>
            <w:tcBorders>
              <w:top w:val="single" w:sz="4" w:space="0" w:color="000000"/>
              <w:left w:val="single" w:sz="4" w:space="0" w:color="000000"/>
              <w:bottom w:val="single" w:sz="4" w:space="0" w:color="000000"/>
              <w:right w:val="single" w:sz="4" w:space="0" w:color="000000"/>
            </w:tcBorders>
          </w:tcPr>
          <w:p w14:paraId="7C61CEEF" w14:textId="77777777" w:rsidR="00EB712C" w:rsidRDefault="00EB712C">
            <w:pPr>
              <w:spacing w:after="0" w:line="240" w:lineRule="auto"/>
              <w:rPr>
                <w:rFonts w:ascii="Times New Roman" w:eastAsia="Times New Roman" w:hAnsi="Times New Roman" w:cs="Times New Roman"/>
                <w:sz w:val="24"/>
                <w:szCs w:val="24"/>
              </w:rPr>
            </w:pPr>
          </w:p>
        </w:tc>
      </w:tr>
      <w:tr w:rsidR="00EB712C" w14:paraId="759BB7E1" w14:textId="77777777">
        <w:tc>
          <w:tcPr>
            <w:tcW w:w="2972" w:type="dxa"/>
            <w:tcBorders>
              <w:top w:val="single" w:sz="4" w:space="0" w:color="000000"/>
              <w:left w:val="single" w:sz="4" w:space="0" w:color="000000"/>
              <w:bottom w:val="single" w:sz="4" w:space="0" w:color="000000"/>
              <w:right w:val="single" w:sz="4" w:space="0" w:color="000000"/>
            </w:tcBorders>
          </w:tcPr>
          <w:p w14:paraId="4A8B2B0C" w14:textId="77777777" w:rsidR="00EB712C" w:rsidRDefault="00CD00A7">
            <w:pPr>
              <w:spacing w:after="0" w:line="240" w:lineRule="auto"/>
              <w:ind w:hanging="1"/>
              <w:rPr>
                <w:rFonts w:ascii="Times New Roman" w:eastAsia="Times New Roman" w:hAnsi="Times New Roman" w:cs="Times New Roman"/>
                <w:sz w:val="24"/>
                <w:szCs w:val="24"/>
              </w:rPr>
            </w:pPr>
            <w:r>
              <w:rPr>
                <w:rFonts w:ascii="Times New Roman" w:eastAsia="Times New Roman" w:hAnsi="Times New Roman" w:cs="Times New Roman"/>
                <w:color w:val="000000"/>
              </w:rPr>
              <w:t>Pretendenta un kontaktpersonas e-pasts </w:t>
            </w:r>
          </w:p>
        </w:tc>
        <w:tc>
          <w:tcPr>
            <w:tcW w:w="6038" w:type="dxa"/>
            <w:tcBorders>
              <w:top w:val="single" w:sz="4" w:space="0" w:color="000000"/>
              <w:left w:val="single" w:sz="4" w:space="0" w:color="000000"/>
              <w:bottom w:val="single" w:sz="4" w:space="0" w:color="000000"/>
              <w:right w:val="single" w:sz="4" w:space="0" w:color="000000"/>
            </w:tcBorders>
          </w:tcPr>
          <w:p w14:paraId="57FF3B88" w14:textId="77777777" w:rsidR="00EB712C" w:rsidRDefault="00EB712C">
            <w:pPr>
              <w:spacing w:after="0" w:line="240" w:lineRule="auto"/>
              <w:rPr>
                <w:rFonts w:ascii="Times New Roman" w:eastAsia="Times New Roman" w:hAnsi="Times New Roman" w:cs="Times New Roman"/>
                <w:sz w:val="24"/>
                <w:szCs w:val="24"/>
              </w:rPr>
            </w:pPr>
          </w:p>
        </w:tc>
      </w:tr>
      <w:tr w:rsidR="00EB712C" w14:paraId="5D66CBCF" w14:textId="77777777">
        <w:tc>
          <w:tcPr>
            <w:tcW w:w="2972" w:type="dxa"/>
            <w:tcBorders>
              <w:top w:val="single" w:sz="4" w:space="0" w:color="000000"/>
              <w:left w:val="single" w:sz="4" w:space="0" w:color="000000"/>
              <w:bottom w:val="single" w:sz="4" w:space="0" w:color="000000"/>
              <w:right w:val="single" w:sz="4" w:space="0" w:color="000000"/>
            </w:tcBorders>
          </w:tcPr>
          <w:p w14:paraId="71EA2D05" w14:textId="77777777" w:rsidR="00EB712C" w:rsidRDefault="00CD00A7">
            <w:pPr>
              <w:spacing w:after="0" w:line="240" w:lineRule="auto"/>
              <w:ind w:hanging="1"/>
              <w:rPr>
                <w:rFonts w:ascii="Times New Roman" w:eastAsia="Times New Roman" w:hAnsi="Times New Roman" w:cs="Times New Roman"/>
                <w:sz w:val="24"/>
                <w:szCs w:val="24"/>
              </w:rPr>
            </w:pPr>
            <w:r>
              <w:rPr>
                <w:rFonts w:ascii="Times New Roman" w:eastAsia="Times New Roman" w:hAnsi="Times New Roman" w:cs="Times New Roman"/>
                <w:color w:val="000000"/>
              </w:rPr>
              <w:t>Pretendenta interneta adrese/mājaslapa (ja ir)</w:t>
            </w:r>
          </w:p>
        </w:tc>
        <w:tc>
          <w:tcPr>
            <w:tcW w:w="6038" w:type="dxa"/>
            <w:tcBorders>
              <w:top w:val="single" w:sz="4" w:space="0" w:color="000000"/>
              <w:left w:val="single" w:sz="4" w:space="0" w:color="000000"/>
              <w:bottom w:val="single" w:sz="4" w:space="0" w:color="000000"/>
              <w:right w:val="single" w:sz="4" w:space="0" w:color="000000"/>
            </w:tcBorders>
          </w:tcPr>
          <w:p w14:paraId="3FCE0371" w14:textId="77777777" w:rsidR="00EB712C" w:rsidRDefault="00EB712C">
            <w:pPr>
              <w:spacing w:after="0" w:line="240" w:lineRule="auto"/>
              <w:rPr>
                <w:rFonts w:ascii="Times New Roman" w:eastAsia="Times New Roman" w:hAnsi="Times New Roman" w:cs="Times New Roman"/>
                <w:sz w:val="24"/>
                <w:szCs w:val="24"/>
              </w:rPr>
            </w:pPr>
          </w:p>
        </w:tc>
      </w:tr>
    </w:tbl>
    <w:p w14:paraId="4BA5A229" w14:textId="77777777" w:rsidR="00EB712C" w:rsidRDefault="00EB712C">
      <w:pPr>
        <w:spacing w:after="0" w:line="240" w:lineRule="auto"/>
        <w:rPr>
          <w:rFonts w:ascii="Times New Roman" w:eastAsia="Times New Roman" w:hAnsi="Times New Roman" w:cs="Times New Roman"/>
          <w:sz w:val="24"/>
          <w:szCs w:val="24"/>
        </w:rPr>
      </w:pPr>
    </w:p>
    <w:p w14:paraId="2C4AD031" w14:textId="77777777" w:rsidR="00EB712C" w:rsidRDefault="00CD00A7">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Ar šo pretendents piesaka dalību Zemgales plānošanas reģiona tirgus izpētē “Integrējošas diennakts nometnes organizēšana jauniešiem, kas aug ģimenēs un ārpusģimenes aprūpē” un iesniedz savu piedāvājumu. </w:t>
      </w:r>
      <w:r>
        <w:rPr>
          <w:rFonts w:ascii="Times New Roman" w:eastAsia="Times New Roman" w:hAnsi="Times New Roman" w:cs="Times New Roman"/>
          <w:color w:val="000000"/>
          <w:sz w:val="18"/>
          <w:szCs w:val="18"/>
          <w:u w:val="single"/>
        </w:rPr>
        <w:t> </w:t>
      </w:r>
    </w:p>
    <w:p w14:paraId="4D21C4B6" w14:textId="77777777" w:rsidR="00EB712C" w:rsidRDefault="00CD00A7">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Apstiprinu, ka pretendents ir iepazinies ar cenu ap</w:t>
      </w:r>
      <w:r>
        <w:rPr>
          <w:rFonts w:ascii="Times New Roman" w:eastAsia="Times New Roman" w:hAnsi="Times New Roman" w:cs="Times New Roman"/>
          <w:color w:val="000000"/>
          <w:sz w:val="24"/>
          <w:szCs w:val="24"/>
        </w:rPr>
        <w:t xml:space="preserve">taujas “Mācību programmas un rokasgrāmatas / metodoloģijas izstrāde un apmācību nodrošināšana par aktīvu novecošanos, dzīvesstāstu, stāstu stāstīšanas metodēm senioriem un speciālistiem” nolikumu un piekrīt visiem </w:t>
      </w:r>
      <w:r>
        <w:rPr>
          <w:rFonts w:ascii="Times New Roman" w:eastAsia="Times New Roman" w:hAnsi="Times New Roman" w:cs="Times New Roman"/>
          <w:color w:val="000000"/>
          <w:sz w:val="24"/>
          <w:szCs w:val="24"/>
        </w:rPr>
        <w:lastRenderedPageBreak/>
        <w:t>tajā minētajiem nosacījumiem, tie ir skaid</w:t>
      </w:r>
      <w:r>
        <w:rPr>
          <w:rFonts w:ascii="Times New Roman" w:eastAsia="Times New Roman" w:hAnsi="Times New Roman" w:cs="Times New Roman"/>
          <w:color w:val="000000"/>
          <w:sz w:val="24"/>
          <w:szCs w:val="24"/>
        </w:rPr>
        <w:t>ri un pilnībā saprotami, iebildumu un pretenziju pretendentam pret tiem nav. </w:t>
      </w:r>
    </w:p>
    <w:p w14:paraId="23845CF3" w14:textId="77777777" w:rsidR="00EB712C" w:rsidRDefault="00CD00A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Iepirkuma līguma noslēgšanas gadījumā apliecinu, ka pretendents apņemas pilnībā un atbilstošā kvalitātē izpildīt līgumu atbilstoši Nolikuma un tā pielikumu noteikumi</w:t>
      </w:r>
      <w:r>
        <w:rPr>
          <w:rFonts w:ascii="Times New Roman" w:eastAsia="Times New Roman" w:hAnsi="Times New Roman" w:cs="Times New Roman"/>
          <w:color w:val="000000"/>
          <w:sz w:val="24"/>
          <w:szCs w:val="24"/>
        </w:rPr>
        <w:t>em, kā arī atbilstoši pretendenta piedāvājumam un par finanšu piedāvājumā norādīto cenu.</w:t>
      </w:r>
    </w:p>
    <w:p w14:paraId="27EEA029" w14:textId="77777777" w:rsidR="00EB712C" w:rsidRDefault="00CD00A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Apliecinu, ka visas piedāvājumā sniegtās ziņas par pretendentu ir patiesas un piedāvājums ir izpildāms, kā arī uzņemamies atbildību par nepatiesu ziņu vai </w:t>
      </w:r>
      <w:r>
        <w:rPr>
          <w:rFonts w:ascii="Times New Roman" w:eastAsia="Times New Roman" w:hAnsi="Times New Roman" w:cs="Times New Roman"/>
          <w:color w:val="000000"/>
          <w:sz w:val="24"/>
          <w:szCs w:val="24"/>
        </w:rPr>
        <w:t>neizpildāma piedāvājuma iesniegšanu.</w:t>
      </w:r>
    </w:p>
    <w:p w14:paraId="0882FC1F" w14:textId="77777777" w:rsidR="00EB712C" w:rsidRDefault="00EB712C">
      <w:pPr>
        <w:spacing w:after="0" w:line="240" w:lineRule="auto"/>
        <w:rPr>
          <w:rFonts w:ascii="Times New Roman" w:eastAsia="Times New Roman" w:hAnsi="Times New Roman" w:cs="Times New Roman"/>
          <w:sz w:val="24"/>
          <w:szCs w:val="24"/>
        </w:rPr>
      </w:pPr>
    </w:p>
    <w:p w14:paraId="240EDFB8" w14:textId="77777777" w:rsidR="00EB712C" w:rsidRDefault="00CD00A7">
      <w:pPr>
        <w:spacing w:after="0" w:line="240" w:lineRule="auto"/>
        <w:ind w:left="3600" w:firstLine="720"/>
        <w:jc w:val="center"/>
        <w:rPr>
          <w:rFonts w:ascii="Times New Roman" w:eastAsia="Times New Roman" w:hAnsi="Times New Roman" w:cs="Times New Roman"/>
          <w:sz w:val="24"/>
          <w:szCs w:val="24"/>
        </w:rPr>
      </w:pPr>
      <w:r>
        <w:rPr>
          <w:rFonts w:ascii="Times New Roman" w:eastAsia="Times New Roman" w:hAnsi="Times New Roman" w:cs="Times New Roman"/>
          <w:color w:val="000000"/>
        </w:rPr>
        <w:t>______________________________________</w:t>
      </w:r>
    </w:p>
    <w:p w14:paraId="69A960FF" w14:textId="77777777" w:rsidR="00EB712C" w:rsidRDefault="00CD00A7">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color w:val="000000"/>
          <w:sz w:val="18"/>
          <w:szCs w:val="18"/>
        </w:rPr>
        <w:t>                                                                                                       Pretendenta pārstāvja vārds, uzvārds, amats, paraksts</w:t>
      </w:r>
    </w:p>
    <w:p w14:paraId="21FAF799" w14:textId="77777777" w:rsidR="00EB712C" w:rsidRDefault="00EB712C">
      <w:pPr>
        <w:spacing w:after="240" w:line="240" w:lineRule="auto"/>
        <w:rPr>
          <w:rFonts w:ascii="Times New Roman" w:eastAsia="Times New Roman" w:hAnsi="Times New Roman" w:cs="Times New Roman"/>
          <w:sz w:val="24"/>
          <w:szCs w:val="24"/>
        </w:rPr>
      </w:pPr>
    </w:p>
    <w:p w14:paraId="33F95DB5" w14:textId="77777777" w:rsidR="00EB712C" w:rsidRDefault="00CD00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 xml:space="preserve">________ </w:t>
      </w:r>
      <w:r>
        <w:rPr>
          <w:rFonts w:ascii="Times New Roman" w:eastAsia="Times New Roman" w:hAnsi="Times New Roman" w:cs="Times New Roman"/>
          <w:i/>
          <w:color w:val="000000"/>
        </w:rPr>
        <w:t>(vieta),</w:t>
      </w:r>
      <w:r>
        <w:rPr>
          <w:rFonts w:ascii="Times New Roman" w:eastAsia="Times New Roman" w:hAnsi="Times New Roman" w:cs="Times New Roman"/>
          <w:color w:val="000000"/>
        </w:rPr>
        <w:t xml:space="preserve"> 202</w:t>
      </w:r>
      <w:r>
        <w:rPr>
          <w:rFonts w:ascii="Times New Roman" w:eastAsia="Times New Roman" w:hAnsi="Times New Roman" w:cs="Times New Roman"/>
          <w:color w:val="000000"/>
        </w:rPr>
        <w:t>4.gada  ___. ______________</w:t>
      </w:r>
    </w:p>
    <w:p w14:paraId="008CBA48" w14:textId="77777777" w:rsidR="00EB712C" w:rsidRDefault="00EB712C">
      <w:pPr>
        <w:spacing w:after="0"/>
        <w:jc w:val="right"/>
        <w:rPr>
          <w:rFonts w:ascii="Times New Roman" w:eastAsia="Times New Roman" w:hAnsi="Times New Roman" w:cs="Times New Roman"/>
          <w:sz w:val="24"/>
          <w:szCs w:val="24"/>
        </w:rPr>
      </w:pPr>
    </w:p>
    <w:p w14:paraId="31D3013F" w14:textId="77777777" w:rsidR="00EB712C" w:rsidRDefault="00EB712C">
      <w:pPr>
        <w:spacing w:after="0"/>
        <w:jc w:val="right"/>
        <w:rPr>
          <w:rFonts w:ascii="Times New Roman" w:eastAsia="Times New Roman" w:hAnsi="Times New Roman" w:cs="Times New Roman"/>
          <w:sz w:val="24"/>
          <w:szCs w:val="24"/>
        </w:rPr>
      </w:pPr>
    </w:p>
    <w:p w14:paraId="06E3A45C" w14:textId="77777777" w:rsidR="00EB712C" w:rsidRDefault="00CD00A7">
      <w:pPr>
        <w:rPr>
          <w:rFonts w:ascii="Times New Roman" w:eastAsia="Times New Roman" w:hAnsi="Times New Roman" w:cs="Times New Roman"/>
          <w:sz w:val="24"/>
          <w:szCs w:val="24"/>
        </w:rPr>
      </w:pPr>
      <w:r>
        <w:br w:type="page"/>
      </w:r>
    </w:p>
    <w:p w14:paraId="66250D90" w14:textId="77777777" w:rsidR="00EB712C" w:rsidRDefault="00CD00A7">
      <w:pPr>
        <w:spacing w:after="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pielikums</w:t>
      </w:r>
    </w:p>
    <w:p w14:paraId="36862EFC" w14:textId="7FFF2CE6" w:rsidR="00EB712C" w:rsidRDefault="00EB712C">
      <w:pPr>
        <w:spacing w:after="0" w:line="240" w:lineRule="auto"/>
        <w:jc w:val="right"/>
        <w:rPr>
          <w:rFonts w:ascii="Times New Roman" w:eastAsia="Times New Roman" w:hAnsi="Times New Roman" w:cs="Times New Roman"/>
          <w:sz w:val="24"/>
          <w:szCs w:val="24"/>
        </w:rPr>
      </w:pPr>
    </w:p>
    <w:p w14:paraId="54C53749" w14:textId="77777777" w:rsidR="00EB712C" w:rsidRDefault="00CD00A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color w:val="000000"/>
        </w:rPr>
        <w:t xml:space="preserve"> “Mācību programmas un rokasgrāmatas / metodoloģijas izstrāde un apmācību nodrošināšana par aktīvu novecošanos, dzīvesstāstu, stāstu stāstīšanas metodēm </w:t>
      </w:r>
      <w:r>
        <w:rPr>
          <w:rFonts w:ascii="Times New Roman" w:eastAsia="Times New Roman" w:hAnsi="Times New Roman" w:cs="Times New Roman"/>
          <w:b/>
          <w:color w:val="000000"/>
        </w:rPr>
        <w:t>senioriem un speciālistiem”</w:t>
      </w:r>
      <w:r>
        <w:rPr>
          <w:rFonts w:ascii="Times New Roman" w:eastAsia="Times New Roman" w:hAnsi="Times New Roman" w:cs="Times New Roman"/>
          <w:b/>
          <w:i/>
          <w:color w:val="000000"/>
        </w:rPr>
        <w:t xml:space="preserve"> </w:t>
      </w:r>
      <w:r>
        <w:rPr>
          <w:rFonts w:ascii="Times New Roman" w:eastAsia="Times New Roman" w:hAnsi="Times New Roman" w:cs="Times New Roman"/>
          <w:color w:val="000000"/>
        </w:rPr>
        <w:t>nolikumam</w:t>
      </w:r>
    </w:p>
    <w:p w14:paraId="2CE6DF23" w14:textId="77777777" w:rsidR="00EB712C" w:rsidRDefault="00CD00A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 </w:t>
      </w:r>
    </w:p>
    <w:p w14:paraId="300AFF9B" w14:textId="77777777" w:rsidR="00EB712C" w:rsidRDefault="00CD00A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mallCaps/>
          <w:color w:val="000000"/>
          <w:sz w:val="28"/>
          <w:szCs w:val="28"/>
        </w:rPr>
        <w:t>FINANŠU PIEDĀVĀJUMS </w:t>
      </w:r>
    </w:p>
    <w:p w14:paraId="30FCB87F" w14:textId="77777777" w:rsidR="00EB712C" w:rsidRDefault="00EB712C">
      <w:pPr>
        <w:spacing w:after="0" w:line="240" w:lineRule="auto"/>
        <w:rPr>
          <w:rFonts w:ascii="Times New Roman" w:eastAsia="Times New Roman" w:hAnsi="Times New Roman" w:cs="Times New Roman"/>
          <w:sz w:val="24"/>
          <w:szCs w:val="24"/>
        </w:rPr>
      </w:pPr>
    </w:p>
    <w:p w14:paraId="6A3EBC25" w14:textId="77777777" w:rsidR="00EB712C" w:rsidRDefault="00CD00A7">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Pretendents</w:t>
      </w:r>
      <w:r>
        <w:rPr>
          <w:rFonts w:ascii="Times New Roman" w:eastAsia="Times New Roman" w:hAnsi="Times New Roman" w:cs="Times New Roman"/>
          <w:color w:val="000000"/>
          <w:sz w:val="20"/>
          <w:szCs w:val="20"/>
        </w:rPr>
        <w:t>_________________</w:t>
      </w:r>
      <w:r>
        <w:rPr>
          <w:rFonts w:ascii="Times New Roman" w:eastAsia="Times New Roman" w:hAnsi="Times New Roman" w:cs="Times New Roman"/>
          <w:color w:val="000000"/>
          <w:sz w:val="24"/>
          <w:szCs w:val="24"/>
        </w:rPr>
        <w:t xml:space="preserve"> apņemas pienācīgā kārtā veikt mācību programmas un rokasgrāmatas / metodoloģijas izstrādi un apmācību nodrošināšanu, Latvijas-Lietuvas pārrobežu sadarbības programmas 2021.-2027. gadam projekta LL-00059 “Aktīvas un veselīgas novecošanas veicināšana” ietva</w:t>
      </w:r>
      <w:r>
        <w:rPr>
          <w:rFonts w:ascii="Times New Roman" w:eastAsia="Times New Roman" w:hAnsi="Times New Roman" w:cs="Times New Roman"/>
          <w:color w:val="000000"/>
          <w:sz w:val="24"/>
          <w:szCs w:val="24"/>
        </w:rPr>
        <w:t>ros, saskaņā Zemgales plānošanas reģiona tirgus izpētes “Mācību programmas un rokasgrāmatas / metodoloģijas izstrāde un apmācību nodrošināšana par aktīvu novecošanos, dzīvesstāstu, stāstu stāstīšanas metodēm senioriem un speciālistiem”</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color w:val="000000"/>
          <w:sz w:val="24"/>
          <w:szCs w:val="24"/>
        </w:rPr>
        <w:t>nolikumu un tam piev</w:t>
      </w:r>
      <w:r>
        <w:rPr>
          <w:rFonts w:ascii="Times New Roman" w:eastAsia="Times New Roman" w:hAnsi="Times New Roman" w:cs="Times New Roman"/>
          <w:color w:val="000000"/>
          <w:sz w:val="24"/>
          <w:szCs w:val="24"/>
        </w:rPr>
        <w:t>ienoto Tehnisko specifikāciju, par šādu piedāvājuma cenu: </w:t>
      </w:r>
    </w:p>
    <w:tbl>
      <w:tblPr>
        <w:tblStyle w:val="ab"/>
        <w:tblW w:w="9351" w:type="dxa"/>
        <w:tblInd w:w="0" w:type="dxa"/>
        <w:tblLayout w:type="fixed"/>
        <w:tblLook w:val="0400" w:firstRow="0" w:lastRow="0" w:firstColumn="0" w:lastColumn="0" w:noHBand="0" w:noVBand="1"/>
      </w:tblPr>
      <w:tblGrid>
        <w:gridCol w:w="846"/>
        <w:gridCol w:w="6520"/>
        <w:gridCol w:w="1985"/>
      </w:tblGrid>
      <w:tr w:rsidR="00EB712C" w14:paraId="5F834DBC" w14:textId="77777777" w:rsidTr="00F90B67">
        <w:tc>
          <w:tcPr>
            <w:tcW w:w="846" w:type="dxa"/>
            <w:tcBorders>
              <w:top w:val="single" w:sz="4" w:space="0" w:color="000000"/>
              <w:left w:val="single" w:sz="4" w:space="0" w:color="000000"/>
              <w:bottom w:val="single" w:sz="4" w:space="0" w:color="000000"/>
              <w:right w:val="single" w:sz="4" w:space="0" w:color="000000"/>
            </w:tcBorders>
            <w:shd w:val="clear" w:color="auto" w:fill="FFCC99"/>
            <w:vAlign w:val="center"/>
          </w:tcPr>
          <w:p w14:paraId="03C4D9BF" w14:textId="77777777" w:rsidR="00EB712C" w:rsidRDefault="00CD00A7" w:rsidP="00F90B67">
            <w:pPr>
              <w:spacing w:after="200" w:line="240" w:lineRule="auto"/>
              <w:ind w:hanging="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Nr. p.k.</w:t>
            </w:r>
          </w:p>
        </w:tc>
        <w:tc>
          <w:tcPr>
            <w:tcW w:w="6520" w:type="dxa"/>
            <w:tcBorders>
              <w:top w:val="single" w:sz="4" w:space="0" w:color="000000"/>
              <w:left w:val="single" w:sz="4" w:space="0" w:color="000000"/>
              <w:bottom w:val="single" w:sz="4" w:space="0" w:color="000000"/>
              <w:right w:val="single" w:sz="4" w:space="0" w:color="000000"/>
            </w:tcBorders>
            <w:shd w:val="clear" w:color="auto" w:fill="FFCC99"/>
            <w:vAlign w:val="center"/>
          </w:tcPr>
          <w:p w14:paraId="31E222FE" w14:textId="77777777" w:rsidR="00EB712C" w:rsidRDefault="00CD00A7" w:rsidP="00F90B67">
            <w:pPr>
              <w:spacing w:after="200" w:line="240" w:lineRule="auto"/>
              <w:ind w:hanging="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Budžeta pozīcijas nosaukums/īss apraksts</w:t>
            </w:r>
            <w:r>
              <w:rPr>
                <w:rFonts w:ascii="Times New Roman" w:eastAsia="Times New Roman" w:hAnsi="Times New Roman" w:cs="Times New Roman"/>
                <w:b/>
                <w:color w:val="000000"/>
                <w:sz w:val="14"/>
                <w:szCs w:val="14"/>
                <w:vertAlign w:val="superscript"/>
              </w:rPr>
              <w:t>1</w:t>
            </w:r>
          </w:p>
        </w:tc>
        <w:tc>
          <w:tcPr>
            <w:tcW w:w="1985" w:type="dxa"/>
            <w:tcBorders>
              <w:top w:val="single" w:sz="4" w:space="0" w:color="000000"/>
              <w:left w:val="single" w:sz="4" w:space="0" w:color="000000"/>
              <w:bottom w:val="single" w:sz="4" w:space="0" w:color="000000"/>
              <w:right w:val="single" w:sz="4" w:space="0" w:color="000000"/>
            </w:tcBorders>
            <w:shd w:val="clear" w:color="auto" w:fill="FFCC99"/>
            <w:vAlign w:val="center"/>
          </w:tcPr>
          <w:p w14:paraId="06D61F81" w14:textId="6189D14B" w:rsidR="00EB712C" w:rsidRDefault="00CD00A7" w:rsidP="00F90B67">
            <w:pPr>
              <w:spacing w:after="200" w:line="240" w:lineRule="auto"/>
              <w:ind w:hanging="1"/>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Cena EUR</w:t>
            </w:r>
            <w:r w:rsidR="00F90B67">
              <w:rPr>
                <w:rFonts w:ascii="Times New Roman" w:eastAsia="Times New Roman" w:hAnsi="Times New Roman" w:cs="Times New Roman"/>
                <w:b/>
                <w:color w:val="000000"/>
                <w:sz w:val="24"/>
                <w:szCs w:val="24"/>
              </w:rPr>
              <w:br/>
              <w:t>(</w:t>
            </w:r>
            <w:r>
              <w:rPr>
                <w:rFonts w:ascii="Times New Roman" w:eastAsia="Times New Roman" w:hAnsi="Times New Roman" w:cs="Times New Roman"/>
                <w:b/>
                <w:color w:val="000000"/>
                <w:sz w:val="24"/>
                <w:szCs w:val="24"/>
              </w:rPr>
              <w:t>bez PV</w:t>
            </w:r>
            <w:r w:rsidR="00F90B67">
              <w:rPr>
                <w:rFonts w:ascii="Times New Roman" w:eastAsia="Times New Roman" w:hAnsi="Times New Roman" w:cs="Times New Roman"/>
                <w:b/>
                <w:color w:val="000000"/>
                <w:sz w:val="24"/>
                <w:szCs w:val="24"/>
              </w:rPr>
              <w:t>N</w:t>
            </w:r>
            <w:r w:rsidR="00F90B67">
              <w:rPr>
                <w:rFonts w:ascii="Times New Roman" w:eastAsia="Times New Roman" w:hAnsi="Times New Roman" w:cs="Times New Roman"/>
                <w:b/>
                <w:color w:val="000000"/>
                <w:sz w:val="24"/>
                <w:szCs w:val="24"/>
                <w:vertAlign w:val="superscript"/>
              </w:rPr>
              <w:t>2</w:t>
            </w:r>
            <w:r w:rsidR="00F90B67">
              <w:rPr>
                <w:rFonts w:ascii="Times New Roman" w:eastAsia="Times New Roman" w:hAnsi="Times New Roman" w:cs="Times New Roman"/>
                <w:b/>
                <w:color w:val="000000"/>
                <w:sz w:val="24"/>
                <w:szCs w:val="24"/>
              </w:rPr>
              <w:t>)</w:t>
            </w:r>
          </w:p>
        </w:tc>
      </w:tr>
      <w:tr w:rsidR="00EB712C" w14:paraId="004FBD8A" w14:textId="77777777" w:rsidTr="00F90B67">
        <w:trPr>
          <w:trHeight w:val="221"/>
        </w:trPr>
        <w:tc>
          <w:tcPr>
            <w:tcW w:w="846" w:type="dxa"/>
            <w:tcBorders>
              <w:top w:val="single" w:sz="4" w:space="0" w:color="000000"/>
              <w:left w:val="single" w:sz="4" w:space="0" w:color="000000"/>
              <w:bottom w:val="single" w:sz="4" w:space="0" w:color="000000"/>
              <w:right w:val="single" w:sz="4" w:space="0" w:color="000000"/>
            </w:tcBorders>
          </w:tcPr>
          <w:p w14:paraId="4B4A1623" w14:textId="77777777" w:rsidR="00EB712C" w:rsidRDefault="00CD00A7" w:rsidP="00F90B67">
            <w:pPr>
              <w:spacing w:after="0" w:line="240" w:lineRule="auto"/>
              <w:ind w:hanging="1"/>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p>
        </w:tc>
        <w:tc>
          <w:tcPr>
            <w:tcW w:w="6520" w:type="dxa"/>
            <w:tcBorders>
              <w:top w:val="single" w:sz="4" w:space="0" w:color="000000"/>
              <w:left w:val="single" w:sz="4" w:space="0" w:color="000000"/>
              <w:bottom w:val="single" w:sz="4" w:space="0" w:color="000000"/>
              <w:right w:val="single" w:sz="4" w:space="0" w:color="000000"/>
            </w:tcBorders>
          </w:tcPr>
          <w:p w14:paraId="74402BAE" w14:textId="77777777" w:rsidR="00EB712C" w:rsidRDefault="00EB712C">
            <w:pPr>
              <w:spacing w:after="0" w:line="240" w:lineRule="auto"/>
              <w:rPr>
                <w:rFonts w:ascii="Times New Roman" w:eastAsia="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5CD8B2C9" w14:textId="437D9C66" w:rsidR="00EB712C" w:rsidRDefault="00EB712C" w:rsidP="00D62244">
            <w:pPr>
              <w:spacing w:after="0" w:line="240" w:lineRule="auto"/>
              <w:ind w:right="274"/>
              <w:jc w:val="right"/>
              <w:rPr>
                <w:rFonts w:ascii="Times New Roman" w:eastAsia="Times New Roman" w:hAnsi="Times New Roman" w:cs="Times New Roman"/>
                <w:sz w:val="24"/>
                <w:szCs w:val="24"/>
              </w:rPr>
            </w:pPr>
          </w:p>
        </w:tc>
      </w:tr>
      <w:tr w:rsidR="00EB712C" w14:paraId="0F3176E0" w14:textId="77777777" w:rsidTr="00F90B67">
        <w:tc>
          <w:tcPr>
            <w:tcW w:w="846" w:type="dxa"/>
            <w:tcBorders>
              <w:top w:val="single" w:sz="4" w:space="0" w:color="000000"/>
              <w:left w:val="single" w:sz="4" w:space="0" w:color="000000"/>
              <w:bottom w:val="single" w:sz="4" w:space="0" w:color="000000"/>
              <w:right w:val="single" w:sz="4" w:space="0" w:color="000000"/>
            </w:tcBorders>
          </w:tcPr>
          <w:p w14:paraId="0E26F58F" w14:textId="77777777" w:rsidR="00EB712C" w:rsidRDefault="00CD00A7" w:rsidP="00F90B67">
            <w:pPr>
              <w:spacing w:after="0" w:line="240" w:lineRule="auto"/>
              <w:ind w:hanging="1"/>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w:t>
            </w:r>
          </w:p>
        </w:tc>
        <w:tc>
          <w:tcPr>
            <w:tcW w:w="6520" w:type="dxa"/>
            <w:tcBorders>
              <w:top w:val="single" w:sz="4" w:space="0" w:color="000000"/>
              <w:left w:val="single" w:sz="4" w:space="0" w:color="000000"/>
              <w:bottom w:val="single" w:sz="4" w:space="0" w:color="000000"/>
              <w:right w:val="single" w:sz="4" w:space="0" w:color="000000"/>
            </w:tcBorders>
          </w:tcPr>
          <w:p w14:paraId="07A718B1" w14:textId="77777777" w:rsidR="00EB712C" w:rsidRDefault="00EB712C">
            <w:pPr>
              <w:spacing w:after="0" w:line="240" w:lineRule="auto"/>
              <w:rPr>
                <w:rFonts w:ascii="Times New Roman" w:eastAsia="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306AE073" w14:textId="77777777" w:rsidR="00EB712C" w:rsidRDefault="00EB712C" w:rsidP="00D62244">
            <w:pPr>
              <w:spacing w:after="0" w:line="240" w:lineRule="auto"/>
              <w:ind w:right="274"/>
              <w:jc w:val="right"/>
              <w:rPr>
                <w:rFonts w:ascii="Times New Roman" w:eastAsia="Times New Roman" w:hAnsi="Times New Roman" w:cs="Times New Roman"/>
                <w:sz w:val="24"/>
                <w:szCs w:val="24"/>
              </w:rPr>
            </w:pPr>
          </w:p>
        </w:tc>
      </w:tr>
      <w:tr w:rsidR="00EB712C" w14:paraId="10A3F20C" w14:textId="77777777" w:rsidTr="00F90B67">
        <w:tc>
          <w:tcPr>
            <w:tcW w:w="846" w:type="dxa"/>
            <w:tcBorders>
              <w:top w:val="single" w:sz="4" w:space="0" w:color="000000"/>
              <w:left w:val="single" w:sz="4" w:space="0" w:color="000000"/>
              <w:bottom w:val="single" w:sz="4" w:space="0" w:color="000000"/>
              <w:right w:val="single" w:sz="4" w:space="0" w:color="000000"/>
            </w:tcBorders>
          </w:tcPr>
          <w:p w14:paraId="77AA25EB" w14:textId="77777777" w:rsidR="00EB712C" w:rsidRDefault="00CD00A7" w:rsidP="00F90B67">
            <w:pPr>
              <w:spacing w:after="0" w:line="240" w:lineRule="auto"/>
              <w:ind w:hanging="1"/>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w:t>
            </w:r>
          </w:p>
        </w:tc>
        <w:tc>
          <w:tcPr>
            <w:tcW w:w="6520" w:type="dxa"/>
            <w:tcBorders>
              <w:top w:val="single" w:sz="4" w:space="0" w:color="000000"/>
              <w:left w:val="single" w:sz="4" w:space="0" w:color="000000"/>
              <w:bottom w:val="single" w:sz="4" w:space="0" w:color="000000"/>
              <w:right w:val="single" w:sz="4" w:space="0" w:color="000000"/>
            </w:tcBorders>
          </w:tcPr>
          <w:p w14:paraId="557DB190" w14:textId="77777777" w:rsidR="00EB712C" w:rsidRDefault="00EB712C">
            <w:pPr>
              <w:spacing w:after="0" w:line="240" w:lineRule="auto"/>
              <w:rPr>
                <w:rFonts w:ascii="Times New Roman" w:eastAsia="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5211D1A1" w14:textId="77777777" w:rsidR="00EB712C" w:rsidRDefault="00EB712C" w:rsidP="00D62244">
            <w:pPr>
              <w:spacing w:after="0" w:line="240" w:lineRule="auto"/>
              <w:ind w:right="274"/>
              <w:jc w:val="right"/>
              <w:rPr>
                <w:rFonts w:ascii="Times New Roman" w:eastAsia="Times New Roman" w:hAnsi="Times New Roman" w:cs="Times New Roman"/>
                <w:sz w:val="24"/>
                <w:szCs w:val="24"/>
              </w:rPr>
            </w:pPr>
          </w:p>
        </w:tc>
      </w:tr>
      <w:tr w:rsidR="00EB712C" w14:paraId="508F440B" w14:textId="77777777" w:rsidTr="00F90B67">
        <w:tc>
          <w:tcPr>
            <w:tcW w:w="846" w:type="dxa"/>
            <w:tcBorders>
              <w:top w:val="single" w:sz="4" w:space="0" w:color="000000"/>
              <w:left w:val="single" w:sz="4" w:space="0" w:color="000000"/>
              <w:bottom w:val="single" w:sz="4" w:space="0" w:color="000000"/>
              <w:right w:val="single" w:sz="4" w:space="0" w:color="000000"/>
            </w:tcBorders>
          </w:tcPr>
          <w:p w14:paraId="7C8960B1" w14:textId="77777777" w:rsidR="00EB712C" w:rsidRDefault="00CD00A7" w:rsidP="00F90B67">
            <w:pPr>
              <w:spacing w:after="0" w:line="240" w:lineRule="auto"/>
              <w:ind w:hanging="1"/>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w:t>
            </w:r>
          </w:p>
        </w:tc>
        <w:tc>
          <w:tcPr>
            <w:tcW w:w="6520" w:type="dxa"/>
            <w:tcBorders>
              <w:top w:val="single" w:sz="4" w:space="0" w:color="000000"/>
              <w:left w:val="single" w:sz="4" w:space="0" w:color="000000"/>
              <w:bottom w:val="single" w:sz="4" w:space="0" w:color="000000"/>
              <w:right w:val="single" w:sz="4" w:space="0" w:color="000000"/>
            </w:tcBorders>
          </w:tcPr>
          <w:p w14:paraId="3D4F5831" w14:textId="77777777" w:rsidR="00EB712C" w:rsidRDefault="00EB712C">
            <w:pPr>
              <w:spacing w:after="0" w:line="240" w:lineRule="auto"/>
              <w:rPr>
                <w:rFonts w:ascii="Times New Roman" w:eastAsia="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27F72D3D" w14:textId="77777777" w:rsidR="00EB712C" w:rsidRDefault="00EB712C" w:rsidP="00D62244">
            <w:pPr>
              <w:spacing w:after="0" w:line="240" w:lineRule="auto"/>
              <w:ind w:right="274"/>
              <w:jc w:val="right"/>
              <w:rPr>
                <w:rFonts w:ascii="Times New Roman" w:eastAsia="Times New Roman" w:hAnsi="Times New Roman" w:cs="Times New Roman"/>
                <w:sz w:val="24"/>
                <w:szCs w:val="24"/>
              </w:rPr>
            </w:pPr>
          </w:p>
        </w:tc>
      </w:tr>
      <w:tr w:rsidR="00EB712C" w14:paraId="5786AB4D" w14:textId="77777777" w:rsidTr="00F90B67">
        <w:tc>
          <w:tcPr>
            <w:tcW w:w="7366" w:type="dxa"/>
            <w:gridSpan w:val="2"/>
            <w:tcBorders>
              <w:top w:val="single" w:sz="4" w:space="0" w:color="000000"/>
              <w:left w:val="single" w:sz="4" w:space="0" w:color="000000"/>
              <w:bottom w:val="single" w:sz="4" w:space="0" w:color="000000"/>
              <w:right w:val="single" w:sz="4" w:space="0" w:color="000000"/>
            </w:tcBorders>
            <w:shd w:val="clear" w:color="auto" w:fill="F2F2F2"/>
          </w:tcPr>
          <w:p w14:paraId="23322D65" w14:textId="1D636D38" w:rsidR="00EB712C" w:rsidRDefault="00CD00A7">
            <w:pPr>
              <w:spacing w:after="0" w:line="240" w:lineRule="auto"/>
              <w:ind w:hanging="1"/>
              <w:jc w:val="right"/>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Kopā </w:t>
            </w:r>
            <w:r w:rsidR="00F90B67">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EUR bez PVN</w:t>
            </w:r>
            <w:r w:rsidR="00F90B67">
              <w:rPr>
                <w:rFonts w:ascii="Times New Roman" w:eastAsia="Times New Roman" w:hAnsi="Times New Roman" w:cs="Times New Roman"/>
                <w:b/>
                <w:color w:val="000000"/>
                <w:sz w:val="24"/>
                <w:szCs w:val="24"/>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2F2F2"/>
          </w:tcPr>
          <w:p w14:paraId="57043589" w14:textId="44E5DBEE" w:rsidR="00EB712C" w:rsidRPr="00D62244" w:rsidRDefault="00EB712C" w:rsidP="00D62244">
            <w:pPr>
              <w:spacing w:after="0" w:line="240" w:lineRule="auto"/>
              <w:ind w:right="274"/>
              <w:jc w:val="right"/>
              <w:rPr>
                <w:rFonts w:ascii="Times New Roman" w:eastAsia="Times New Roman" w:hAnsi="Times New Roman" w:cs="Times New Roman"/>
                <w:b/>
                <w:bCs/>
                <w:sz w:val="24"/>
                <w:szCs w:val="24"/>
              </w:rPr>
            </w:pPr>
          </w:p>
        </w:tc>
      </w:tr>
      <w:tr w:rsidR="00EB712C" w14:paraId="1000A02C" w14:textId="77777777" w:rsidTr="00F90B67">
        <w:tc>
          <w:tcPr>
            <w:tcW w:w="7366" w:type="dxa"/>
            <w:gridSpan w:val="2"/>
            <w:tcBorders>
              <w:top w:val="single" w:sz="4" w:space="0" w:color="000000"/>
              <w:left w:val="single" w:sz="4" w:space="0" w:color="000000"/>
              <w:bottom w:val="single" w:sz="4" w:space="0" w:color="000000"/>
              <w:right w:val="single" w:sz="4" w:space="0" w:color="000000"/>
            </w:tcBorders>
            <w:shd w:val="clear" w:color="auto" w:fill="F2F2F2"/>
          </w:tcPr>
          <w:p w14:paraId="64667D57" w14:textId="4AEAF5C7" w:rsidR="00EB712C" w:rsidRDefault="00CD00A7">
            <w:pPr>
              <w:spacing w:after="0" w:line="240" w:lineRule="auto"/>
              <w:ind w:hanging="1"/>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PVN </w:t>
            </w:r>
            <w:r w:rsidR="00F90B67">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 (ja attiecināms)</w:t>
            </w:r>
          </w:p>
        </w:tc>
        <w:tc>
          <w:tcPr>
            <w:tcW w:w="1985" w:type="dxa"/>
            <w:tcBorders>
              <w:top w:val="single" w:sz="4" w:space="0" w:color="000000"/>
              <w:left w:val="single" w:sz="4" w:space="0" w:color="000000"/>
              <w:bottom w:val="single" w:sz="4" w:space="0" w:color="000000"/>
              <w:right w:val="single" w:sz="4" w:space="0" w:color="000000"/>
            </w:tcBorders>
            <w:shd w:val="clear" w:color="auto" w:fill="F2F2F2"/>
          </w:tcPr>
          <w:p w14:paraId="4AE360AD" w14:textId="77777777" w:rsidR="00EB712C" w:rsidRDefault="00EB712C" w:rsidP="00D62244">
            <w:pPr>
              <w:spacing w:after="0" w:line="240" w:lineRule="auto"/>
              <w:ind w:right="274"/>
              <w:jc w:val="right"/>
              <w:rPr>
                <w:rFonts w:ascii="Times New Roman" w:eastAsia="Times New Roman" w:hAnsi="Times New Roman" w:cs="Times New Roman"/>
                <w:sz w:val="24"/>
                <w:szCs w:val="24"/>
              </w:rPr>
            </w:pPr>
          </w:p>
        </w:tc>
      </w:tr>
      <w:tr w:rsidR="00EB712C" w14:paraId="2C8ABB67" w14:textId="77777777" w:rsidTr="00F90B67">
        <w:tc>
          <w:tcPr>
            <w:tcW w:w="7366" w:type="dxa"/>
            <w:gridSpan w:val="2"/>
            <w:tcBorders>
              <w:top w:val="single" w:sz="4" w:space="0" w:color="000000"/>
              <w:left w:val="single" w:sz="4" w:space="0" w:color="000000"/>
              <w:bottom w:val="single" w:sz="4" w:space="0" w:color="000000"/>
              <w:right w:val="single" w:sz="4" w:space="0" w:color="000000"/>
            </w:tcBorders>
            <w:shd w:val="clear" w:color="auto" w:fill="F2F2F2"/>
          </w:tcPr>
          <w:p w14:paraId="030D6ADD" w14:textId="4E4A8F2C" w:rsidR="00EB712C" w:rsidRDefault="00CD00A7">
            <w:pPr>
              <w:spacing w:after="0" w:line="240" w:lineRule="auto"/>
              <w:ind w:hanging="1"/>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Kopā </w:t>
            </w:r>
            <w:r w:rsidR="00F90B6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EUR ar PVN</w:t>
            </w:r>
            <w:r w:rsidR="00F90B67">
              <w:rPr>
                <w:rFonts w:ascii="Times New Roman" w:eastAsia="Times New Roman" w:hAnsi="Times New Roman" w:cs="Times New Roman"/>
                <w:color w:val="000000"/>
                <w:sz w:val="24"/>
                <w:szCs w:val="24"/>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2F2F2"/>
          </w:tcPr>
          <w:p w14:paraId="34C96093" w14:textId="7658F8B8" w:rsidR="00EB712C" w:rsidRDefault="00EB712C" w:rsidP="00D62244">
            <w:pPr>
              <w:spacing w:after="0" w:line="240" w:lineRule="auto"/>
              <w:ind w:right="274"/>
              <w:jc w:val="right"/>
              <w:rPr>
                <w:rFonts w:ascii="Times New Roman" w:eastAsia="Times New Roman" w:hAnsi="Times New Roman" w:cs="Times New Roman"/>
                <w:sz w:val="24"/>
                <w:szCs w:val="24"/>
              </w:rPr>
            </w:pPr>
          </w:p>
        </w:tc>
      </w:tr>
    </w:tbl>
    <w:p w14:paraId="61441A49" w14:textId="5DC272CE" w:rsidR="00EB712C" w:rsidRPr="00F90B67" w:rsidRDefault="00CD00A7">
      <w:pPr>
        <w:spacing w:after="0" w:line="240" w:lineRule="auto"/>
        <w:jc w:val="both"/>
        <w:rPr>
          <w:rFonts w:ascii="Times New Roman" w:eastAsia="Times New Roman" w:hAnsi="Times New Roman" w:cs="Times New Roman"/>
          <w:sz w:val="20"/>
          <w:szCs w:val="20"/>
        </w:rPr>
      </w:pPr>
      <w:r w:rsidRPr="00F90B67">
        <w:rPr>
          <w:rFonts w:ascii="Times New Roman" w:eastAsia="Times New Roman" w:hAnsi="Times New Roman" w:cs="Times New Roman"/>
          <w:i/>
          <w:color w:val="000000"/>
          <w:sz w:val="20"/>
          <w:szCs w:val="20"/>
        </w:rPr>
        <w:t>Piezīmes:</w:t>
      </w:r>
    </w:p>
    <w:p w14:paraId="0CB14162" w14:textId="30B27E15" w:rsidR="00EB712C" w:rsidRPr="00F90B67" w:rsidRDefault="00CD00A7" w:rsidP="00F90B67">
      <w:pPr>
        <w:numPr>
          <w:ilvl w:val="0"/>
          <w:numId w:val="3"/>
        </w:numPr>
        <w:spacing w:after="0" w:line="240" w:lineRule="auto"/>
        <w:ind w:left="284" w:hanging="284"/>
        <w:jc w:val="both"/>
        <w:rPr>
          <w:rFonts w:ascii="Times New Roman" w:eastAsia="Times New Roman" w:hAnsi="Times New Roman" w:cs="Times New Roman"/>
          <w:color w:val="000000"/>
          <w:sz w:val="20"/>
          <w:szCs w:val="20"/>
        </w:rPr>
      </w:pPr>
      <w:r w:rsidRPr="00F90B67">
        <w:rPr>
          <w:rFonts w:ascii="Times New Roman" w:eastAsia="Times New Roman" w:hAnsi="Times New Roman" w:cs="Times New Roman"/>
          <w:i/>
          <w:color w:val="000000"/>
          <w:sz w:val="20"/>
          <w:szCs w:val="20"/>
        </w:rPr>
        <w:t>Piedāvājumā jāatšifrē un jānorāda būtiskākās pakalpojumu izmaksas, kas saistītas ar pasūtījuma izpildi, lai pasūtītājs varētu pārliecināties par piedāvājuma atbilstību tehniskās specifikācijas prasībām (jānorāda izmaksas vismaz par personāla un materiālu n</w:t>
      </w:r>
      <w:r w:rsidRPr="00F90B67">
        <w:rPr>
          <w:rFonts w:ascii="Times New Roman" w:eastAsia="Times New Roman" w:hAnsi="Times New Roman" w:cs="Times New Roman"/>
          <w:i/>
          <w:color w:val="000000"/>
          <w:sz w:val="20"/>
          <w:szCs w:val="20"/>
        </w:rPr>
        <w:t>odrošināšanu)</w:t>
      </w:r>
      <w:r w:rsidR="00F90B67">
        <w:rPr>
          <w:rFonts w:ascii="Times New Roman" w:eastAsia="Times New Roman" w:hAnsi="Times New Roman" w:cs="Times New Roman"/>
          <w:i/>
          <w:color w:val="000000"/>
          <w:sz w:val="20"/>
          <w:szCs w:val="20"/>
        </w:rPr>
        <w:t>.</w:t>
      </w:r>
    </w:p>
    <w:p w14:paraId="0725FE6F" w14:textId="52B19842" w:rsidR="00EB712C" w:rsidRPr="00F90B67" w:rsidRDefault="00CD00A7" w:rsidP="00F90B67">
      <w:pPr>
        <w:numPr>
          <w:ilvl w:val="0"/>
          <w:numId w:val="3"/>
        </w:numPr>
        <w:spacing w:after="0" w:line="240" w:lineRule="auto"/>
        <w:ind w:left="284" w:hanging="284"/>
        <w:jc w:val="both"/>
        <w:rPr>
          <w:rFonts w:ascii="Times New Roman" w:eastAsia="Times New Roman" w:hAnsi="Times New Roman" w:cs="Times New Roman"/>
          <w:color w:val="000000"/>
          <w:sz w:val="20"/>
          <w:szCs w:val="20"/>
        </w:rPr>
      </w:pPr>
      <w:r w:rsidRPr="00F90B67">
        <w:rPr>
          <w:rFonts w:ascii="Times New Roman" w:eastAsia="Times New Roman" w:hAnsi="Times New Roman" w:cs="Times New Roman"/>
          <w:i/>
          <w:color w:val="000000"/>
          <w:sz w:val="20"/>
          <w:szCs w:val="20"/>
        </w:rPr>
        <w:t>Piedāvājuma cena ir jānorāda euro ar precizitāti 2 (divas) zīmes aiz komata</w:t>
      </w:r>
      <w:r w:rsidR="00F90B67">
        <w:rPr>
          <w:rFonts w:ascii="Times New Roman" w:eastAsia="Times New Roman" w:hAnsi="Times New Roman" w:cs="Times New Roman"/>
          <w:i/>
          <w:color w:val="000000"/>
          <w:sz w:val="20"/>
          <w:szCs w:val="20"/>
        </w:rPr>
        <w:t>.</w:t>
      </w:r>
    </w:p>
    <w:p w14:paraId="579E93C8" w14:textId="77777777" w:rsidR="00EB712C" w:rsidRDefault="00EB712C">
      <w:pPr>
        <w:spacing w:after="0" w:line="240" w:lineRule="auto"/>
        <w:rPr>
          <w:rFonts w:ascii="Times New Roman" w:eastAsia="Times New Roman" w:hAnsi="Times New Roman" w:cs="Times New Roman"/>
          <w:sz w:val="24"/>
          <w:szCs w:val="24"/>
        </w:rPr>
      </w:pPr>
    </w:p>
    <w:p w14:paraId="799846FB" w14:textId="77777777" w:rsidR="00EB712C" w:rsidRDefault="00CD00A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Ar šo pretendents apliecina, ka ir iepazinies ar Zemgales plānošanas reģiona cenu aptaujas “Mācību programmas un rokasgrāmatas / metodoloģijas izstrāde un apmācību</w:t>
      </w:r>
      <w:r>
        <w:rPr>
          <w:rFonts w:ascii="Times New Roman" w:eastAsia="Times New Roman" w:hAnsi="Times New Roman" w:cs="Times New Roman"/>
          <w:color w:val="000000"/>
          <w:sz w:val="24"/>
          <w:szCs w:val="24"/>
        </w:rPr>
        <w:t xml:space="preserve"> nodrošināšana par aktīvu novecošanos, dzīvesstāstu, stāstu stāstīšanas metodēm senioriem un speciālistiem” pasūtījuma apjomu, Nolikumu, tehnisko specifikāciju un augstāk norādītajā finanšu piedāvājumā:</w:t>
      </w:r>
    </w:p>
    <w:p w14:paraId="61E7F787" w14:textId="77777777" w:rsidR="00EB712C" w:rsidRDefault="00CD00A7">
      <w:pPr>
        <w:numPr>
          <w:ilvl w:val="0"/>
          <w:numId w:val="5"/>
        </w:numPr>
        <w:spacing w:after="0" w:line="240"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ir paredzētas pilnīgi visas ar pasūtījuma </w:t>
      </w:r>
      <w:r>
        <w:rPr>
          <w:rFonts w:ascii="Times New Roman" w:eastAsia="Times New Roman" w:hAnsi="Times New Roman" w:cs="Times New Roman"/>
          <w:color w:val="000000"/>
          <w:sz w:val="24"/>
          <w:szCs w:val="24"/>
        </w:rPr>
        <w:t>izpildi saistītās iespējamās izmaksas; </w:t>
      </w:r>
    </w:p>
    <w:p w14:paraId="1B0FE90F" w14:textId="77777777" w:rsidR="00EB712C" w:rsidRDefault="00CD00A7">
      <w:pPr>
        <w:numPr>
          <w:ilvl w:val="0"/>
          <w:numId w:val="5"/>
        </w:numPr>
        <w:spacing w:after="0" w:line="240"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piedāvājuma cenā ir iekļauti visi plānotie izdevumi, kas nepieciešami pakalpojuma izpildei pilnā apmērā, savlaicīgi un labā kvalitātē;</w:t>
      </w:r>
    </w:p>
    <w:p w14:paraId="4C6CB752" w14:textId="77777777" w:rsidR="00EB712C" w:rsidRDefault="00CD00A7">
      <w:pPr>
        <w:numPr>
          <w:ilvl w:val="0"/>
          <w:numId w:val="5"/>
        </w:numPr>
        <w:spacing w:after="0" w:line="240"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piedāvājuma cenu aprēķini ir veikti, ņemot vērā visas iespējamās nodokļu un darbi</w:t>
      </w:r>
      <w:r>
        <w:rPr>
          <w:rFonts w:ascii="Times New Roman" w:eastAsia="Times New Roman" w:hAnsi="Times New Roman" w:cs="Times New Roman"/>
          <w:color w:val="000000"/>
          <w:sz w:val="24"/>
          <w:szCs w:val="24"/>
        </w:rPr>
        <w:t>nieku atalgojuma izmaiņas, visus iespējamos transporta, aktivitāšu un citus izdevumu, kā arī sniedzamā pakalpojuma apjomu atbilstoši tehniskajai specifikācijai un pretendenta tehniskajam piedāvājumam pakalpojuma sniegšanas laikā.</w:t>
      </w:r>
    </w:p>
    <w:p w14:paraId="01C19A96" w14:textId="77777777" w:rsidR="00EB712C" w:rsidRDefault="00EB712C">
      <w:pPr>
        <w:spacing w:after="240" w:line="240" w:lineRule="auto"/>
        <w:rPr>
          <w:rFonts w:ascii="Times New Roman" w:eastAsia="Times New Roman" w:hAnsi="Times New Roman" w:cs="Times New Roman"/>
          <w:sz w:val="24"/>
          <w:szCs w:val="24"/>
        </w:rPr>
      </w:pPr>
    </w:p>
    <w:p w14:paraId="7B541F24" w14:textId="77777777" w:rsidR="00EB712C" w:rsidRDefault="00CD00A7">
      <w:pPr>
        <w:pBdr>
          <w:top w:val="single" w:sz="4" w:space="1" w:color="000000"/>
        </w:pBdr>
        <w:tabs>
          <w:tab w:val="left" w:pos="3054"/>
          <w:tab w:val="left" w:pos="3090"/>
          <w:tab w:val="left" w:pos="4914"/>
          <w:tab w:val="left" w:pos="4950"/>
        </w:tabs>
        <w:spacing w:after="200" w:line="240" w:lineRule="auto"/>
        <w:ind w:left="20" w:hanging="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(pretendenta pārstāvja am</w:t>
      </w:r>
      <w:r>
        <w:rPr>
          <w:rFonts w:ascii="Times New Roman" w:eastAsia="Times New Roman" w:hAnsi="Times New Roman" w:cs="Times New Roman"/>
          <w:color w:val="000000"/>
          <w:sz w:val="24"/>
          <w:szCs w:val="24"/>
        </w:rPr>
        <w:t>ats)</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(personīgais paraksts)</w:t>
      </w:r>
      <w:r>
        <w:tab/>
      </w:r>
      <w:r>
        <w:rPr>
          <w:rFonts w:ascii="Times New Roman" w:eastAsia="Times New Roman" w:hAnsi="Times New Roman" w:cs="Times New Roman"/>
          <w:color w:val="000000"/>
          <w:sz w:val="24"/>
          <w:szCs w:val="24"/>
        </w:rPr>
        <w:t>(paraksta atšifrējums)</w:t>
      </w:r>
    </w:p>
    <w:p w14:paraId="653BA030" w14:textId="77777777" w:rsidR="00EB712C" w:rsidRDefault="00CD00A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Datums:</w:t>
      </w:r>
    </w:p>
    <w:sectPr w:rsidR="00EB712C" w:rsidSect="008E444B">
      <w:footerReference w:type="default" r:id="rId17"/>
      <w:pgSz w:w="11906" w:h="16838"/>
      <w:pgMar w:top="1134" w:right="1134" w:bottom="1134"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F5D83D" w14:textId="77777777" w:rsidR="00CD00A7" w:rsidRDefault="00CD00A7">
      <w:pPr>
        <w:spacing w:after="0" w:line="240" w:lineRule="auto"/>
      </w:pPr>
      <w:r>
        <w:separator/>
      </w:r>
    </w:p>
  </w:endnote>
  <w:endnote w:type="continuationSeparator" w:id="0">
    <w:p w14:paraId="186B8728" w14:textId="77777777" w:rsidR="00CD00A7" w:rsidRDefault="00CD0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embedRegular r:id="rId1" w:fontKey="{92E11D8C-4A71-450E-9788-5582DCDAE8C4}"/>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EB0E1F1C-1EB3-4C5A-9C5E-856590998F86}"/>
    <w:embedBold r:id="rId3" w:fontKey="{6FDEF7A0-BAE6-4304-B0DE-9223246C490A}"/>
  </w:font>
  <w:font w:name="Calibri Light">
    <w:panose1 w:val="020F0302020204030204"/>
    <w:charset w:val="00"/>
    <w:family w:val="swiss"/>
    <w:pitch w:val="variable"/>
    <w:sig w:usb0="E4002EFF" w:usb1="C200247B" w:usb2="00000009" w:usb3="00000000" w:csb0="000001FF" w:csb1="00000000"/>
    <w:embedRegular r:id="rId4" w:fontKey="{7C0A089D-EFB9-4544-9D3E-224973636D55}"/>
  </w:font>
  <w:font w:name="Tahoma">
    <w:panose1 w:val="020B0604030504040204"/>
    <w:charset w:val="00"/>
    <w:family w:val="swiss"/>
    <w:pitch w:val="variable"/>
    <w:sig w:usb0="E1002EFF" w:usb1="C000605B" w:usb2="00000029" w:usb3="00000000" w:csb0="000101FF" w:csb1="00000000"/>
    <w:embedRegular r:id="rId5" w:fontKey="{2EBD794D-0C65-4BCE-AD0D-5AE7F805E1DB}"/>
  </w:font>
  <w:font w:name="Georgia">
    <w:panose1 w:val="02040502050405020303"/>
    <w:charset w:val="00"/>
    <w:family w:val="roman"/>
    <w:pitch w:val="variable"/>
    <w:sig w:usb0="00000287" w:usb1="00000000" w:usb2="00000000" w:usb3="00000000" w:csb0="0000009F" w:csb1="00000000"/>
    <w:embedRegular r:id="rId6" w:fontKey="{0D7095B8-FFCD-4507-AD4D-7DAB4AD041D1}"/>
    <w:embedItalic r:id="rId7" w:fontKey="{9C7CAF3A-5800-46EE-868D-34F210841FF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73909D" w14:textId="77777777" w:rsidR="00EB712C" w:rsidRDefault="00CD00A7">
    <w:pPr>
      <w:widowControl w:val="0"/>
      <w:pBdr>
        <w:top w:val="nil"/>
        <w:left w:val="nil"/>
        <w:bottom w:val="nil"/>
        <w:right w:val="nil"/>
        <w:between w:val="nil"/>
      </w:pBdr>
      <w:tabs>
        <w:tab w:val="center" w:pos="4320"/>
        <w:tab w:val="right" w:pos="8640"/>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5B0F5B">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127FCCE7" w14:textId="77777777" w:rsidR="00EB712C" w:rsidRDefault="00EB712C">
    <w:pPr>
      <w:widowControl w:val="0"/>
      <w:pBdr>
        <w:top w:val="nil"/>
        <w:left w:val="nil"/>
        <w:bottom w:val="nil"/>
        <w:right w:val="nil"/>
        <w:between w:val="nil"/>
      </w:pBdr>
      <w:spacing w:after="0" w:line="14" w:lineRule="auto"/>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BAAAB3" w14:textId="77777777" w:rsidR="00CD00A7" w:rsidRDefault="00CD00A7">
      <w:pPr>
        <w:spacing w:after="0" w:line="240" w:lineRule="auto"/>
      </w:pPr>
      <w:r>
        <w:separator/>
      </w:r>
    </w:p>
  </w:footnote>
  <w:footnote w:type="continuationSeparator" w:id="0">
    <w:p w14:paraId="0A1AF269" w14:textId="77777777" w:rsidR="00CD00A7" w:rsidRDefault="00CD00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93455F"/>
    <w:multiLevelType w:val="multilevel"/>
    <w:tmpl w:val="40C8B0B2"/>
    <w:lvl w:ilvl="0">
      <w:start w:val="4"/>
      <w:numFmt w:val="decimal"/>
      <w:lvlText w:val="%1."/>
      <w:lvlJc w:val="left"/>
      <w:pPr>
        <w:ind w:left="360" w:hanging="360"/>
      </w:pPr>
      <w:rPr>
        <w:b w:val="0"/>
      </w:rPr>
    </w:lvl>
    <w:lvl w:ilvl="1">
      <w:start w:val="1"/>
      <w:numFmt w:val="decimal"/>
      <w:lvlText w:val="%1.%2."/>
      <w:lvlJc w:val="left"/>
      <w:pPr>
        <w:ind w:left="786" w:hanging="360"/>
      </w:pPr>
      <w:rPr>
        <w:b w:val="0"/>
      </w:rPr>
    </w:lvl>
    <w:lvl w:ilvl="2">
      <w:start w:val="1"/>
      <w:numFmt w:val="decimal"/>
      <w:lvlText w:val="%1.%2.%3."/>
      <w:lvlJc w:val="left"/>
      <w:pPr>
        <w:ind w:left="1572" w:hanging="720"/>
      </w:pPr>
      <w:rPr>
        <w:b w:val="0"/>
      </w:rPr>
    </w:lvl>
    <w:lvl w:ilvl="3">
      <w:start w:val="1"/>
      <w:numFmt w:val="decimal"/>
      <w:lvlText w:val="%1.%2.%3.%4."/>
      <w:lvlJc w:val="left"/>
      <w:pPr>
        <w:ind w:left="1998" w:hanging="720"/>
      </w:pPr>
      <w:rPr>
        <w:b w:val="0"/>
      </w:rPr>
    </w:lvl>
    <w:lvl w:ilvl="4">
      <w:start w:val="1"/>
      <w:numFmt w:val="decimal"/>
      <w:lvlText w:val="%1.%2.%3.%4.%5."/>
      <w:lvlJc w:val="left"/>
      <w:pPr>
        <w:ind w:left="2784" w:hanging="1080"/>
      </w:pPr>
      <w:rPr>
        <w:b w:val="0"/>
      </w:rPr>
    </w:lvl>
    <w:lvl w:ilvl="5">
      <w:start w:val="1"/>
      <w:numFmt w:val="decimal"/>
      <w:lvlText w:val="%1.%2.%3.%4.%5.%6."/>
      <w:lvlJc w:val="left"/>
      <w:pPr>
        <w:ind w:left="3210" w:hanging="1080"/>
      </w:pPr>
      <w:rPr>
        <w:b w:val="0"/>
      </w:rPr>
    </w:lvl>
    <w:lvl w:ilvl="6">
      <w:start w:val="1"/>
      <w:numFmt w:val="decimal"/>
      <w:lvlText w:val="%1.%2.%3.%4.%5.%6.%7."/>
      <w:lvlJc w:val="left"/>
      <w:pPr>
        <w:ind w:left="3996" w:hanging="1440"/>
      </w:pPr>
      <w:rPr>
        <w:b w:val="0"/>
      </w:rPr>
    </w:lvl>
    <w:lvl w:ilvl="7">
      <w:start w:val="1"/>
      <w:numFmt w:val="decimal"/>
      <w:lvlText w:val="%1.%2.%3.%4.%5.%6.%7.%8."/>
      <w:lvlJc w:val="left"/>
      <w:pPr>
        <w:ind w:left="4422" w:hanging="1440"/>
      </w:pPr>
      <w:rPr>
        <w:b w:val="0"/>
      </w:rPr>
    </w:lvl>
    <w:lvl w:ilvl="8">
      <w:start w:val="1"/>
      <w:numFmt w:val="decimal"/>
      <w:lvlText w:val="%1.%2.%3.%4.%5.%6.%7.%8.%9."/>
      <w:lvlJc w:val="left"/>
      <w:pPr>
        <w:ind w:left="5208" w:hanging="1800"/>
      </w:pPr>
      <w:rPr>
        <w:b w:val="0"/>
      </w:rPr>
    </w:lvl>
  </w:abstractNum>
  <w:abstractNum w:abstractNumId="1" w15:restartNumberingAfterBreak="0">
    <w:nsid w:val="111A4D2A"/>
    <w:multiLevelType w:val="multilevel"/>
    <w:tmpl w:val="3926F052"/>
    <w:lvl w:ilvl="0">
      <w:start w:val="1"/>
      <w:numFmt w:val="bullet"/>
      <w:lvlText w:val="●"/>
      <w:lvlJc w:val="left"/>
      <w:pPr>
        <w:ind w:left="360" w:hanging="360"/>
      </w:pPr>
      <w:rPr>
        <w:rFonts w:ascii="Noto Sans" w:eastAsia="Noto Sans" w:hAnsi="Noto Sans" w:cs="Noto San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w:eastAsia="Noto Sans" w:hAnsi="Noto Sans" w:cs="Noto Sans"/>
      </w:rPr>
    </w:lvl>
    <w:lvl w:ilvl="3">
      <w:start w:val="1"/>
      <w:numFmt w:val="bullet"/>
      <w:lvlText w:val="●"/>
      <w:lvlJc w:val="left"/>
      <w:pPr>
        <w:ind w:left="2520" w:hanging="360"/>
      </w:pPr>
      <w:rPr>
        <w:rFonts w:ascii="Noto Sans" w:eastAsia="Noto Sans" w:hAnsi="Noto Sans" w:cs="Noto San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w:eastAsia="Noto Sans" w:hAnsi="Noto Sans" w:cs="Noto Sans"/>
      </w:rPr>
    </w:lvl>
    <w:lvl w:ilvl="6">
      <w:start w:val="1"/>
      <w:numFmt w:val="bullet"/>
      <w:lvlText w:val="●"/>
      <w:lvlJc w:val="left"/>
      <w:pPr>
        <w:ind w:left="4680" w:hanging="360"/>
      </w:pPr>
      <w:rPr>
        <w:rFonts w:ascii="Noto Sans" w:eastAsia="Noto Sans" w:hAnsi="Noto Sans" w:cs="Noto San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w:eastAsia="Noto Sans" w:hAnsi="Noto Sans" w:cs="Noto Sans"/>
      </w:rPr>
    </w:lvl>
  </w:abstractNum>
  <w:abstractNum w:abstractNumId="2" w15:restartNumberingAfterBreak="0">
    <w:nsid w:val="162243D1"/>
    <w:multiLevelType w:val="multilevel"/>
    <w:tmpl w:val="E1841B6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43B2302"/>
    <w:multiLevelType w:val="multilevel"/>
    <w:tmpl w:val="66AAE83C"/>
    <w:lvl w:ilvl="0">
      <w:start w:val="1"/>
      <w:numFmt w:val="decimal"/>
      <w:lvlText w:val="%1."/>
      <w:lvlJc w:val="left"/>
      <w:pPr>
        <w:ind w:left="720" w:hanging="360"/>
      </w:pPr>
      <w:rPr>
        <w:sz w:val="24"/>
        <w:szCs w:val="24"/>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3E1E3E9A"/>
    <w:multiLevelType w:val="multilevel"/>
    <w:tmpl w:val="61AC5A32"/>
    <w:lvl w:ilvl="0">
      <w:start w:val="4"/>
      <w:numFmt w:val="decimal"/>
      <w:lvlText w:val="%1."/>
      <w:lvlJc w:val="left"/>
      <w:pPr>
        <w:ind w:left="720" w:hanging="360"/>
      </w:pPr>
    </w:lvl>
    <w:lvl w:ilvl="1">
      <w:start w:val="1"/>
      <w:numFmt w:val="decimal"/>
      <w:lvlText w:val="%2."/>
      <w:lvlJc w:val="left"/>
      <w:pPr>
        <w:ind w:left="1440" w:hanging="360"/>
      </w:pPr>
      <w:rPr>
        <w:b/>
        <w:bC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4B251A99"/>
    <w:multiLevelType w:val="multilevel"/>
    <w:tmpl w:val="0584192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16F5FB9"/>
    <w:multiLevelType w:val="multilevel"/>
    <w:tmpl w:val="F3140E50"/>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5DF2616A"/>
    <w:multiLevelType w:val="multilevel"/>
    <w:tmpl w:val="C310DE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5D26C67"/>
    <w:multiLevelType w:val="multilevel"/>
    <w:tmpl w:val="096607A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7585DE9"/>
    <w:multiLevelType w:val="multilevel"/>
    <w:tmpl w:val="04B02AA4"/>
    <w:lvl w:ilvl="0">
      <w:start w:val="1"/>
      <w:numFmt w:val="bullet"/>
      <w:lvlText w:val="●"/>
      <w:lvlJc w:val="left"/>
      <w:pPr>
        <w:ind w:left="360" w:hanging="360"/>
      </w:pPr>
      <w:rPr>
        <w:rFonts w:ascii="Noto Sans" w:eastAsia="Noto Sans" w:hAnsi="Noto Sans" w:cs="Noto San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w:eastAsia="Noto Sans" w:hAnsi="Noto Sans" w:cs="Noto Sans"/>
      </w:rPr>
    </w:lvl>
    <w:lvl w:ilvl="3">
      <w:start w:val="1"/>
      <w:numFmt w:val="bullet"/>
      <w:lvlText w:val="●"/>
      <w:lvlJc w:val="left"/>
      <w:pPr>
        <w:ind w:left="2520" w:hanging="360"/>
      </w:pPr>
      <w:rPr>
        <w:rFonts w:ascii="Noto Sans" w:eastAsia="Noto Sans" w:hAnsi="Noto Sans" w:cs="Noto San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w:eastAsia="Noto Sans" w:hAnsi="Noto Sans" w:cs="Noto Sans"/>
      </w:rPr>
    </w:lvl>
    <w:lvl w:ilvl="6">
      <w:start w:val="1"/>
      <w:numFmt w:val="bullet"/>
      <w:lvlText w:val="●"/>
      <w:lvlJc w:val="left"/>
      <w:pPr>
        <w:ind w:left="4680" w:hanging="360"/>
      </w:pPr>
      <w:rPr>
        <w:rFonts w:ascii="Noto Sans" w:eastAsia="Noto Sans" w:hAnsi="Noto Sans" w:cs="Noto San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w:eastAsia="Noto Sans" w:hAnsi="Noto Sans" w:cs="Noto Sans"/>
      </w:rPr>
    </w:lvl>
  </w:abstractNum>
  <w:abstractNum w:abstractNumId="10" w15:restartNumberingAfterBreak="0">
    <w:nsid w:val="6BC64F3B"/>
    <w:multiLevelType w:val="multilevel"/>
    <w:tmpl w:val="DD4C3AF4"/>
    <w:lvl w:ilvl="0">
      <w:start w:val="1"/>
      <w:numFmt w:val="decimal"/>
      <w:lvlText w:val="%1."/>
      <w:lvlJc w:val="left"/>
      <w:pPr>
        <w:ind w:left="2771" w:hanging="360"/>
      </w:pPr>
      <w:rPr>
        <w:rFonts w:ascii="Times New Roman" w:eastAsia="Times New Roman" w:hAnsi="Times New Roman" w:cs="Times New Roman"/>
        <w:b/>
      </w:rPr>
    </w:lvl>
    <w:lvl w:ilvl="1">
      <w:start w:val="1"/>
      <w:numFmt w:val="decimal"/>
      <w:lvlText w:val="%1.%2."/>
      <w:lvlJc w:val="left"/>
      <w:pPr>
        <w:ind w:left="1069" w:hanging="360"/>
      </w:pPr>
      <w:rPr>
        <w:rFonts w:ascii="Times New Roman" w:hAnsi="Times New Roman" w:cs="Times New Roman" w:hint="default"/>
        <w:b/>
        <w:color w:val="000000"/>
        <w:sz w:val="24"/>
        <w:szCs w:val="24"/>
      </w:rPr>
    </w:lvl>
    <w:lvl w:ilvl="2">
      <w:start w:val="1"/>
      <w:numFmt w:val="decimal"/>
      <w:lvlText w:val="%1.%2.%3."/>
      <w:lvlJc w:val="left"/>
      <w:pPr>
        <w:ind w:left="1288" w:hanging="719"/>
      </w:pPr>
      <w:rPr>
        <w:b w:val="0"/>
        <w:i w:val="0"/>
      </w:rPr>
    </w:lvl>
    <w:lvl w:ilvl="3">
      <w:start w:val="1"/>
      <w:numFmt w:val="decimal"/>
      <w:lvlText w:val="%1.%2.%3.%4."/>
      <w:lvlJc w:val="left"/>
      <w:pPr>
        <w:ind w:left="72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1" w15:restartNumberingAfterBreak="0">
    <w:nsid w:val="7B2D43A8"/>
    <w:multiLevelType w:val="multilevel"/>
    <w:tmpl w:val="AF6A08F0"/>
    <w:lvl w:ilvl="0">
      <w:start w:val="5"/>
      <w:numFmt w:val="decimal"/>
      <w:lvlText w:val="%1."/>
      <w:lvlJc w:val="left"/>
      <w:pPr>
        <w:ind w:left="360" w:hanging="360"/>
      </w:pPr>
      <w:rPr>
        <w:rFonts w:hint="default"/>
        <w:b/>
      </w:rPr>
    </w:lvl>
    <w:lvl w:ilvl="1">
      <w:start w:val="1"/>
      <w:numFmt w:val="decimal"/>
      <w:lvlText w:val="%1.%2."/>
      <w:lvlJc w:val="left"/>
      <w:pPr>
        <w:ind w:left="1648" w:hanging="360"/>
      </w:pPr>
      <w:rPr>
        <w:rFonts w:hint="default"/>
        <w:b/>
      </w:rPr>
    </w:lvl>
    <w:lvl w:ilvl="2">
      <w:start w:val="1"/>
      <w:numFmt w:val="decimal"/>
      <w:lvlText w:val="%1.%2.%3."/>
      <w:lvlJc w:val="left"/>
      <w:pPr>
        <w:ind w:left="3296" w:hanging="720"/>
      </w:pPr>
      <w:rPr>
        <w:rFonts w:hint="default"/>
        <w:b/>
      </w:rPr>
    </w:lvl>
    <w:lvl w:ilvl="3">
      <w:start w:val="1"/>
      <w:numFmt w:val="decimal"/>
      <w:lvlText w:val="%1.%2.%3.%4."/>
      <w:lvlJc w:val="left"/>
      <w:pPr>
        <w:ind w:left="4584" w:hanging="720"/>
      </w:pPr>
      <w:rPr>
        <w:rFonts w:hint="default"/>
        <w:b/>
      </w:rPr>
    </w:lvl>
    <w:lvl w:ilvl="4">
      <w:start w:val="1"/>
      <w:numFmt w:val="decimal"/>
      <w:lvlText w:val="%1.%2.%3.%4.%5."/>
      <w:lvlJc w:val="left"/>
      <w:pPr>
        <w:ind w:left="6232" w:hanging="1080"/>
      </w:pPr>
      <w:rPr>
        <w:rFonts w:hint="default"/>
        <w:b/>
      </w:rPr>
    </w:lvl>
    <w:lvl w:ilvl="5">
      <w:start w:val="1"/>
      <w:numFmt w:val="decimal"/>
      <w:lvlText w:val="%1.%2.%3.%4.%5.%6."/>
      <w:lvlJc w:val="left"/>
      <w:pPr>
        <w:ind w:left="7520" w:hanging="1080"/>
      </w:pPr>
      <w:rPr>
        <w:rFonts w:hint="default"/>
        <w:b/>
      </w:rPr>
    </w:lvl>
    <w:lvl w:ilvl="6">
      <w:start w:val="1"/>
      <w:numFmt w:val="decimal"/>
      <w:lvlText w:val="%1.%2.%3.%4.%5.%6.%7."/>
      <w:lvlJc w:val="left"/>
      <w:pPr>
        <w:ind w:left="9168" w:hanging="1440"/>
      </w:pPr>
      <w:rPr>
        <w:rFonts w:hint="default"/>
        <w:b/>
      </w:rPr>
    </w:lvl>
    <w:lvl w:ilvl="7">
      <w:start w:val="1"/>
      <w:numFmt w:val="decimal"/>
      <w:lvlText w:val="%1.%2.%3.%4.%5.%6.%7.%8."/>
      <w:lvlJc w:val="left"/>
      <w:pPr>
        <w:ind w:left="10456" w:hanging="1440"/>
      </w:pPr>
      <w:rPr>
        <w:rFonts w:hint="default"/>
        <w:b/>
      </w:rPr>
    </w:lvl>
    <w:lvl w:ilvl="8">
      <w:start w:val="1"/>
      <w:numFmt w:val="decimal"/>
      <w:lvlText w:val="%1.%2.%3.%4.%5.%6.%7.%8.%9."/>
      <w:lvlJc w:val="left"/>
      <w:pPr>
        <w:ind w:left="12104" w:hanging="1800"/>
      </w:pPr>
      <w:rPr>
        <w:rFonts w:hint="default"/>
        <w:b/>
      </w:rPr>
    </w:lvl>
  </w:abstractNum>
  <w:num w:numId="1">
    <w:abstractNumId w:val="10"/>
  </w:num>
  <w:num w:numId="2">
    <w:abstractNumId w:val="9"/>
  </w:num>
  <w:num w:numId="3">
    <w:abstractNumId w:val="3"/>
  </w:num>
  <w:num w:numId="4">
    <w:abstractNumId w:val="4"/>
  </w:num>
  <w:num w:numId="5">
    <w:abstractNumId w:val="2"/>
  </w:num>
  <w:num w:numId="6">
    <w:abstractNumId w:val="0"/>
  </w:num>
  <w:num w:numId="7">
    <w:abstractNumId w:val="1"/>
  </w:num>
  <w:num w:numId="8">
    <w:abstractNumId w:val="7"/>
  </w:num>
  <w:num w:numId="9">
    <w:abstractNumId w:val="8"/>
  </w:num>
  <w:num w:numId="10">
    <w:abstractNumId w:val="11"/>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12C"/>
    <w:rsid w:val="00152F6A"/>
    <w:rsid w:val="001B67C2"/>
    <w:rsid w:val="002E4287"/>
    <w:rsid w:val="00321C79"/>
    <w:rsid w:val="00345BDA"/>
    <w:rsid w:val="00371ABE"/>
    <w:rsid w:val="003B06B0"/>
    <w:rsid w:val="004467BA"/>
    <w:rsid w:val="004A483C"/>
    <w:rsid w:val="004E56A3"/>
    <w:rsid w:val="00511DD8"/>
    <w:rsid w:val="005B0F5B"/>
    <w:rsid w:val="006A4109"/>
    <w:rsid w:val="00841371"/>
    <w:rsid w:val="00874BAE"/>
    <w:rsid w:val="008936ED"/>
    <w:rsid w:val="008E1E6E"/>
    <w:rsid w:val="008E444B"/>
    <w:rsid w:val="009C4B1A"/>
    <w:rsid w:val="009C5DA3"/>
    <w:rsid w:val="00A028D8"/>
    <w:rsid w:val="00A22E57"/>
    <w:rsid w:val="00A747F5"/>
    <w:rsid w:val="00B866CA"/>
    <w:rsid w:val="00C825A4"/>
    <w:rsid w:val="00CD00A7"/>
    <w:rsid w:val="00D02B99"/>
    <w:rsid w:val="00D0594C"/>
    <w:rsid w:val="00D62244"/>
    <w:rsid w:val="00DB04F1"/>
    <w:rsid w:val="00DB3720"/>
    <w:rsid w:val="00E25ED4"/>
    <w:rsid w:val="00E5623D"/>
    <w:rsid w:val="00EB712C"/>
    <w:rsid w:val="00F90B67"/>
    <w:rsid w:val="00FB2DBB"/>
    <w:rsid w:val="00FE5B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87994"/>
  <w15:docId w15:val="{C8E3FA71-9E39-421D-BF1F-520FE3071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uiPriority w:val="9"/>
    <w:qFormat/>
    <w:rsid w:val="00B205A2"/>
    <w:pPr>
      <w:widowControl w:val="0"/>
      <w:autoSpaceDE w:val="0"/>
      <w:autoSpaceDN w:val="0"/>
      <w:spacing w:after="0" w:line="240" w:lineRule="auto"/>
      <w:ind w:left="364"/>
      <w:outlineLvl w:val="0"/>
    </w:pPr>
    <w:rPr>
      <w:rFonts w:ascii="Times New Roman" w:eastAsia="Times New Roman" w:hAnsi="Times New Roman" w:cs="Times New Roman"/>
      <w:b/>
      <w:bCs/>
      <w:sz w:val="24"/>
      <w:szCs w:val="24"/>
      <w:lang w:val="lv" w:eastAsia="lv"/>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link w:val="Virsraksts3Rakstz"/>
    <w:uiPriority w:val="9"/>
    <w:semiHidden/>
    <w:unhideWhenUsed/>
    <w:qFormat/>
    <w:rsid w:val="00CA5E1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character" w:customStyle="1" w:styleId="Virsraksts1Rakstz">
    <w:name w:val="Virsraksts 1 Rakstz."/>
    <w:basedOn w:val="Noklusjumarindkopasfonts"/>
    <w:link w:val="Virsraksts1"/>
    <w:uiPriority w:val="1"/>
    <w:rsid w:val="00B205A2"/>
    <w:rPr>
      <w:rFonts w:ascii="Times New Roman" w:eastAsia="Times New Roman" w:hAnsi="Times New Roman" w:cs="Times New Roman"/>
      <w:b/>
      <w:bCs/>
      <w:sz w:val="24"/>
      <w:szCs w:val="24"/>
      <w:lang w:val="lv" w:eastAsia="lv"/>
    </w:rPr>
  </w:style>
  <w:style w:type="numbering" w:customStyle="1" w:styleId="Bezsaraksta1">
    <w:name w:val="Bez saraksta1"/>
    <w:next w:val="Bezsaraksta"/>
    <w:uiPriority w:val="99"/>
    <w:semiHidden/>
    <w:unhideWhenUsed/>
    <w:rsid w:val="00B205A2"/>
  </w:style>
  <w:style w:type="paragraph" w:styleId="Pamatteksts">
    <w:name w:val="Body Text"/>
    <w:basedOn w:val="Parasts"/>
    <w:link w:val="PamattekstsRakstz"/>
    <w:uiPriority w:val="1"/>
    <w:qFormat/>
    <w:rsid w:val="00B205A2"/>
    <w:pPr>
      <w:widowControl w:val="0"/>
      <w:autoSpaceDE w:val="0"/>
      <w:autoSpaceDN w:val="0"/>
      <w:spacing w:after="0" w:line="240" w:lineRule="auto"/>
    </w:pPr>
    <w:rPr>
      <w:rFonts w:ascii="Times New Roman" w:eastAsia="Times New Roman" w:hAnsi="Times New Roman" w:cs="Times New Roman"/>
      <w:sz w:val="24"/>
      <w:szCs w:val="24"/>
      <w:lang w:val="lv" w:eastAsia="lv"/>
    </w:rPr>
  </w:style>
  <w:style w:type="character" w:customStyle="1" w:styleId="PamattekstsRakstz">
    <w:name w:val="Pamatteksts Rakstz."/>
    <w:basedOn w:val="Noklusjumarindkopasfonts"/>
    <w:link w:val="Pamatteksts"/>
    <w:uiPriority w:val="1"/>
    <w:rsid w:val="00B205A2"/>
    <w:rPr>
      <w:rFonts w:ascii="Times New Roman" w:eastAsia="Times New Roman" w:hAnsi="Times New Roman" w:cs="Times New Roman"/>
      <w:sz w:val="24"/>
      <w:szCs w:val="24"/>
      <w:lang w:val="lv" w:eastAsia="lv"/>
    </w:rPr>
  </w:style>
  <w:style w:type="paragraph" w:styleId="Sarakstarindkopa">
    <w:name w:val="List Paragraph"/>
    <w:aliases w:val="Strip,2,H&amp;P List Paragraph"/>
    <w:basedOn w:val="Parasts"/>
    <w:link w:val="SarakstarindkopaRakstz"/>
    <w:uiPriority w:val="34"/>
    <w:qFormat/>
    <w:rsid w:val="00B205A2"/>
    <w:pPr>
      <w:widowControl w:val="0"/>
      <w:autoSpaceDE w:val="0"/>
      <w:autoSpaceDN w:val="0"/>
      <w:spacing w:after="0" w:line="240" w:lineRule="auto"/>
      <w:ind w:left="124"/>
      <w:jc w:val="both"/>
    </w:pPr>
    <w:rPr>
      <w:rFonts w:ascii="Times New Roman" w:eastAsia="Times New Roman" w:hAnsi="Times New Roman" w:cs="Times New Roman"/>
      <w:sz w:val="20"/>
      <w:szCs w:val="20"/>
      <w:lang w:val="lv" w:eastAsia="lv"/>
    </w:rPr>
  </w:style>
  <w:style w:type="paragraph" w:styleId="Bezatstarpm">
    <w:name w:val="No Spacing"/>
    <w:uiPriority w:val="99"/>
    <w:qFormat/>
    <w:rsid w:val="00B205A2"/>
    <w:pPr>
      <w:widowControl w:val="0"/>
      <w:autoSpaceDE w:val="0"/>
      <w:autoSpaceDN w:val="0"/>
      <w:spacing w:after="0" w:line="240" w:lineRule="auto"/>
    </w:pPr>
    <w:rPr>
      <w:rFonts w:ascii="Times New Roman" w:eastAsia="Times New Roman" w:hAnsi="Times New Roman" w:cs="Times New Roman"/>
      <w:sz w:val="24"/>
      <w:szCs w:val="24"/>
    </w:rPr>
  </w:style>
  <w:style w:type="paragraph" w:customStyle="1" w:styleId="TableParagraph">
    <w:name w:val="Table Paragraph"/>
    <w:basedOn w:val="Parasts"/>
    <w:uiPriority w:val="1"/>
    <w:qFormat/>
    <w:rsid w:val="00B205A2"/>
    <w:pPr>
      <w:widowControl w:val="0"/>
      <w:autoSpaceDE w:val="0"/>
      <w:autoSpaceDN w:val="0"/>
      <w:spacing w:after="0" w:line="240" w:lineRule="auto"/>
      <w:ind w:left="112"/>
    </w:pPr>
    <w:rPr>
      <w:rFonts w:ascii="Times New Roman" w:eastAsia="Times New Roman" w:hAnsi="Times New Roman" w:cs="Times New Roman"/>
      <w:lang w:val="lv" w:eastAsia="lv"/>
    </w:rPr>
  </w:style>
  <w:style w:type="paragraph" w:styleId="Galvene">
    <w:name w:val="header"/>
    <w:basedOn w:val="Parasts"/>
    <w:link w:val="GalveneRakstz"/>
    <w:uiPriority w:val="99"/>
    <w:unhideWhenUsed/>
    <w:rsid w:val="00B205A2"/>
    <w:pPr>
      <w:widowControl w:val="0"/>
      <w:tabs>
        <w:tab w:val="center" w:pos="4320"/>
        <w:tab w:val="right" w:pos="8640"/>
      </w:tabs>
      <w:autoSpaceDE w:val="0"/>
      <w:autoSpaceDN w:val="0"/>
      <w:spacing w:after="0" w:line="240" w:lineRule="auto"/>
    </w:pPr>
    <w:rPr>
      <w:rFonts w:ascii="Times New Roman" w:eastAsia="Times New Roman" w:hAnsi="Times New Roman" w:cs="Times New Roman"/>
      <w:lang w:val="lv" w:eastAsia="lv"/>
    </w:rPr>
  </w:style>
  <w:style w:type="character" w:customStyle="1" w:styleId="GalveneRakstz">
    <w:name w:val="Galvene Rakstz."/>
    <w:basedOn w:val="Noklusjumarindkopasfonts"/>
    <w:link w:val="Galvene"/>
    <w:uiPriority w:val="99"/>
    <w:rsid w:val="00B205A2"/>
    <w:rPr>
      <w:rFonts w:ascii="Times New Roman" w:eastAsia="Times New Roman" w:hAnsi="Times New Roman" w:cs="Times New Roman"/>
      <w:lang w:val="lv" w:eastAsia="lv"/>
    </w:rPr>
  </w:style>
  <w:style w:type="paragraph" w:styleId="Kjene">
    <w:name w:val="footer"/>
    <w:basedOn w:val="Parasts"/>
    <w:link w:val="KjeneRakstz"/>
    <w:uiPriority w:val="99"/>
    <w:unhideWhenUsed/>
    <w:rsid w:val="00B205A2"/>
    <w:pPr>
      <w:widowControl w:val="0"/>
      <w:tabs>
        <w:tab w:val="center" w:pos="4320"/>
        <w:tab w:val="right" w:pos="8640"/>
      </w:tabs>
      <w:autoSpaceDE w:val="0"/>
      <w:autoSpaceDN w:val="0"/>
      <w:spacing w:after="0" w:line="240" w:lineRule="auto"/>
    </w:pPr>
    <w:rPr>
      <w:rFonts w:ascii="Times New Roman" w:eastAsia="Times New Roman" w:hAnsi="Times New Roman" w:cs="Times New Roman"/>
      <w:lang w:val="lv" w:eastAsia="lv"/>
    </w:rPr>
  </w:style>
  <w:style w:type="character" w:customStyle="1" w:styleId="KjeneRakstz">
    <w:name w:val="Kājene Rakstz."/>
    <w:basedOn w:val="Noklusjumarindkopasfonts"/>
    <w:link w:val="Kjene"/>
    <w:uiPriority w:val="99"/>
    <w:rsid w:val="00B205A2"/>
    <w:rPr>
      <w:rFonts w:ascii="Times New Roman" w:eastAsia="Times New Roman" w:hAnsi="Times New Roman" w:cs="Times New Roman"/>
      <w:lang w:val="lv" w:eastAsia="lv"/>
    </w:rPr>
  </w:style>
  <w:style w:type="character" w:styleId="Hipersaite">
    <w:name w:val="Hyperlink"/>
    <w:uiPriority w:val="99"/>
    <w:unhideWhenUsed/>
    <w:rsid w:val="00B205A2"/>
    <w:rPr>
      <w:color w:val="0563C1"/>
      <w:u w:val="single"/>
    </w:rPr>
  </w:style>
  <w:style w:type="character" w:customStyle="1" w:styleId="SarakstarindkopaRakstz">
    <w:name w:val="Saraksta rindkopa Rakstz."/>
    <w:aliases w:val="Strip Rakstz.,2 Rakstz.,H&amp;P List Paragraph Rakstz."/>
    <w:link w:val="Sarakstarindkopa"/>
    <w:uiPriority w:val="34"/>
    <w:locked/>
    <w:rsid w:val="00B205A2"/>
    <w:rPr>
      <w:rFonts w:ascii="Times New Roman" w:eastAsia="Times New Roman" w:hAnsi="Times New Roman" w:cs="Times New Roman"/>
      <w:sz w:val="20"/>
      <w:szCs w:val="20"/>
      <w:lang w:val="lv" w:eastAsia="lv"/>
    </w:rPr>
  </w:style>
  <w:style w:type="paragraph" w:styleId="Balonteksts">
    <w:name w:val="Balloon Text"/>
    <w:basedOn w:val="Parasts"/>
    <w:link w:val="BalontekstsRakstz"/>
    <w:uiPriority w:val="99"/>
    <w:semiHidden/>
    <w:unhideWhenUsed/>
    <w:rsid w:val="00B205A2"/>
    <w:pPr>
      <w:widowControl w:val="0"/>
      <w:autoSpaceDE w:val="0"/>
      <w:autoSpaceDN w:val="0"/>
      <w:spacing w:after="0" w:line="240" w:lineRule="auto"/>
    </w:pPr>
    <w:rPr>
      <w:rFonts w:ascii="Tahoma" w:eastAsia="Times New Roman" w:hAnsi="Tahoma" w:cs="Tahoma"/>
      <w:sz w:val="16"/>
      <w:szCs w:val="16"/>
      <w:lang w:val="lv" w:eastAsia="lv"/>
    </w:rPr>
  </w:style>
  <w:style w:type="character" w:customStyle="1" w:styleId="BalontekstsRakstz">
    <w:name w:val="Balonteksts Rakstz."/>
    <w:basedOn w:val="Noklusjumarindkopasfonts"/>
    <w:link w:val="Balonteksts"/>
    <w:uiPriority w:val="99"/>
    <w:semiHidden/>
    <w:rsid w:val="00B205A2"/>
    <w:rPr>
      <w:rFonts w:ascii="Tahoma" w:eastAsia="Times New Roman" w:hAnsi="Tahoma" w:cs="Tahoma"/>
      <w:sz w:val="16"/>
      <w:szCs w:val="16"/>
      <w:lang w:val="lv" w:eastAsia="lv"/>
    </w:rPr>
  </w:style>
  <w:style w:type="character" w:customStyle="1" w:styleId="Neatrisintapieminana1">
    <w:name w:val="Neatrisināta pieminēšana1"/>
    <w:uiPriority w:val="99"/>
    <w:semiHidden/>
    <w:unhideWhenUsed/>
    <w:rsid w:val="00B205A2"/>
    <w:rPr>
      <w:color w:val="605E5C"/>
      <w:shd w:val="clear" w:color="auto" w:fill="E1DFDD"/>
    </w:rPr>
  </w:style>
  <w:style w:type="table" w:styleId="Reatabula">
    <w:name w:val="Table Grid"/>
    <w:basedOn w:val="Parastatabula"/>
    <w:uiPriority w:val="39"/>
    <w:rsid w:val="004466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4466F9"/>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466F9"/>
    <w:rPr>
      <w:sz w:val="20"/>
      <w:szCs w:val="20"/>
      <w:lang w:val="lv-LV"/>
    </w:rPr>
  </w:style>
  <w:style w:type="character" w:styleId="Vresatsauce">
    <w:name w:val="footnote reference"/>
    <w:basedOn w:val="Noklusjumarindkopasfonts"/>
    <w:uiPriority w:val="99"/>
    <w:semiHidden/>
    <w:unhideWhenUsed/>
    <w:rsid w:val="004466F9"/>
    <w:rPr>
      <w:vertAlign w:val="superscript"/>
    </w:rPr>
  </w:style>
  <w:style w:type="character" w:customStyle="1" w:styleId="Virsraksts3Rakstz">
    <w:name w:val="Virsraksts 3 Rakstz."/>
    <w:basedOn w:val="Noklusjumarindkopasfonts"/>
    <w:link w:val="Virsraksts3"/>
    <w:uiPriority w:val="9"/>
    <w:semiHidden/>
    <w:rsid w:val="00CA5E16"/>
    <w:rPr>
      <w:rFonts w:asciiTheme="majorHAnsi" w:eastAsiaTheme="majorEastAsia" w:hAnsiTheme="majorHAnsi" w:cstheme="majorBidi"/>
      <w:color w:val="1F3763" w:themeColor="accent1" w:themeShade="7F"/>
      <w:sz w:val="24"/>
      <w:szCs w:val="24"/>
      <w:lang w:val="lv-LV"/>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Parastatabula"/>
    <w:pPr>
      <w:spacing w:after="0" w:line="240" w:lineRule="auto"/>
    </w:pPr>
    <w:tblPr>
      <w:tblStyleRowBandSize w:val="1"/>
      <w:tblStyleColBandSize w:val="1"/>
    </w:tblPr>
  </w:style>
  <w:style w:type="table" w:customStyle="1" w:styleId="a0">
    <w:basedOn w:val="Parastatabula"/>
    <w:tblPr>
      <w:tblStyleRowBandSize w:val="1"/>
      <w:tblStyleColBandSize w:val="1"/>
      <w:tblCellMar>
        <w:left w:w="115" w:type="dxa"/>
        <w:right w:w="115" w:type="dxa"/>
      </w:tblCellMar>
    </w:tblPr>
  </w:style>
  <w:style w:type="paragraph" w:customStyle="1" w:styleId="tv213">
    <w:name w:val="tv213"/>
    <w:basedOn w:val="Parasts"/>
    <w:rsid w:val="008D3EB0"/>
    <w:pPr>
      <w:spacing w:before="100" w:beforeAutospacing="1" w:after="100" w:afterAutospacing="1" w:line="240" w:lineRule="auto"/>
    </w:pPr>
    <w:rPr>
      <w:rFonts w:ascii="Times New Roman" w:eastAsia="Times New Roman" w:hAnsi="Times New Roman" w:cs="Times New Roman"/>
      <w:sz w:val="24"/>
      <w:szCs w:val="24"/>
    </w:rPr>
  </w:style>
  <w:style w:type="character" w:styleId="Komentraatsauce">
    <w:name w:val="annotation reference"/>
    <w:basedOn w:val="Noklusjumarindkopasfonts"/>
    <w:uiPriority w:val="99"/>
    <w:semiHidden/>
    <w:unhideWhenUsed/>
    <w:rsid w:val="00092097"/>
    <w:rPr>
      <w:sz w:val="16"/>
      <w:szCs w:val="16"/>
    </w:rPr>
  </w:style>
  <w:style w:type="paragraph" w:styleId="Komentrateksts">
    <w:name w:val="annotation text"/>
    <w:basedOn w:val="Parasts"/>
    <w:link w:val="KomentratekstsRakstz"/>
    <w:uiPriority w:val="99"/>
    <w:semiHidden/>
    <w:unhideWhenUsed/>
    <w:rsid w:val="0009209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92097"/>
    <w:rPr>
      <w:sz w:val="20"/>
      <w:szCs w:val="20"/>
    </w:rPr>
  </w:style>
  <w:style w:type="paragraph" w:styleId="Komentratma">
    <w:name w:val="annotation subject"/>
    <w:basedOn w:val="Komentrateksts"/>
    <w:next w:val="Komentrateksts"/>
    <w:link w:val="KomentratmaRakstz"/>
    <w:uiPriority w:val="99"/>
    <w:semiHidden/>
    <w:unhideWhenUsed/>
    <w:rsid w:val="00092097"/>
    <w:rPr>
      <w:b/>
      <w:bCs/>
    </w:rPr>
  </w:style>
  <w:style w:type="character" w:customStyle="1" w:styleId="KomentratmaRakstz">
    <w:name w:val="Komentāra tēma Rakstz."/>
    <w:basedOn w:val="KomentratekstsRakstz"/>
    <w:link w:val="Komentratma"/>
    <w:uiPriority w:val="99"/>
    <w:semiHidden/>
    <w:rsid w:val="00092097"/>
    <w:rPr>
      <w:b/>
      <w:bCs/>
      <w:sz w:val="20"/>
      <w:szCs w:val="20"/>
    </w:rPr>
  </w:style>
  <w:style w:type="table" w:customStyle="1" w:styleId="a1">
    <w:basedOn w:val="Parastatabula"/>
    <w:pPr>
      <w:spacing w:after="0" w:line="240" w:lineRule="auto"/>
    </w:pPr>
    <w:tblPr>
      <w:tblStyleRowBandSize w:val="1"/>
      <w:tblStyleColBandSize w:val="1"/>
      <w:tblCellMar>
        <w:left w:w="115" w:type="dxa"/>
        <w:right w:w="115" w:type="dxa"/>
      </w:tblCellMar>
    </w:tblPr>
  </w:style>
  <w:style w:type="table" w:customStyle="1" w:styleId="a2">
    <w:basedOn w:val="Parastatabula"/>
    <w:pPr>
      <w:spacing w:after="0" w:line="240" w:lineRule="auto"/>
    </w:pPr>
    <w:tblPr>
      <w:tblStyleRowBandSize w:val="1"/>
      <w:tblStyleColBandSize w:val="1"/>
      <w:tblCellMar>
        <w:left w:w="115" w:type="dxa"/>
        <w:right w:w="115" w:type="dxa"/>
      </w:tblCellMar>
    </w:tblPr>
  </w:style>
  <w:style w:type="paragraph" w:styleId="Prskatjums">
    <w:name w:val="Revision"/>
    <w:hidden/>
    <w:uiPriority w:val="99"/>
    <w:semiHidden/>
    <w:rsid w:val="00E344DA"/>
    <w:pPr>
      <w:spacing w:after="0" w:line="240" w:lineRule="auto"/>
    </w:pPr>
  </w:style>
  <w:style w:type="table" w:customStyle="1" w:styleId="a3">
    <w:basedOn w:val="TableNormal2"/>
    <w:pPr>
      <w:spacing w:after="0" w:line="240" w:lineRule="auto"/>
    </w:pPr>
    <w:tblPr>
      <w:tblStyleRowBandSize w:val="1"/>
      <w:tblStyleColBandSize w:val="1"/>
      <w:tblCellMar>
        <w:left w:w="115" w:type="dxa"/>
        <w:right w:w="115" w:type="dxa"/>
      </w:tblCellMar>
    </w:tblPr>
  </w:style>
  <w:style w:type="table" w:customStyle="1" w:styleId="a4">
    <w:basedOn w:val="TableNormal2"/>
    <w:pPr>
      <w:spacing w:after="0" w:line="240" w:lineRule="auto"/>
    </w:pPr>
    <w:tblPr>
      <w:tblStyleRowBandSize w:val="1"/>
      <w:tblStyleColBandSize w:val="1"/>
      <w:tblCellMar>
        <w:left w:w="115" w:type="dxa"/>
        <w:right w:w="115" w:type="dxa"/>
      </w:tblCellMar>
    </w:tblPr>
  </w:style>
  <w:style w:type="table" w:customStyle="1" w:styleId="a5">
    <w:basedOn w:val="TableNormal1"/>
    <w:pPr>
      <w:spacing w:after="0" w:line="240" w:lineRule="auto"/>
    </w:pPr>
    <w:tblPr>
      <w:tblStyleRowBandSize w:val="1"/>
      <w:tblStyleColBandSize w:val="1"/>
      <w:tblCellMar>
        <w:left w:w="115" w:type="dxa"/>
        <w:right w:w="115" w:type="dxa"/>
      </w:tblCellMar>
    </w:tblPr>
  </w:style>
  <w:style w:type="table" w:customStyle="1" w:styleId="a6">
    <w:basedOn w:val="TableNormal1"/>
    <w:pPr>
      <w:spacing w:after="0" w:line="240" w:lineRule="auto"/>
    </w:pPr>
    <w:tblPr>
      <w:tblStyleRowBandSize w:val="1"/>
      <w:tblStyleColBandSize w:val="1"/>
      <w:tblCellMar>
        <w:left w:w="115" w:type="dxa"/>
        <w:right w:w="115" w:type="dxa"/>
      </w:tblCellMar>
    </w:tblPr>
  </w:style>
  <w:style w:type="character" w:styleId="Neatrisintapieminana">
    <w:name w:val="Unresolved Mention"/>
    <w:basedOn w:val="Noklusjumarindkopasfonts"/>
    <w:uiPriority w:val="99"/>
    <w:semiHidden/>
    <w:unhideWhenUsed/>
    <w:rsid w:val="007E4ED2"/>
    <w:rPr>
      <w:color w:val="605E5C"/>
      <w:shd w:val="clear" w:color="auto" w:fill="E1DFDD"/>
    </w:rPr>
  </w:style>
  <w:style w:type="character" w:customStyle="1" w:styleId="c1">
    <w:name w:val="c1"/>
    <w:basedOn w:val="Noklusjumarindkopasfonts"/>
    <w:rsid w:val="00585015"/>
  </w:style>
  <w:style w:type="paragraph" w:styleId="Paraststmeklis">
    <w:name w:val="Normal (Web)"/>
    <w:basedOn w:val="Parasts"/>
    <w:uiPriority w:val="99"/>
    <w:unhideWhenUsed/>
    <w:rsid w:val="00F148A6"/>
    <w:pPr>
      <w:spacing w:before="100" w:beforeAutospacing="1" w:after="100" w:afterAutospacing="1" w:line="240" w:lineRule="auto"/>
    </w:pPr>
    <w:rPr>
      <w:rFonts w:ascii="Times New Roman" w:eastAsia="Times New Roman" w:hAnsi="Times New Roman" w:cs="Times New Roman"/>
      <w:sz w:val="24"/>
      <w:szCs w:val="24"/>
    </w:rPr>
  </w:style>
  <w:style w:type="character" w:styleId="Izmantotahipersaite">
    <w:name w:val="FollowedHyperlink"/>
    <w:basedOn w:val="Noklusjumarindkopasfonts"/>
    <w:uiPriority w:val="99"/>
    <w:semiHidden/>
    <w:unhideWhenUsed/>
    <w:rsid w:val="001B7A74"/>
    <w:rPr>
      <w:color w:val="954F72" w:themeColor="followedHyperlink"/>
      <w:u w:val="single"/>
    </w:rPr>
  </w:style>
  <w:style w:type="table" w:customStyle="1" w:styleId="a7">
    <w:basedOn w:val="TableNormal0"/>
    <w:pPr>
      <w:spacing w:after="0" w:line="240" w:lineRule="auto"/>
    </w:pPr>
    <w:tblPr>
      <w:tblStyleRowBandSize w:val="1"/>
      <w:tblStyleColBandSize w:val="1"/>
      <w:tblCellMar>
        <w:left w:w="115" w:type="dxa"/>
        <w:right w:w="115" w:type="dxa"/>
      </w:tblCellMar>
    </w:tblPr>
  </w:style>
  <w:style w:type="table" w:customStyle="1" w:styleId="a8">
    <w:basedOn w:val="TableNormal0"/>
    <w:pPr>
      <w:spacing w:after="0" w:line="240" w:lineRule="auto"/>
    </w:pPr>
    <w:tblPr>
      <w:tblStyleRowBandSize w:val="1"/>
      <w:tblStyleColBandSize w:val="1"/>
      <w:tblCellMar>
        <w:left w:w="115" w:type="dxa"/>
        <w:right w:w="115" w:type="dxa"/>
      </w:tblCellMar>
    </w:tblPr>
  </w:style>
  <w:style w:type="table" w:customStyle="1" w:styleId="a9">
    <w:basedOn w:val="TableNormal0"/>
    <w:pPr>
      <w:spacing w:after="0" w:line="240" w:lineRule="auto"/>
    </w:pPr>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top w:w="15" w:type="dxa"/>
        <w:left w:w="15" w:type="dxa"/>
        <w:bottom w:w="15" w:type="dxa"/>
        <w:right w:w="15" w:type="dxa"/>
      </w:tblCellMar>
    </w:tblPr>
  </w:style>
  <w:style w:type="table" w:customStyle="1" w:styleId="ab">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ecumsnavskerslis.lv"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ementialearning.eu/track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vi.gov.lv/lv/p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ecumsnavskerslis.lv" TargetMode="External"/><Relationship Id="rId5" Type="http://schemas.openxmlformats.org/officeDocument/2006/relationships/settings" Target="settings.xml"/><Relationship Id="rId15" Type="http://schemas.openxmlformats.org/officeDocument/2006/relationships/hyperlink" Target="https://viis.lv/Pages/Psychologist/Public/PsychologistPublicSearch.aspx?Type=0" TargetMode="External"/><Relationship Id="rId10" Type="http://schemas.openxmlformats.org/officeDocument/2006/relationships/hyperlink" Target="mailto:dace.strautkalne@zpr.gov.lv"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dementialearning.eu/track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wTm/fHdngCqOQ6EnFvPZWIig9w==">CgMxLjAyCGguZ2pkZ3hzMgloLjN6bnlzaDcyCWguMWZvYjl0ZTgAciExUXBQc21aRjhIWFc2NUdYcklId1cyR0d5dnJrME8tQ3Q=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A747E29-260F-4A64-8F0B-80618A12F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13050</Words>
  <Characters>7440</Characters>
  <Application>Microsoft Office Word</Application>
  <DocSecurity>0</DocSecurity>
  <Lines>62</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Zanda Oša</dc:creator>
  <cp:lastModifiedBy>Dace Strautkalne</cp:lastModifiedBy>
  <cp:revision>3</cp:revision>
  <dcterms:created xsi:type="dcterms:W3CDTF">2024-04-22T06:42:00Z</dcterms:created>
  <dcterms:modified xsi:type="dcterms:W3CDTF">2024-04-22T12:08:00Z</dcterms:modified>
</cp:coreProperties>
</file>