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4CA0" w14:textId="77777777" w:rsidR="007A5003" w:rsidRDefault="007A5003" w:rsidP="00B903A3">
      <w:pPr>
        <w:keepNext/>
        <w:spacing w:after="0" w:line="20" w:lineRule="atLeast"/>
        <w:jc w:val="center"/>
        <w:outlineLvl w:val="0"/>
        <w:rPr>
          <w:rFonts w:ascii="Times New Roman" w:eastAsia="Times New Roman" w:hAnsi="Times New Roman" w:cs="Times New Roman"/>
          <w:sz w:val="28"/>
          <w:szCs w:val="28"/>
        </w:rPr>
      </w:pPr>
    </w:p>
    <w:p w14:paraId="77400DFA" w14:textId="30DAADDD" w:rsidR="009A63B8" w:rsidRDefault="009A63B8" w:rsidP="00B903A3">
      <w:pPr>
        <w:keepNext/>
        <w:spacing w:after="0" w:line="20" w:lineRule="atLeast"/>
        <w:jc w:val="center"/>
        <w:outlineLvl w:val="0"/>
        <w:rPr>
          <w:rFonts w:ascii="Times New Roman" w:eastAsia="Times New Roman" w:hAnsi="Times New Roman" w:cs="Times New Roman"/>
          <w:sz w:val="28"/>
          <w:szCs w:val="28"/>
        </w:rPr>
      </w:pPr>
      <w:r w:rsidRPr="00EF5FA3">
        <w:rPr>
          <w:rFonts w:ascii="Times New Roman" w:hAnsi="Times New Roman" w:cs="Times New Roman"/>
          <w:noProof/>
        </w:rPr>
        <w:drawing>
          <wp:inline distT="0" distB="0" distL="0" distR="0" wp14:anchorId="504CC5CF" wp14:editId="2C4D7DD4">
            <wp:extent cx="5486400" cy="685800"/>
            <wp:effectExtent l="0" t="0" r="0" b="0"/>
            <wp:docPr id="23729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65952" name="Picture 12753659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685800"/>
                    </a:xfrm>
                    <a:prstGeom prst="rect">
                      <a:avLst/>
                    </a:prstGeom>
                  </pic:spPr>
                </pic:pic>
              </a:graphicData>
            </a:graphic>
          </wp:inline>
        </w:drawing>
      </w:r>
    </w:p>
    <w:p w14:paraId="1469908A" w14:textId="77777777" w:rsidR="009A63B8" w:rsidRDefault="009A63B8" w:rsidP="00B903A3">
      <w:pPr>
        <w:keepNext/>
        <w:spacing w:after="0" w:line="20" w:lineRule="atLeast"/>
        <w:jc w:val="center"/>
        <w:outlineLvl w:val="0"/>
        <w:rPr>
          <w:rFonts w:ascii="Times New Roman" w:eastAsia="Times New Roman" w:hAnsi="Times New Roman" w:cs="Times New Roman"/>
          <w:sz w:val="28"/>
          <w:szCs w:val="28"/>
        </w:rPr>
      </w:pPr>
    </w:p>
    <w:p w14:paraId="7F1213B5" w14:textId="6F65187E" w:rsidR="005D2D57" w:rsidRDefault="00815402" w:rsidP="00B903A3">
      <w:pPr>
        <w:keepNext/>
        <w:spacing w:after="0" w:line="20" w:lineRule="atLeast"/>
        <w:jc w:val="center"/>
        <w:outlineLvl w:val="0"/>
        <w:rPr>
          <w:rFonts w:ascii="Times New Roman" w:eastAsia="Times New Roman" w:hAnsi="Times New Roman" w:cs="Times New Roman"/>
          <w:sz w:val="28"/>
          <w:szCs w:val="28"/>
        </w:rPr>
      </w:pPr>
      <w:r w:rsidRPr="005D2D57">
        <w:rPr>
          <w:rFonts w:ascii="Times New Roman" w:eastAsia="Times New Roman" w:hAnsi="Times New Roman" w:cs="Times New Roman"/>
          <w:sz w:val="28"/>
          <w:szCs w:val="28"/>
        </w:rPr>
        <w:t xml:space="preserve">Zemgales plānošanas reģiona </w:t>
      </w:r>
    </w:p>
    <w:p w14:paraId="738B139E" w14:textId="057D9A29" w:rsidR="00815402" w:rsidRPr="005D2D57" w:rsidRDefault="009A63B8" w:rsidP="00B903A3">
      <w:pPr>
        <w:keepNext/>
        <w:spacing w:after="0" w:line="20" w:lineRule="atLeast"/>
        <w:jc w:val="center"/>
        <w:outlineLvl w:val="0"/>
        <w:rPr>
          <w:rFonts w:ascii="Times New Roman" w:eastAsia="Times New Roman" w:hAnsi="Times New Roman" w:cs="Times New Roman"/>
          <w:bCs/>
          <w:sz w:val="28"/>
          <w:szCs w:val="28"/>
        </w:rPr>
      </w:pPr>
      <w:r>
        <w:rPr>
          <w:rFonts w:ascii="Times New Roman" w:eastAsia="Times New Roman" w:hAnsi="Times New Roman" w:cs="Times New Roman"/>
          <w:sz w:val="28"/>
          <w:szCs w:val="28"/>
        </w:rPr>
        <w:t>2026. gada</w:t>
      </w:r>
      <w:r w:rsidR="005D2D57" w:rsidRPr="00693F89">
        <w:rPr>
          <w:rFonts w:ascii="Times New Roman" w:eastAsia="Times New Roman" w:hAnsi="Times New Roman" w:cs="Times New Roman"/>
          <w:sz w:val="28"/>
          <w:szCs w:val="28"/>
        </w:rPr>
        <w:t xml:space="preserve"> </w:t>
      </w:r>
      <w:r w:rsidRPr="00455EEC">
        <w:rPr>
          <w:rFonts w:ascii="Times New Roman" w:eastAsia="Times New Roman" w:hAnsi="Times New Roman" w:cs="Times New Roman"/>
          <w:sz w:val="28"/>
          <w:szCs w:val="28"/>
        </w:rPr>
        <w:t>marta</w:t>
      </w:r>
      <w:r w:rsidR="005D2D57" w:rsidRPr="00455EEC">
        <w:rPr>
          <w:rFonts w:ascii="Times New Roman" w:eastAsia="Times New Roman" w:hAnsi="Times New Roman" w:cs="Times New Roman"/>
          <w:sz w:val="28"/>
          <w:szCs w:val="28"/>
        </w:rPr>
        <w:t xml:space="preserve"> </w:t>
      </w:r>
      <w:r w:rsidR="00D17309" w:rsidRPr="00455EEC">
        <w:rPr>
          <w:rFonts w:ascii="Times New Roman" w:eastAsia="Times New Roman" w:hAnsi="Times New Roman" w:cs="Times New Roman"/>
          <w:sz w:val="28"/>
          <w:szCs w:val="28"/>
        </w:rPr>
        <w:t>tirgus izpētes</w:t>
      </w:r>
    </w:p>
    <w:p w14:paraId="7866CBD5" w14:textId="35C04918" w:rsidR="00815402" w:rsidRPr="009A63B8" w:rsidRDefault="00815402" w:rsidP="008B538D">
      <w:pPr>
        <w:spacing w:after="0" w:line="20" w:lineRule="atLeast"/>
        <w:jc w:val="center"/>
        <w:rPr>
          <w:rFonts w:ascii="Times New Roman" w:hAnsi="Times New Roman" w:cs="Times New Roman"/>
          <w:b/>
          <w:w w:val="90"/>
          <w:sz w:val="28"/>
          <w:szCs w:val="28"/>
          <w:lang w:val="fr-BE"/>
        </w:rPr>
      </w:pPr>
      <w:r w:rsidRPr="00FF0BEA">
        <w:rPr>
          <w:rFonts w:ascii="Times New Roman" w:eastAsia="Times New Roman" w:hAnsi="Times New Roman" w:cs="Times New Roman"/>
          <w:b/>
          <w:bCs/>
          <w:sz w:val="28"/>
          <w:szCs w:val="28"/>
        </w:rPr>
        <w:t xml:space="preserve"> </w:t>
      </w:r>
      <w:r w:rsidRPr="009A63B8">
        <w:rPr>
          <w:rFonts w:ascii="Times New Roman" w:hAnsi="Times New Roman" w:cs="Times New Roman"/>
          <w:b/>
          <w:sz w:val="28"/>
          <w:szCs w:val="28"/>
          <w:lang w:val="fr-BE"/>
        </w:rPr>
        <w:t>„</w:t>
      </w:r>
      <w:r w:rsidR="009A63B8" w:rsidRPr="009A63B8">
        <w:rPr>
          <w:rFonts w:ascii="Times New Roman" w:hAnsi="Times New Roman" w:cs="Times New Roman"/>
          <w:b/>
          <w:sz w:val="28"/>
          <w:szCs w:val="28"/>
        </w:rPr>
        <w:t>Kroņvircavas muižas parka interaktīvā dārza labiekārtojuma</w:t>
      </w:r>
      <w:r w:rsidR="009A63B8">
        <w:rPr>
          <w:rFonts w:ascii="Times New Roman" w:hAnsi="Times New Roman" w:cs="Times New Roman"/>
          <w:b/>
          <w:sz w:val="28"/>
          <w:szCs w:val="28"/>
        </w:rPr>
        <w:t xml:space="preserve"> darbi</w:t>
      </w:r>
      <w:r w:rsidRPr="009A63B8">
        <w:rPr>
          <w:rFonts w:ascii="Times New Roman" w:hAnsi="Times New Roman" w:cs="Times New Roman"/>
          <w:b/>
          <w:w w:val="90"/>
          <w:sz w:val="28"/>
          <w:szCs w:val="28"/>
          <w:lang w:val="fr-BE"/>
        </w:rPr>
        <w:t>”</w:t>
      </w:r>
    </w:p>
    <w:p w14:paraId="1AA69887" w14:textId="77777777" w:rsidR="00815402" w:rsidRPr="00815402" w:rsidRDefault="00815402" w:rsidP="00B903A3">
      <w:pPr>
        <w:spacing w:after="0" w:line="20" w:lineRule="atLeast"/>
        <w:jc w:val="center"/>
        <w:rPr>
          <w:rFonts w:ascii="Times New Roman" w:eastAsia="Times New Roman" w:hAnsi="Times New Roman" w:cs="Times New Roman"/>
          <w:smallCaps/>
          <w:sz w:val="28"/>
          <w:szCs w:val="28"/>
          <w:lang w:eastAsia="lv-LV"/>
        </w:rPr>
      </w:pPr>
    </w:p>
    <w:p w14:paraId="2C878CF5" w14:textId="77777777" w:rsidR="00815402" w:rsidRPr="005A02F6" w:rsidRDefault="00815402" w:rsidP="00B903A3">
      <w:pPr>
        <w:spacing w:after="0" w:line="20" w:lineRule="atLeast"/>
        <w:jc w:val="center"/>
        <w:rPr>
          <w:rFonts w:ascii="Times New Roman" w:eastAsia="Times New Roman" w:hAnsi="Times New Roman" w:cs="Times New Roman"/>
          <w:smallCaps/>
          <w:sz w:val="32"/>
          <w:szCs w:val="32"/>
          <w:lang w:eastAsia="lv-LV"/>
        </w:rPr>
      </w:pPr>
      <w:r w:rsidRPr="005A02F6">
        <w:rPr>
          <w:rFonts w:ascii="Times New Roman" w:eastAsia="Times New Roman" w:hAnsi="Times New Roman" w:cs="Times New Roman"/>
          <w:smallCaps/>
          <w:sz w:val="32"/>
          <w:szCs w:val="32"/>
          <w:lang w:eastAsia="lv-LV"/>
        </w:rPr>
        <w:t>N</w:t>
      </w:r>
      <w:r w:rsidR="005A02F6">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O</w:t>
      </w:r>
      <w:r w:rsidR="005A02F6">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T</w:t>
      </w:r>
      <w:r w:rsidR="005A02F6">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E</w:t>
      </w:r>
      <w:r w:rsidR="005A02F6">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I</w:t>
      </w:r>
      <w:r w:rsidR="005A02F6">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K</w:t>
      </w:r>
      <w:r w:rsidR="005A02F6">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U</w:t>
      </w:r>
      <w:r w:rsidR="005A02F6">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M</w:t>
      </w:r>
      <w:r w:rsidR="005A02F6">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I</w:t>
      </w:r>
    </w:p>
    <w:p w14:paraId="67374B6C" w14:textId="77777777" w:rsidR="00815402" w:rsidRDefault="00815402" w:rsidP="00B903A3">
      <w:pPr>
        <w:pStyle w:val="ListNumber2"/>
        <w:numPr>
          <w:ilvl w:val="0"/>
          <w:numId w:val="0"/>
        </w:numPr>
        <w:spacing w:after="0" w:line="20" w:lineRule="atLeast"/>
        <w:rPr>
          <w:rFonts w:ascii="Times New Roman" w:hAnsi="Times New Roman" w:cs="Times New Roman"/>
          <w:b/>
          <w:bCs/>
          <w:sz w:val="24"/>
          <w:szCs w:val="24"/>
        </w:rPr>
      </w:pPr>
    </w:p>
    <w:p w14:paraId="37700D04" w14:textId="77777777" w:rsidR="00D53105" w:rsidRDefault="00D53105" w:rsidP="00B903A3">
      <w:pPr>
        <w:pStyle w:val="ListNumber2"/>
        <w:numPr>
          <w:ilvl w:val="0"/>
          <w:numId w:val="0"/>
        </w:numPr>
        <w:spacing w:after="0" w:line="20" w:lineRule="atLeast"/>
        <w:rPr>
          <w:rFonts w:ascii="Times New Roman" w:hAnsi="Times New Roman" w:cs="Times New Roman"/>
          <w:b/>
          <w:bCs/>
          <w:sz w:val="24"/>
          <w:szCs w:val="24"/>
        </w:rPr>
      </w:pPr>
    </w:p>
    <w:p w14:paraId="1A2FFF3C" w14:textId="45552B7D" w:rsidR="00815402" w:rsidRPr="00815402" w:rsidRDefault="00815402" w:rsidP="00B903A3">
      <w:pPr>
        <w:pStyle w:val="ListNumber2"/>
        <w:numPr>
          <w:ilvl w:val="0"/>
          <w:numId w:val="0"/>
        </w:numPr>
        <w:spacing w:after="0" w:line="20" w:lineRule="atLeast"/>
        <w:ind w:left="567"/>
        <w:jc w:val="both"/>
        <w:rPr>
          <w:rFonts w:ascii="Times New Roman" w:eastAsia="Times New Roman" w:hAnsi="Times New Roman" w:cs="Times New Roman"/>
          <w:b/>
          <w:sz w:val="24"/>
          <w:szCs w:val="24"/>
          <w:lang w:eastAsia="lv-LV"/>
        </w:rPr>
      </w:pPr>
      <w:r w:rsidRPr="00815402">
        <w:rPr>
          <w:rFonts w:ascii="Times New Roman" w:hAnsi="Times New Roman" w:cs="Times New Roman"/>
          <w:b/>
          <w:bCs/>
          <w:sz w:val="24"/>
          <w:szCs w:val="24"/>
        </w:rPr>
        <w:t xml:space="preserve">1. </w:t>
      </w:r>
      <w:r w:rsidR="005F2EEB" w:rsidRPr="00455EEC">
        <w:rPr>
          <w:rFonts w:ascii="Times New Roman" w:hAnsi="Times New Roman" w:cs="Times New Roman"/>
          <w:b/>
          <w:bCs/>
          <w:sz w:val="24"/>
          <w:szCs w:val="24"/>
        </w:rPr>
        <w:t>TIRGUS IZPĒTES</w:t>
      </w:r>
      <w:r w:rsidRPr="00455EEC">
        <w:rPr>
          <w:rFonts w:ascii="Times New Roman" w:hAnsi="Times New Roman" w:cs="Times New Roman"/>
          <w:b/>
          <w:bCs/>
          <w:sz w:val="24"/>
          <w:szCs w:val="24"/>
        </w:rPr>
        <w:t xml:space="preserve"> </w:t>
      </w:r>
      <w:r w:rsidRPr="00815402">
        <w:rPr>
          <w:rFonts w:ascii="Times New Roman" w:hAnsi="Times New Roman" w:cs="Times New Roman"/>
          <w:b/>
          <w:bCs/>
          <w:sz w:val="24"/>
          <w:szCs w:val="24"/>
        </w:rPr>
        <w:t>PRIEKŠMETS</w:t>
      </w:r>
      <w:r w:rsidRPr="00857C40">
        <w:rPr>
          <w:rFonts w:ascii="Times New Roman" w:hAnsi="Times New Roman" w:cs="Times New Roman"/>
          <w:b/>
          <w:bCs/>
          <w:color w:val="EE0000"/>
          <w:sz w:val="24"/>
          <w:szCs w:val="24"/>
        </w:rPr>
        <w:t xml:space="preserve"> </w:t>
      </w:r>
      <w:r w:rsidRPr="00815402">
        <w:rPr>
          <w:rFonts w:ascii="Times New Roman" w:hAnsi="Times New Roman" w:cs="Times New Roman"/>
          <w:b/>
          <w:bCs/>
          <w:sz w:val="24"/>
          <w:szCs w:val="24"/>
        </w:rPr>
        <w:t>U.C. VISPĀRĪGI NOTEIKUMI</w:t>
      </w:r>
    </w:p>
    <w:p w14:paraId="3E5F6163" w14:textId="77777777" w:rsidR="00815402" w:rsidRPr="00815402" w:rsidRDefault="00815402" w:rsidP="00B903A3">
      <w:pPr>
        <w:pStyle w:val="ListParagraph"/>
        <w:tabs>
          <w:tab w:val="left" w:pos="0"/>
        </w:tabs>
        <w:suppressAutoHyphens/>
        <w:spacing w:after="0" w:line="20" w:lineRule="atLeast"/>
        <w:ind w:left="567"/>
        <w:jc w:val="both"/>
        <w:rPr>
          <w:rFonts w:ascii="Times New Roman" w:eastAsia="Times New Roman" w:hAnsi="Times New Roman" w:cs="Times New Roman"/>
          <w:sz w:val="24"/>
          <w:szCs w:val="24"/>
          <w:lang w:eastAsia="lv-LV"/>
        </w:rPr>
      </w:pPr>
    </w:p>
    <w:p w14:paraId="6C27DC78" w14:textId="36968D95" w:rsidR="00815402" w:rsidRDefault="00815402" w:rsidP="00D53105">
      <w:pPr>
        <w:pStyle w:val="ListParagraph"/>
        <w:numPr>
          <w:ilvl w:val="1"/>
          <w:numId w:val="6"/>
        </w:numPr>
        <w:tabs>
          <w:tab w:val="left" w:pos="0"/>
        </w:tabs>
        <w:suppressAutoHyphens/>
        <w:spacing w:after="0" w:line="20" w:lineRule="atLeast"/>
        <w:ind w:left="0" w:firstLine="284"/>
        <w:jc w:val="both"/>
        <w:rPr>
          <w:rFonts w:ascii="Times New Roman" w:hAnsi="Times New Roman" w:cs="Times New Roman"/>
          <w:sz w:val="24"/>
          <w:szCs w:val="24"/>
          <w:lang w:eastAsia="ar-SA"/>
        </w:rPr>
      </w:pPr>
      <w:r w:rsidRPr="00EF1DF7">
        <w:rPr>
          <w:rFonts w:ascii="Times New Roman" w:eastAsia="Times New Roman" w:hAnsi="Times New Roman" w:cs="Times New Roman"/>
          <w:b/>
          <w:sz w:val="24"/>
          <w:szCs w:val="24"/>
          <w:lang w:eastAsia="lv-LV"/>
        </w:rPr>
        <w:t>Zemgales plānošanas reģions</w:t>
      </w:r>
      <w:r w:rsidRPr="00EF1DF7">
        <w:rPr>
          <w:rFonts w:ascii="Times New Roman" w:eastAsia="Times New Roman" w:hAnsi="Times New Roman" w:cs="Times New Roman"/>
          <w:sz w:val="24"/>
          <w:szCs w:val="24"/>
          <w:lang w:eastAsia="lv-LV"/>
        </w:rPr>
        <w:t>, turpmāk – “</w:t>
      </w:r>
      <w:r w:rsidRPr="00EF1DF7">
        <w:rPr>
          <w:rFonts w:ascii="Times New Roman" w:eastAsia="Times New Roman" w:hAnsi="Times New Roman" w:cs="Times New Roman"/>
          <w:b/>
          <w:sz w:val="24"/>
          <w:szCs w:val="24"/>
          <w:lang w:eastAsia="lv-LV"/>
        </w:rPr>
        <w:t>Pasūtītājs</w:t>
      </w:r>
      <w:r w:rsidRPr="00EF1DF7">
        <w:rPr>
          <w:rFonts w:ascii="Times New Roman" w:eastAsia="Times New Roman" w:hAnsi="Times New Roman" w:cs="Times New Roman"/>
          <w:sz w:val="24"/>
          <w:szCs w:val="24"/>
          <w:lang w:eastAsia="lv-LV"/>
        </w:rPr>
        <w:t>”, 202</w:t>
      </w:r>
      <w:r w:rsidR="009A63B8">
        <w:rPr>
          <w:rFonts w:ascii="Times New Roman" w:eastAsia="Times New Roman" w:hAnsi="Times New Roman" w:cs="Times New Roman"/>
          <w:sz w:val="24"/>
          <w:szCs w:val="24"/>
          <w:lang w:eastAsia="lv-LV"/>
        </w:rPr>
        <w:t>6</w:t>
      </w:r>
      <w:r w:rsidRPr="00EF1DF7">
        <w:rPr>
          <w:rFonts w:ascii="Times New Roman" w:eastAsia="Times New Roman" w:hAnsi="Times New Roman" w:cs="Times New Roman"/>
          <w:sz w:val="24"/>
          <w:szCs w:val="24"/>
          <w:lang w:eastAsia="lv-LV"/>
        </w:rPr>
        <w:t xml:space="preserve">.gada </w:t>
      </w:r>
      <w:r w:rsidR="009A63B8">
        <w:rPr>
          <w:rFonts w:ascii="Times New Roman" w:eastAsia="Times New Roman" w:hAnsi="Times New Roman" w:cs="Times New Roman"/>
          <w:sz w:val="24"/>
          <w:szCs w:val="24"/>
          <w:lang w:eastAsia="lv-LV"/>
        </w:rPr>
        <w:t>martā</w:t>
      </w:r>
      <w:r w:rsidR="008B538D" w:rsidRPr="00EF1DF7">
        <w:rPr>
          <w:rFonts w:ascii="Times New Roman" w:eastAsia="Times New Roman" w:hAnsi="Times New Roman" w:cs="Times New Roman"/>
          <w:sz w:val="24"/>
          <w:szCs w:val="24"/>
          <w:lang w:eastAsia="lv-LV"/>
        </w:rPr>
        <w:t xml:space="preserve"> </w:t>
      </w:r>
      <w:r w:rsidRPr="00EF1DF7">
        <w:rPr>
          <w:rFonts w:ascii="Times New Roman" w:eastAsia="Times New Roman" w:hAnsi="Times New Roman" w:cs="Times New Roman"/>
          <w:sz w:val="24"/>
          <w:szCs w:val="24"/>
          <w:lang w:eastAsia="lv-LV"/>
        </w:rPr>
        <w:t xml:space="preserve">organizē </w:t>
      </w:r>
      <w:r w:rsidR="00107463" w:rsidRPr="00D92001">
        <w:rPr>
          <w:rFonts w:ascii="Times New Roman" w:eastAsia="Times New Roman" w:hAnsi="Times New Roman" w:cs="Times New Roman"/>
          <w:b/>
          <w:bCs/>
          <w:sz w:val="24"/>
          <w:szCs w:val="24"/>
          <w:lang w:eastAsia="lv-LV"/>
        </w:rPr>
        <w:t>tirgus izpēti</w:t>
      </w:r>
      <w:r w:rsidRPr="00D92001">
        <w:rPr>
          <w:rFonts w:ascii="Times New Roman" w:eastAsia="Times New Roman" w:hAnsi="Times New Roman" w:cs="Times New Roman"/>
          <w:b/>
          <w:bCs/>
          <w:sz w:val="24"/>
          <w:szCs w:val="24"/>
          <w:lang w:eastAsia="lv-LV"/>
        </w:rPr>
        <w:t xml:space="preserve"> </w:t>
      </w:r>
      <w:r w:rsidRPr="00EF1DF7">
        <w:rPr>
          <w:rFonts w:ascii="Times New Roman" w:hAnsi="Times New Roman"/>
          <w:b/>
          <w:lang w:val="fr-BE"/>
        </w:rPr>
        <w:t>„</w:t>
      </w:r>
      <w:r w:rsidR="009A63B8" w:rsidRPr="009A63B8">
        <w:rPr>
          <w:rFonts w:ascii="Times New Roman" w:hAnsi="Times New Roman" w:cs="Times New Roman"/>
          <w:b/>
          <w:sz w:val="24"/>
          <w:szCs w:val="24"/>
        </w:rPr>
        <w:t>Kroņvircavas muižas parka interaktīvā dārza labiekārtojuma</w:t>
      </w:r>
      <w:r w:rsidR="009A63B8">
        <w:rPr>
          <w:rFonts w:ascii="Times New Roman" w:hAnsi="Times New Roman" w:cs="Times New Roman"/>
          <w:b/>
          <w:sz w:val="24"/>
          <w:szCs w:val="24"/>
        </w:rPr>
        <w:t xml:space="preserve"> darbi</w:t>
      </w:r>
      <w:r w:rsidRPr="00EF1DF7">
        <w:rPr>
          <w:rFonts w:ascii="Times New Roman" w:hAnsi="Times New Roman"/>
          <w:b/>
          <w:w w:val="90"/>
          <w:lang w:val="fr-BE"/>
        </w:rPr>
        <w:t>”</w:t>
      </w:r>
      <w:r w:rsidRPr="00EF1DF7">
        <w:rPr>
          <w:rFonts w:ascii="Times New Roman" w:eastAsia="Times New Roman" w:hAnsi="Times New Roman" w:cs="Times New Roman"/>
          <w:sz w:val="24"/>
          <w:szCs w:val="24"/>
          <w:lang w:eastAsia="lv-LV"/>
        </w:rPr>
        <w:t>, turpmāk – “</w:t>
      </w:r>
      <w:r w:rsidRPr="00EF1DF7">
        <w:rPr>
          <w:rFonts w:ascii="Times New Roman" w:eastAsia="Times New Roman" w:hAnsi="Times New Roman" w:cs="Times New Roman"/>
          <w:b/>
          <w:sz w:val="24"/>
          <w:szCs w:val="24"/>
          <w:lang w:eastAsia="lv-LV"/>
        </w:rPr>
        <w:t>Iepirkums</w:t>
      </w:r>
      <w:r w:rsidRPr="00EF1DF7">
        <w:rPr>
          <w:rFonts w:ascii="Times New Roman" w:eastAsia="Times New Roman" w:hAnsi="Times New Roman" w:cs="Times New Roman"/>
          <w:sz w:val="24"/>
          <w:szCs w:val="24"/>
          <w:lang w:eastAsia="lv-LV"/>
        </w:rPr>
        <w:t>”</w:t>
      </w:r>
      <w:r w:rsidRPr="00EF1DF7">
        <w:rPr>
          <w:rFonts w:ascii="Times New Roman" w:hAnsi="Times New Roman" w:cs="Times New Roman"/>
          <w:sz w:val="24"/>
          <w:szCs w:val="24"/>
          <w:lang w:eastAsia="ar-SA"/>
        </w:rPr>
        <w:t xml:space="preserve">. </w:t>
      </w:r>
    </w:p>
    <w:p w14:paraId="29FBFB96" w14:textId="77777777" w:rsidR="001F5BE9" w:rsidRDefault="001F5BE9" w:rsidP="001F5BE9">
      <w:pPr>
        <w:pStyle w:val="ListParagraph"/>
        <w:tabs>
          <w:tab w:val="left" w:pos="0"/>
        </w:tabs>
        <w:suppressAutoHyphens/>
        <w:spacing w:after="0" w:line="20" w:lineRule="atLeast"/>
        <w:ind w:left="728"/>
        <w:jc w:val="both"/>
        <w:rPr>
          <w:rFonts w:ascii="Times New Roman" w:hAnsi="Times New Roman" w:cs="Times New Roman"/>
          <w:sz w:val="24"/>
          <w:szCs w:val="24"/>
          <w:lang w:eastAsia="ar-SA"/>
        </w:rPr>
      </w:pPr>
    </w:p>
    <w:p w14:paraId="0F5E00BD" w14:textId="42EEA00C" w:rsidR="00BF0F0D" w:rsidRPr="001F5BE9" w:rsidRDefault="00BF0F0D" w:rsidP="00D53105">
      <w:pPr>
        <w:pStyle w:val="ListParagraph"/>
        <w:numPr>
          <w:ilvl w:val="1"/>
          <w:numId w:val="6"/>
        </w:numPr>
        <w:tabs>
          <w:tab w:val="left" w:pos="0"/>
        </w:tabs>
        <w:suppressAutoHyphens/>
        <w:spacing w:after="0" w:line="20" w:lineRule="atLeast"/>
        <w:ind w:left="0" w:firstLine="284"/>
        <w:jc w:val="both"/>
        <w:rPr>
          <w:rFonts w:ascii="Times New Roman" w:hAnsi="Times New Roman" w:cs="Times New Roman"/>
          <w:sz w:val="24"/>
          <w:szCs w:val="24"/>
          <w:lang w:eastAsia="ar-SA"/>
        </w:rPr>
      </w:pPr>
      <w:r w:rsidRPr="001F5BE9">
        <w:rPr>
          <w:rFonts w:ascii="Times New Roman" w:hAnsi="Times New Roman" w:cs="Times New Roman"/>
          <w:b/>
          <w:bCs/>
        </w:rPr>
        <w:t>Pasūtītāj</w:t>
      </w:r>
      <w:r w:rsidR="00EF1DF7" w:rsidRPr="001F5BE9">
        <w:rPr>
          <w:rFonts w:ascii="Times New Roman" w:hAnsi="Times New Roman" w:cs="Times New Roman"/>
          <w:b/>
          <w:bCs/>
        </w:rPr>
        <w:t>s:</w:t>
      </w:r>
    </w:p>
    <w:p w14:paraId="36A9BE81" w14:textId="77777777" w:rsidR="00EF1DF7" w:rsidRPr="00BF0F0D" w:rsidRDefault="00EF1DF7" w:rsidP="00EF1DF7">
      <w:pPr>
        <w:pStyle w:val="Default"/>
        <w:tabs>
          <w:tab w:val="left" w:pos="426"/>
        </w:tabs>
        <w:spacing w:line="20" w:lineRule="atLeast"/>
        <w:ind w:firstLine="284"/>
        <w:jc w:val="both"/>
        <w:rPr>
          <w:rFonts w:ascii="Times New Roman" w:eastAsia="Times New Roman" w:hAnsi="Times New Roman" w:cs="Times New Roman"/>
          <w:color w:val="auto"/>
          <w:lang w:eastAsia="lv-LV"/>
        </w:rPr>
      </w:pPr>
      <w:r w:rsidRPr="00BF0F0D">
        <w:rPr>
          <w:rFonts w:ascii="Times New Roman" w:eastAsia="Times New Roman" w:hAnsi="Times New Roman" w:cs="Times New Roman"/>
          <w:color w:val="auto"/>
          <w:lang w:eastAsia="lv-LV"/>
        </w:rPr>
        <w:t xml:space="preserve">Zemgales plānošanas reģions </w:t>
      </w:r>
    </w:p>
    <w:p w14:paraId="28FE3202" w14:textId="77777777" w:rsidR="00EF1DF7" w:rsidRPr="00BF0F0D" w:rsidRDefault="00EF1DF7" w:rsidP="00EF1DF7">
      <w:pPr>
        <w:pStyle w:val="Default"/>
        <w:tabs>
          <w:tab w:val="left" w:pos="426"/>
        </w:tabs>
        <w:spacing w:line="20" w:lineRule="atLeast"/>
        <w:ind w:firstLine="284"/>
        <w:jc w:val="both"/>
        <w:rPr>
          <w:rFonts w:ascii="Times New Roman" w:eastAsia="Times New Roman" w:hAnsi="Times New Roman" w:cs="Times New Roman"/>
          <w:color w:val="auto"/>
          <w:lang w:eastAsia="lv-LV"/>
        </w:rPr>
      </w:pPr>
      <w:r w:rsidRPr="00BF0F0D">
        <w:rPr>
          <w:rFonts w:ascii="Times New Roman" w:eastAsia="Times New Roman" w:hAnsi="Times New Roman" w:cs="Times New Roman"/>
          <w:color w:val="auto"/>
          <w:lang w:eastAsia="lv-LV"/>
        </w:rPr>
        <w:t>Reģistrācijas Nr. 90002182529</w:t>
      </w:r>
    </w:p>
    <w:p w14:paraId="3AD133B8" w14:textId="77777777" w:rsidR="00EF1DF7" w:rsidRPr="00BF0F0D" w:rsidRDefault="00EF1DF7" w:rsidP="00EF1DF7">
      <w:pPr>
        <w:pStyle w:val="Default"/>
        <w:tabs>
          <w:tab w:val="left" w:pos="426"/>
        </w:tabs>
        <w:spacing w:line="20" w:lineRule="atLeast"/>
        <w:ind w:firstLine="284"/>
        <w:jc w:val="both"/>
        <w:rPr>
          <w:rFonts w:ascii="Times New Roman" w:eastAsia="Times New Roman" w:hAnsi="Times New Roman" w:cs="Times New Roman"/>
          <w:color w:val="auto"/>
          <w:lang w:eastAsia="lv-LV"/>
        </w:rPr>
      </w:pPr>
      <w:r w:rsidRPr="00BF0F0D">
        <w:rPr>
          <w:rFonts w:ascii="Times New Roman" w:eastAsia="Times New Roman" w:hAnsi="Times New Roman" w:cs="Times New Roman"/>
          <w:color w:val="auto"/>
          <w:lang w:eastAsia="lv-LV"/>
        </w:rPr>
        <w:t>Adrese: Katoļu iela 2b, Jelgava, Latvija, LV-3001</w:t>
      </w:r>
    </w:p>
    <w:p w14:paraId="06B9EE24" w14:textId="77777777" w:rsidR="00EF1DF7" w:rsidRPr="00BF0F0D" w:rsidRDefault="00EF1DF7" w:rsidP="00EF1DF7">
      <w:pPr>
        <w:pStyle w:val="Default"/>
        <w:tabs>
          <w:tab w:val="left" w:pos="426"/>
        </w:tabs>
        <w:spacing w:line="20" w:lineRule="atLeast"/>
        <w:ind w:firstLine="284"/>
        <w:jc w:val="both"/>
        <w:rPr>
          <w:rFonts w:ascii="Times New Roman" w:eastAsia="Times New Roman" w:hAnsi="Times New Roman" w:cs="Times New Roman"/>
          <w:color w:val="auto"/>
          <w:lang w:eastAsia="lv-LV"/>
        </w:rPr>
      </w:pPr>
      <w:r w:rsidRPr="00BF0F0D">
        <w:rPr>
          <w:rFonts w:ascii="Times New Roman" w:eastAsia="Times New Roman" w:hAnsi="Times New Roman" w:cs="Times New Roman"/>
          <w:color w:val="auto"/>
          <w:lang w:eastAsia="lv-LV"/>
        </w:rPr>
        <w:t xml:space="preserve">Tālruņa Nr. +371 63027549, faksa Nr. +371 63084949 </w:t>
      </w:r>
    </w:p>
    <w:p w14:paraId="25F19BD1" w14:textId="0C61840C" w:rsidR="00EF1DF7" w:rsidRDefault="00EF1DF7" w:rsidP="00EF1DF7">
      <w:pPr>
        <w:pStyle w:val="Default"/>
        <w:tabs>
          <w:tab w:val="left" w:pos="426"/>
        </w:tabs>
        <w:spacing w:line="20" w:lineRule="atLeast"/>
        <w:ind w:firstLine="284"/>
        <w:jc w:val="both"/>
        <w:rPr>
          <w:rFonts w:ascii="Times New Roman" w:eastAsia="Times New Roman" w:hAnsi="Times New Roman" w:cs="Times New Roman"/>
          <w:color w:val="auto"/>
          <w:lang w:eastAsia="lv-LV"/>
        </w:rPr>
      </w:pPr>
      <w:r w:rsidRPr="00BF0F0D">
        <w:rPr>
          <w:rFonts w:ascii="Times New Roman" w:eastAsia="Times New Roman" w:hAnsi="Times New Roman" w:cs="Times New Roman"/>
          <w:color w:val="auto"/>
          <w:lang w:eastAsia="lv-LV"/>
        </w:rPr>
        <w:t xml:space="preserve">e-pasta adrese: </w:t>
      </w:r>
      <w:r>
        <w:fldChar w:fldCharType="begin"/>
      </w:r>
      <w:r>
        <w:instrText>HYPERLINK "mailto:zpr@zpr.gov.lv"</w:instrText>
      </w:r>
      <w:r>
        <w:fldChar w:fldCharType="separate"/>
      </w:r>
      <w:r w:rsidRPr="00594CA4">
        <w:rPr>
          <w:rStyle w:val="Hyperlink"/>
          <w:rFonts w:ascii="Times New Roman" w:eastAsia="Times New Roman" w:hAnsi="Times New Roman" w:cs="Times New Roman"/>
          <w:lang w:eastAsia="lv-LV"/>
        </w:rPr>
        <w:t>zpr@zpr.gov.lv</w:t>
      </w:r>
      <w:r>
        <w:fldChar w:fldCharType="end"/>
      </w:r>
    </w:p>
    <w:p w14:paraId="06D93C52" w14:textId="40F3785E" w:rsidR="00BF0F0D" w:rsidRDefault="00BF0F0D" w:rsidP="00B903A3">
      <w:pPr>
        <w:pStyle w:val="Default"/>
        <w:spacing w:line="20" w:lineRule="atLeast"/>
        <w:ind w:firstLine="284"/>
        <w:jc w:val="both"/>
        <w:rPr>
          <w:rFonts w:ascii="Times New Roman" w:hAnsi="Times New Roman" w:cs="Times New Roman"/>
          <w:color w:val="auto"/>
        </w:rPr>
      </w:pPr>
    </w:p>
    <w:p w14:paraId="76A07B5E" w14:textId="4F3983DF" w:rsidR="00EF1DF7" w:rsidRPr="001C5AC0" w:rsidRDefault="00EF1DF7" w:rsidP="00EF1DF7">
      <w:pPr>
        <w:pStyle w:val="Default"/>
        <w:spacing w:line="20" w:lineRule="atLeast"/>
        <w:ind w:firstLine="284"/>
        <w:jc w:val="both"/>
        <w:rPr>
          <w:rFonts w:ascii="Times New Roman" w:hAnsi="Times New Roman" w:cs="Times New Roman"/>
          <w:b/>
          <w:bCs/>
          <w:color w:val="auto"/>
        </w:rPr>
      </w:pPr>
      <w:r w:rsidRPr="00EF1DF7">
        <w:rPr>
          <w:rFonts w:ascii="Times New Roman" w:hAnsi="Times New Roman" w:cs="Times New Roman"/>
          <w:b/>
          <w:bCs/>
          <w:color w:val="auto"/>
        </w:rPr>
        <w:t xml:space="preserve">1.3. </w:t>
      </w:r>
      <w:r w:rsidR="00DF2321">
        <w:rPr>
          <w:rFonts w:ascii="Times New Roman" w:hAnsi="Times New Roman" w:cs="Times New Roman"/>
          <w:b/>
          <w:bCs/>
          <w:color w:val="auto"/>
        </w:rPr>
        <w:t>Iepirkuma</w:t>
      </w:r>
      <w:r w:rsidRPr="00EF1DF7">
        <w:rPr>
          <w:rFonts w:ascii="Times New Roman" w:hAnsi="Times New Roman" w:cs="Times New Roman"/>
          <w:b/>
          <w:bCs/>
          <w:color w:val="auto"/>
        </w:rPr>
        <w:t xml:space="preserve"> </w:t>
      </w:r>
      <w:r w:rsidRPr="001C5AC0">
        <w:rPr>
          <w:rFonts w:ascii="Times New Roman" w:hAnsi="Times New Roman" w:cs="Times New Roman"/>
          <w:b/>
          <w:bCs/>
          <w:color w:val="auto"/>
        </w:rPr>
        <w:t>metode</w:t>
      </w:r>
      <w:r w:rsidR="009E1100" w:rsidRPr="001C5AC0">
        <w:rPr>
          <w:rFonts w:ascii="Times New Roman" w:hAnsi="Times New Roman" w:cs="Times New Roman"/>
          <w:b/>
          <w:bCs/>
          <w:color w:val="00B050"/>
        </w:rPr>
        <w:t xml:space="preserve"> </w:t>
      </w:r>
      <w:r w:rsidR="009E1100" w:rsidRPr="001C5AC0">
        <w:rPr>
          <w:rFonts w:ascii="Times New Roman" w:hAnsi="Times New Roman" w:cs="Times New Roman"/>
          <w:b/>
          <w:bCs/>
          <w:color w:val="auto"/>
        </w:rPr>
        <w:t>un pretendenti</w:t>
      </w:r>
    </w:p>
    <w:p w14:paraId="5041C8B3" w14:textId="40C50B71" w:rsidR="00B54DD6" w:rsidRPr="001C5AC0" w:rsidRDefault="00EF1DF7" w:rsidP="00B903A3">
      <w:pPr>
        <w:pStyle w:val="Default"/>
        <w:spacing w:line="20" w:lineRule="atLeast"/>
        <w:ind w:firstLine="284"/>
        <w:jc w:val="both"/>
        <w:rPr>
          <w:rFonts w:ascii="Times New Roman" w:hAnsi="Times New Roman" w:cs="Times New Roman"/>
          <w:color w:val="auto"/>
          <w:lang w:eastAsia="ar-SA"/>
        </w:rPr>
      </w:pPr>
      <w:r w:rsidRPr="001C5AC0">
        <w:rPr>
          <w:rFonts w:ascii="Times New Roman" w:hAnsi="Times New Roman" w:cs="Times New Roman"/>
          <w:color w:val="auto"/>
        </w:rPr>
        <w:t xml:space="preserve">1.3.1. </w:t>
      </w:r>
      <w:r w:rsidR="00B54DD6" w:rsidRPr="001C5AC0">
        <w:rPr>
          <w:rFonts w:ascii="Times New Roman" w:hAnsi="Times New Roman" w:cs="Times New Roman"/>
          <w:color w:val="auto"/>
        </w:rPr>
        <w:t xml:space="preserve">Pasūtītājs nepiemēro </w:t>
      </w:r>
      <w:r w:rsidR="00B54DD6" w:rsidRPr="001C5AC0">
        <w:rPr>
          <w:rFonts w:ascii="Times New Roman" w:hAnsi="Times New Roman" w:cs="Times New Roman"/>
          <w:i/>
          <w:color w:val="auto"/>
        </w:rPr>
        <w:t xml:space="preserve">Publisko iepirkumu likumā </w:t>
      </w:r>
      <w:r w:rsidR="00B54DD6" w:rsidRPr="001C5AC0">
        <w:rPr>
          <w:rFonts w:ascii="Times New Roman" w:hAnsi="Times New Roman" w:cs="Times New Roman"/>
          <w:color w:val="auto"/>
        </w:rPr>
        <w:t>(turpmāk – PIL)</w:t>
      </w:r>
      <w:r w:rsidR="00B54DD6" w:rsidRPr="001C5AC0">
        <w:rPr>
          <w:rFonts w:ascii="Times New Roman" w:hAnsi="Times New Roman" w:cs="Times New Roman"/>
          <w:i/>
          <w:color w:val="auto"/>
        </w:rPr>
        <w:t xml:space="preserve"> </w:t>
      </w:r>
      <w:r w:rsidR="00B54DD6" w:rsidRPr="001C5AC0">
        <w:rPr>
          <w:rFonts w:ascii="Times New Roman" w:hAnsi="Times New Roman" w:cs="Times New Roman"/>
          <w:color w:val="auto"/>
        </w:rPr>
        <w:t>noteiktās iepirkuma procedūras, jo paredzamā Iepirkuma līguma summa nepārsniegs PIL noteiktās cenu robežas</w:t>
      </w:r>
      <w:r w:rsidR="008E0EDB" w:rsidRPr="001C5AC0">
        <w:rPr>
          <w:rFonts w:ascii="Times New Roman" w:hAnsi="Times New Roman" w:cs="Times New Roman"/>
          <w:color w:val="auto"/>
        </w:rPr>
        <w:t xml:space="preserve"> publiskiem būvdarbiem</w:t>
      </w:r>
      <w:r w:rsidR="00B54DD6" w:rsidRPr="001C5AC0">
        <w:rPr>
          <w:rFonts w:ascii="Times New Roman" w:hAnsi="Times New Roman" w:cs="Times New Roman"/>
          <w:color w:val="auto"/>
          <w:shd w:val="clear" w:color="auto" w:fill="FFFFFF"/>
        </w:rPr>
        <w:t xml:space="preserve">. </w:t>
      </w:r>
      <w:r w:rsidR="00B54DD6" w:rsidRPr="001C5AC0">
        <w:rPr>
          <w:rFonts w:ascii="Times New Roman" w:hAnsi="Times New Roman" w:cs="Times New Roman"/>
          <w:color w:val="auto"/>
          <w:lang w:eastAsia="ar-SA"/>
        </w:rPr>
        <w:t xml:space="preserve">Līdz ar to Iepirkums tiek organizēts atbilstoši Pasūtītāja iekšējai kārtībai, kādā tas organizē zemsliekšņa iepirkumu procedūras. </w:t>
      </w:r>
    </w:p>
    <w:p w14:paraId="6DA05EC5" w14:textId="6CE2BF66" w:rsidR="006B63E1" w:rsidRPr="001C5AC0" w:rsidRDefault="006B63E1" w:rsidP="006B63E1">
      <w:pPr>
        <w:pStyle w:val="ListParagraph"/>
        <w:tabs>
          <w:tab w:val="left" w:pos="0"/>
        </w:tabs>
        <w:suppressAutoHyphens/>
        <w:spacing w:after="0" w:line="20" w:lineRule="atLeast"/>
        <w:ind w:left="0" w:firstLine="284"/>
        <w:jc w:val="both"/>
        <w:rPr>
          <w:rFonts w:ascii="Times New Roman" w:eastAsia="Times New Roman" w:hAnsi="Times New Roman" w:cs="Times New Roman"/>
          <w:sz w:val="24"/>
          <w:szCs w:val="24"/>
          <w:lang w:eastAsia="lv-LV"/>
        </w:rPr>
      </w:pPr>
      <w:r w:rsidRPr="001C5AC0">
        <w:rPr>
          <w:rFonts w:ascii="Times New Roman" w:eastAsia="Times New Roman" w:hAnsi="Times New Roman" w:cs="Times New Roman"/>
          <w:sz w:val="24"/>
          <w:szCs w:val="24"/>
          <w:lang w:eastAsia="lv-LV"/>
        </w:rPr>
        <w:t>1.3.</w:t>
      </w:r>
      <w:r w:rsidR="009E1100" w:rsidRPr="001C5AC0">
        <w:rPr>
          <w:rFonts w:ascii="Times New Roman" w:eastAsia="Times New Roman" w:hAnsi="Times New Roman" w:cs="Times New Roman"/>
          <w:sz w:val="24"/>
          <w:szCs w:val="24"/>
          <w:lang w:eastAsia="lv-LV"/>
        </w:rPr>
        <w:t>2</w:t>
      </w:r>
      <w:r w:rsidRPr="001C5AC0">
        <w:rPr>
          <w:rFonts w:ascii="Times New Roman" w:eastAsia="Times New Roman" w:hAnsi="Times New Roman" w:cs="Times New Roman"/>
          <w:sz w:val="24"/>
          <w:szCs w:val="24"/>
          <w:lang w:eastAsia="lv-LV"/>
        </w:rPr>
        <w:t>. P</w:t>
      </w:r>
      <w:r w:rsidR="008E0EDB" w:rsidRPr="001C5AC0">
        <w:rPr>
          <w:rFonts w:ascii="Times New Roman" w:eastAsia="Times New Roman" w:hAnsi="Times New Roman" w:cs="Times New Roman"/>
          <w:sz w:val="24"/>
          <w:szCs w:val="24"/>
          <w:lang w:eastAsia="lv-LV"/>
        </w:rPr>
        <w:t>IL</w:t>
      </w:r>
      <w:r w:rsidRPr="001C5AC0">
        <w:rPr>
          <w:rFonts w:ascii="Times New Roman" w:eastAsia="Times New Roman" w:hAnsi="Times New Roman" w:cs="Times New Roman"/>
          <w:sz w:val="24"/>
          <w:szCs w:val="24"/>
          <w:lang w:eastAsia="lv-LV"/>
        </w:rPr>
        <w:t xml:space="preserve"> nereglamentētais iepirkums – </w:t>
      </w:r>
      <w:r w:rsidR="00D17309" w:rsidRPr="00455EEC">
        <w:rPr>
          <w:rFonts w:ascii="Times New Roman" w:eastAsia="Times New Roman" w:hAnsi="Times New Roman" w:cs="Times New Roman"/>
          <w:sz w:val="24"/>
          <w:szCs w:val="24"/>
          <w:lang w:eastAsia="lv-LV"/>
        </w:rPr>
        <w:t>tirgus izpēte</w:t>
      </w:r>
      <w:r w:rsidRPr="00455EEC">
        <w:rPr>
          <w:rFonts w:ascii="Times New Roman" w:eastAsia="Times New Roman" w:hAnsi="Times New Roman" w:cs="Times New Roman"/>
          <w:sz w:val="24"/>
          <w:szCs w:val="24"/>
          <w:lang w:eastAsia="lv-LV"/>
        </w:rPr>
        <w:t xml:space="preserve"> (būvdarbu iepirkums) </w:t>
      </w:r>
      <w:r w:rsidRPr="001C5AC0">
        <w:rPr>
          <w:rFonts w:ascii="Times New Roman" w:eastAsia="Times New Roman" w:hAnsi="Times New Roman" w:cs="Times New Roman"/>
          <w:sz w:val="24"/>
          <w:szCs w:val="24"/>
          <w:lang w:eastAsia="lv-LV"/>
        </w:rPr>
        <w:t>līdz 19999,99 EUR bez pievienotās vērtības nodokļa.</w:t>
      </w:r>
    </w:p>
    <w:p w14:paraId="500307CD" w14:textId="03D9F584" w:rsidR="00931DB1" w:rsidRPr="001C5AC0" w:rsidRDefault="00BF0F0D" w:rsidP="006B63E1">
      <w:pPr>
        <w:pStyle w:val="Default"/>
        <w:spacing w:line="20" w:lineRule="atLeast"/>
        <w:ind w:firstLine="284"/>
        <w:jc w:val="both"/>
        <w:rPr>
          <w:rFonts w:ascii="Times New Roman" w:hAnsi="Times New Roman" w:cs="Times New Roman"/>
          <w:color w:val="auto"/>
          <w:lang w:eastAsia="ar-SA"/>
        </w:rPr>
      </w:pPr>
      <w:r w:rsidRPr="001C5AC0">
        <w:rPr>
          <w:rFonts w:ascii="Times New Roman" w:hAnsi="Times New Roman" w:cs="Times New Roman"/>
          <w:color w:val="auto"/>
          <w:lang w:eastAsia="ar-SA"/>
        </w:rPr>
        <w:t>1.</w:t>
      </w:r>
      <w:r w:rsidR="00EF1DF7" w:rsidRPr="001C5AC0">
        <w:rPr>
          <w:rFonts w:ascii="Times New Roman" w:hAnsi="Times New Roman" w:cs="Times New Roman"/>
          <w:color w:val="auto"/>
          <w:lang w:eastAsia="ar-SA"/>
        </w:rPr>
        <w:t>3.</w:t>
      </w:r>
      <w:r w:rsidR="009E1100" w:rsidRPr="001C5AC0">
        <w:rPr>
          <w:rFonts w:ascii="Times New Roman" w:hAnsi="Times New Roman" w:cs="Times New Roman"/>
          <w:color w:val="auto"/>
          <w:lang w:eastAsia="ar-SA"/>
        </w:rPr>
        <w:t>3</w:t>
      </w:r>
      <w:r w:rsidRPr="001C5AC0">
        <w:rPr>
          <w:rFonts w:ascii="Times New Roman" w:hAnsi="Times New Roman" w:cs="Times New Roman"/>
          <w:color w:val="auto"/>
          <w:lang w:eastAsia="ar-SA"/>
        </w:rPr>
        <w:t>. Piedāvājuma izvēles kritērijs - saimnieciski visizdevīgākais piedāvājums ar viszemāko līgumcenu, EUR bez pievienotās vērtības nodokļa.</w:t>
      </w:r>
    </w:p>
    <w:p w14:paraId="2395374B" w14:textId="6F7241F5" w:rsidR="00857C40" w:rsidRPr="005F2140" w:rsidRDefault="00931DB1" w:rsidP="00931DB1">
      <w:pPr>
        <w:spacing w:after="0" w:line="20" w:lineRule="atLeast"/>
        <w:ind w:firstLine="284"/>
        <w:jc w:val="both"/>
        <w:rPr>
          <w:rFonts w:ascii="Times New Roman" w:hAnsi="Times New Roman" w:cs="Times New Roman"/>
          <w:sz w:val="24"/>
          <w:szCs w:val="24"/>
          <w:lang w:eastAsia="lv-LV"/>
        </w:rPr>
      </w:pPr>
      <w:r w:rsidRPr="005F2140">
        <w:rPr>
          <w:rFonts w:ascii="Times New Roman" w:hAnsi="Times New Roman" w:cs="Times New Roman"/>
          <w:sz w:val="24"/>
          <w:szCs w:val="24"/>
          <w:lang w:eastAsia="ar-SA"/>
        </w:rPr>
        <w:t>1.3.</w:t>
      </w:r>
      <w:r w:rsidR="009E1100" w:rsidRPr="005F2140">
        <w:rPr>
          <w:rFonts w:ascii="Times New Roman" w:hAnsi="Times New Roman" w:cs="Times New Roman"/>
          <w:sz w:val="24"/>
          <w:szCs w:val="24"/>
          <w:lang w:eastAsia="ar-SA"/>
        </w:rPr>
        <w:t>4</w:t>
      </w:r>
      <w:r w:rsidRPr="005F2140">
        <w:rPr>
          <w:rFonts w:ascii="Times New Roman" w:hAnsi="Times New Roman" w:cs="Times New Roman"/>
          <w:sz w:val="24"/>
          <w:szCs w:val="24"/>
          <w:lang w:eastAsia="ar-SA"/>
        </w:rPr>
        <w:t xml:space="preserve">. </w:t>
      </w:r>
      <w:r w:rsidR="00857C40" w:rsidRPr="005F2140">
        <w:rPr>
          <w:rFonts w:ascii="Times New Roman" w:hAnsi="Times New Roman" w:cs="Times New Roman"/>
          <w:sz w:val="24"/>
          <w:szCs w:val="24"/>
          <w:lang w:eastAsia="lv-LV"/>
        </w:rPr>
        <w:t xml:space="preserve">Iepirkumā var piedalīties jebkurš pretendents, kuram, atbilstoši Latvijas Republikas normatīvo aktu noteikumiem, ir tiesības veikt Iepirkumā paredzētos būvdarbus un ar tiem saistītos papildus darbus </w:t>
      </w:r>
      <w:r w:rsidRPr="005F2140">
        <w:rPr>
          <w:rFonts w:ascii="Times New Roman" w:hAnsi="Times New Roman" w:cs="Times New Roman"/>
          <w:sz w:val="24"/>
          <w:szCs w:val="24"/>
          <w:lang w:eastAsia="lv-LV"/>
        </w:rPr>
        <w:t>Iepirkumā</w:t>
      </w:r>
      <w:r w:rsidR="00857C40" w:rsidRPr="005F2140">
        <w:rPr>
          <w:rFonts w:ascii="Times New Roman" w:hAnsi="Times New Roman" w:cs="Times New Roman"/>
          <w:sz w:val="24"/>
          <w:szCs w:val="24"/>
          <w:lang w:eastAsia="lv-LV"/>
        </w:rPr>
        <w:t xml:space="preserve"> un kuri atbilst šajos noteikumos (turpmāk- Noteikumi) </w:t>
      </w:r>
      <w:r w:rsidR="00857C40" w:rsidRPr="005F2140">
        <w:rPr>
          <w:rFonts w:ascii="Times New Roman" w:hAnsi="Times New Roman" w:cs="Times New Roman"/>
          <w:sz w:val="24"/>
          <w:szCs w:val="24"/>
          <w:lang w:eastAsia="ar-SA"/>
        </w:rPr>
        <w:t>izvirzītām kvalifikācijas prasībām</w:t>
      </w:r>
      <w:r w:rsidR="00857C40" w:rsidRPr="005F2140">
        <w:rPr>
          <w:rFonts w:ascii="Times New Roman" w:hAnsi="Times New Roman" w:cs="Times New Roman"/>
          <w:sz w:val="24"/>
          <w:szCs w:val="24"/>
          <w:lang w:eastAsia="lv-LV"/>
        </w:rPr>
        <w:t xml:space="preserve">. </w:t>
      </w:r>
    </w:p>
    <w:p w14:paraId="2DA7EB80" w14:textId="278EC7BC" w:rsidR="00857C40" w:rsidRPr="005F2140" w:rsidRDefault="00857C40" w:rsidP="00857C40">
      <w:pPr>
        <w:pStyle w:val="ListParagraph"/>
        <w:spacing w:after="0" w:line="20" w:lineRule="atLeast"/>
        <w:ind w:left="0"/>
        <w:jc w:val="both"/>
        <w:rPr>
          <w:rFonts w:ascii="Times New Roman" w:hAnsi="Times New Roman" w:cs="Times New Roman"/>
          <w:i/>
          <w:iCs/>
          <w:sz w:val="24"/>
          <w:szCs w:val="24"/>
        </w:rPr>
      </w:pPr>
      <w:r w:rsidRPr="005F2140">
        <w:rPr>
          <w:rFonts w:ascii="Times New Roman" w:hAnsi="Times New Roman" w:cs="Times New Roman"/>
          <w:sz w:val="24"/>
          <w:szCs w:val="24"/>
        </w:rPr>
        <w:t xml:space="preserve">    1.3.5. Iepirkuma Noteikumiem un pielikumiem Pasūtītājs nodrošina brīvu un tiešu pieeju Pasūtītāja interneta vietnē </w:t>
      </w:r>
      <w:r>
        <w:fldChar w:fldCharType="begin"/>
      </w:r>
      <w:r>
        <w:instrText>HYPERLINK "http://www.zemgale.lv"</w:instrText>
      </w:r>
      <w:r>
        <w:fldChar w:fldCharType="separate"/>
      </w:r>
      <w:r w:rsidRPr="005F2140">
        <w:rPr>
          <w:rStyle w:val="Hyperlink"/>
          <w:rFonts w:ascii="Times New Roman" w:hAnsi="Times New Roman" w:cs="Times New Roman"/>
          <w:b/>
          <w:color w:val="auto"/>
          <w:sz w:val="24"/>
          <w:szCs w:val="24"/>
        </w:rPr>
        <w:t>www.zemgale.lv</w:t>
      </w:r>
      <w:r>
        <w:fldChar w:fldCharType="end"/>
      </w:r>
      <w:r w:rsidRPr="005F2140">
        <w:rPr>
          <w:rFonts w:ascii="Times New Roman" w:hAnsi="Times New Roman" w:cs="Times New Roman"/>
          <w:sz w:val="24"/>
          <w:szCs w:val="24"/>
        </w:rPr>
        <w:t xml:space="preserve"> sadaļā </w:t>
      </w:r>
      <w:r w:rsidRPr="005F2140">
        <w:rPr>
          <w:rFonts w:ascii="Times New Roman" w:hAnsi="Times New Roman" w:cs="Times New Roman"/>
          <w:i/>
          <w:iCs/>
          <w:sz w:val="24"/>
          <w:szCs w:val="24"/>
        </w:rPr>
        <w:t>Iepirkumi</w:t>
      </w:r>
      <w:r w:rsidRPr="005F2140">
        <w:rPr>
          <w:rFonts w:ascii="Times New Roman" w:hAnsi="Times New Roman" w:cs="Times New Roman"/>
          <w:sz w:val="24"/>
          <w:szCs w:val="24"/>
        </w:rPr>
        <w:t>.</w:t>
      </w:r>
    </w:p>
    <w:p w14:paraId="4E333C80" w14:textId="48DCABF8" w:rsidR="00931DB1" w:rsidRPr="001C5AC0" w:rsidRDefault="00857C40" w:rsidP="00931DB1">
      <w:pPr>
        <w:spacing w:after="0" w:line="20" w:lineRule="atLeast"/>
        <w:ind w:firstLine="284"/>
        <w:jc w:val="both"/>
        <w:rPr>
          <w:rFonts w:ascii="Times New Roman" w:hAnsi="Times New Roman" w:cs="Times New Roman"/>
          <w:sz w:val="24"/>
          <w:szCs w:val="24"/>
          <w:lang w:eastAsia="lv-LV"/>
        </w:rPr>
      </w:pPr>
      <w:r w:rsidRPr="005F2140">
        <w:rPr>
          <w:rFonts w:ascii="Times New Roman" w:hAnsi="Times New Roman" w:cs="Times New Roman"/>
          <w:sz w:val="24"/>
          <w:szCs w:val="24"/>
          <w:lang w:eastAsia="lv-LV"/>
        </w:rPr>
        <w:t xml:space="preserve">Neskatoties uz šī apakšpunkta pirmajā daļā teikto </w:t>
      </w:r>
      <w:r w:rsidR="00931DB1" w:rsidRPr="005F2140">
        <w:rPr>
          <w:rFonts w:ascii="Times New Roman" w:hAnsi="Times New Roman" w:cs="Times New Roman"/>
          <w:sz w:val="24"/>
          <w:szCs w:val="24"/>
          <w:lang w:eastAsia="lv-LV"/>
        </w:rPr>
        <w:t xml:space="preserve">Pasūtītājs ir tiesīgs uzaicināt piedalīties atsevišķas </w:t>
      </w:r>
      <w:r w:rsidR="00931DB1" w:rsidRPr="005F2140">
        <w:rPr>
          <w:rFonts w:ascii="Times New Roman" w:hAnsi="Times New Roman" w:cs="Times New Roman"/>
          <w:sz w:val="24"/>
          <w:szCs w:val="24"/>
        </w:rPr>
        <w:t xml:space="preserve">Latvijas Republikā reģistrētus </w:t>
      </w:r>
      <w:r w:rsidR="009E1100" w:rsidRPr="005F2140">
        <w:rPr>
          <w:rFonts w:ascii="Times New Roman" w:hAnsi="Times New Roman" w:cs="Times New Roman"/>
          <w:sz w:val="24"/>
          <w:szCs w:val="24"/>
        </w:rPr>
        <w:t>būvdarbu veicējus</w:t>
      </w:r>
      <w:r w:rsidR="00931DB1" w:rsidRPr="005F2140">
        <w:rPr>
          <w:rFonts w:ascii="Times New Roman" w:hAnsi="Times New Roman" w:cs="Times New Roman"/>
          <w:sz w:val="24"/>
          <w:szCs w:val="24"/>
          <w:lang w:eastAsia="lv-LV"/>
        </w:rPr>
        <w:t>, kuri, iespējams, sniedz vai varētu sniegt š</w:t>
      </w:r>
      <w:r w:rsidR="00322F28" w:rsidRPr="005F2140">
        <w:rPr>
          <w:rFonts w:ascii="Times New Roman" w:hAnsi="Times New Roman" w:cs="Times New Roman"/>
          <w:sz w:val="24"/>
          <w:szCs w:val="24"/>
          <w:lang w:eastAsia="lv-LV"/>
        </w:rPr>
        <w:t xml:space="preserve">ajā Iepirkumā </w:t>
      </w:r>
      <w:r w:rsidR="00931DB1" w:rsidRPr="005F2140">
        <w:rPr>
          <w:rFonts w:ascii="Times New Roman" w:hAnsi="Times New Roman" w:cs="Times New Roman"/>
          <w:sz w:val="24"/>
          <w:szCs w:val="24"/>
          <w:lang w:eastAsia="lv-LV"/>
        </w:rPr>
        <w:t>minēto</w:t>
      </w:r>
      <w:r w:rsidR="00322F28" w:rsidRPr="005F2140">
        <w:rPr>
          <w:rFonts w:ascii="Times New Roman" w:hAnsi="Times New Roman" w:cs="Times New Roman"/>
          <w:sz w:val="24"/>
          <w:szCs w:val="24"/>
          <w:lang w:eastAsia="lv-LV"/>
        </w:rPr>
        <w:t>s būvdarbus</w:t>
      </w:r>
      <w:r w:rsidR="00931DB1" w:rsidRPr="005F2140">
        <w:rPr>
          <w:rFonts w:ascii="Times New Roman" w:hAnsi="Times New Roman" w:cs="Times New Roman"/>
          <w:sz w:val="24"/>
          <w:szCs w:val="24"/>
          <w:lang w:eastAsia="lv-LV"/>
        </w:rPr>
        <w:t xml:space="preserve">. </w:t>
      </w:r>
      <w:r w:rsidRPr="005F2140">
        <w:rPr>
          <w:rFonts w:ascii="Times New Roman" w:hAnsi="Times New Roman" w:cs="Times New Roman"/>
          <w:sz w:val="24"/>
          <w:szCs w:val="24"/>
          <w:lang w:eastAsia="lv-LV"/>
        </w:rPr>
        <w:t xml:space="preserve">Šādā gadījumā </w:t>
      </w:r>
      <w:r w:rsidR="00931DB1" w:rsidRPr="005F2140">
        <w:rPr>
          <w:rFonts w:ascii="Times New Roman" w:hAnsi="Times New Roman" w:cs="Times New Roman"/>
          <w:sz w:val="24"/>
          <w:szCs w:val="24"/>
          <w:lang w:eastAsia="lv-LV"/>
        </w:rPr>
        <w:t xml:space="preserve">Iepirkuma procedūras laikā uz iespējamo </w:t>
      </w:r>
      <w:r w:rsidR="009E1100" w:rsidRPr="001C5AC0">
        <w:rPr>
          <w:rFonts w:ascii="Times New Roman" w:hAnsi="Times New Roman" w:cs="Times New Roman"/>
          <w:sz w:val="24"/>
          <w:szCs w:val="24"/>
          <w:lang w:eastAsia="lv-LV"/>
        </w:rPr>
        <w:t>būvdarbu veicēju</w:t>
      </w:r>
      <w:r w:rsidR="00931DB1" w:rsidRPr="001C5AC0">
        <w:rPr>
          <w:rFonts w:ascii="Times New Roman" w:hAnsi="Times New Roman" w:cs="Times New Roman"/>
          <w:sz w:val="24"/>
          <w:szCs w:val="24"/>
          <w:lang w:eastAsia="lv-LV"/>
        </w:rPr>
        <w:t xml:space="preserve"> interneta vietnēs norādītajiem e-pastiem vai uz pakalpojumu sniedzēju juridiskajām adresēm Pasūtītājs nosūta uzaicinājumus, kuriem pievienoti šie Iepirkuma </w:t>
      </w:r>
      <w:r w:rsidR="00931DB1" w:rsidRPr="001C5AC0">
        <w:rPr>
          <w:rFonts w:ascii="Times New Roman" w:eastAsia="Times New Roman" w:hAnsi="Times New Roman" w:cs="Times New Roman"/>
          <w:sz w:val="24"/>
          <w:szCs w:val="24"/>
        </w:rPr>
        <w:t>noteikumi</w:t>
      </w:r>
      <w:r w:rsidR="00931DB1" w:rsidRPr="001C5AC0">
        <w:rPr>
          <w:rFonts w:ascii="Times New Roman" w:hAnsi="Times New Roman" w:cs="Times New Roman"/>
          <w:sz w:val="24"/>
          <w:szCs w:val="24"/>
          <w:lang w:eastAsia="lv-LV"/>
        </w:rPr>
        <w:t xml:space="preserve"> ar pielikumiem.</w:t>
      </w:r>
    </w:p>
    <w:p w14:paraId="2E6678D9" w14:textId="57E60670" w:rsidR="00B21EE3" w:rsidRPr="00857C40" w:rsidRDefault="00857C40" w:rsidP="005F2140">
      <w:pPr>
        <w:spacing w:after="0" w:line="20" w:lineRule="atLeast"/>
        <w:ind w:firstLine="142"/>
        <w:jc w:val="both"/>
        <w:rPr>
          <w:rFonts w:ascii="Times New Roman" w:hAnsi="Times New Roman" w:cs="Times New Roman"/>
          <w:b/>
          <w:noProof/>
          <w:kern w:val="28"/>
          <w:sz w:val="24"/>
          <w:szCs w:val="24"/>
        </w:rPr>
      </w:pPr>
      <w:r>
        <w:rPr>
          <w:rFonts w:ascii="Times New Roman" w:hAnsi="Times New Roman" w:cs="Times New Roman"/>
          <w:sz w:val="24"/>
          <w:szCs w:val="24"/>
        </w:rPr>
        <w:lastRenderedPageBreak/>
        <w:t xml:space="preserve"> </w:t>
      </w:r>
      <w:r w:rsidRPr="005F2140">
        <w:rPr>
          <w:rFonts w:ascii="Times New Roman" w:hAnsi="Times New Roman" w:cs="Times New Roman"/>
          <w:sz w:val="24"/>
          <w:szCs w:val="24"/>
        </w:rPr>
        <w:t xml:space="preserve">1.3.6. </w:t>
      </w:r>
      <w:r w:rsidR="00B21EE3" w:rsidRPr="005F2140">
        <w:rPr>
          <w:rFonts w:ascii="Times New Roman" w:hAnsi="Times New Roman" w:cs="Times New Roman"/>
          <w:sz w:val="24"/>
          <w:szCs w:val="24"/>
        </w:rPr>
        <w:t xml:space="preserve">Pasūtītājs </w:t>
      </w:r>
      <w:r w:rsidR="00B21EE3" w:rsidRPr="00857C40">
        <w:rPr>
          <w:rFonts w:ascii="Times New Roman" w:hAnsi="Times New Roman" w:cs="Times New Roman"/>
          <w:sz w:val="24"/>
          <w:szCs w:val="24"/>
        </w:rPr>
        <w:t>slēdz Iepirkuma līgumu ar vienu piegādātāju, kurš atbilst iepirkuma Noteikumos izvirzītajām prasībām un, kura piedāvājums ir saimnieciski izdevīgākais piedāvājums – piedāvājums ar viszemāko cenu (EUR bez PVN).</w:t>
      </w:r>
    </w:p>
    <w:p w14:paraId="6E397C67" w14:textId="77777777" w:rsidR="00B21EE3" w:rsidRPr="006B63E1" w:rsidRDefault="00B21EE3" w:rsidP="006B63E1">
      <w:pPr>
        <w:spacing w:after="0" w:line="20" w:lineRule="atLeast"/>
        <w:ind w:firstLine="142"/>
        <w:jc w:val="both"/>
        <w:rPr>
          <w:rFonts w:ascii="Times New Roman" w:hAnsi="Times New Roman" w:cs="Times New Roman"/>
          <w:sz w:val="24"/>
          <w:szCs w:val="24"/>
          <w:lang w:eastAsia="lv-LV"/>
        </w:rPr>
      </w:pPr>
    </w:p>
    <w:p w14:paraId="1FEE5046" w14:textId="2143EAEE" w:rsidR="00BF0F0D" w:rsidRPr="005F2140" w:rsidRDefault="006B63E1" w:rsidP="00D53105">
      <w:pPr>
        <w:pStyle w:val="ListParagraph"/>
        <w:tabs>
          <w:tab w:val="left" w:pos="0"/>
        </w:tabs>
        <w:suppressAutoHyphens/>
        <w:spacing w:after="0" w:line="20" w:lineRule="atLeast"/>
        <w:ind w:left="0" w:firstLine="284"/>
        <w:jc w:val="both"/>
        <w:rPr>
          <w:rFonts w:ascii="Times New Roman" w:eastAsia="Times New Roman" w:hAnsi="Times New Roman" w:cs="Times New Roman"/>
          <w:b/>
          <w:bCs/>
          <w:sz w:val="24"/>
          <w:szCs w:val="24"/>
          <w:lang w:eastAsia="lv-LV"/>
        </w:rPr>
      </w:pPr>
      <w:r w:rsidRPr="005F2140">
        <w:rPr>
          <w:rFonts w:ascii="Times New Roman" w:eastAsia="Times New Roman" w:hAnsi="Times New Roman" w:cs="Times New Roman"/>
          <w:b/>
          <w:bCs/>
          <w:sz w:val="24"/>
          <w:szCs w:val="24"/>
          <w:lang w:eastAsia="lv-LV"/>
        </w:rPr>
        <w:t>1.4.</w:t>
      </w:r>
      <w:r w:rsidR="0082770C" w:rsidRPr="005F2140">
        <w:rPr>
          <w:rFonts w:ascii="Times New Roman" w:eastAsia="Times New Roman" w:hAnsi="Times New Roman" w:cs="Times New Roman"/>
          <w:b/>
          <w:bCs/>
          <w:sz w:val="24"/>
          <w:szCs w:val="24"/>
          <w:lang w:eastAsia="lv-LV"/>
        </w:rPr>
        <w:t>Iepirkuma priekšmets</w:t>
      </w:r>
      <w:r w:rsidR="00857C40" w:rsidRPr="005F2140">
        <w:rPr>
          <w:rFonts w:ascii="Times New Roman" w:eastAsia="Times New Roman" w:hAnsi="Times New Roman" w:cs="Times New Roman"/>
          <w:b/>
          <w:bCs/>
          <w:sz w:val="24"/>
          <w:szCs w:val="24"/>
          <w:lang w:eastAsia="lv-LV"/>
        </w:rPr>
        <w:t xml:space="preserve"> un finansējums</w:t>
      </w:r>
    </w:p>
    <w:p w14:paraId="32E096C0" w14:textId="5C0ACB8C" w:rsidR="006B63E1" w:rsidRPr="006B63E1" w:rsidRDefault="00815402" w:rsidP="00D53105">
      <w:pPr>
        <w:autoSpaceDE w:val="0"/>
        <w:autoSpaceDN w:val="0"/>
        <w:adjustRightInd w:val="0"/>
        <w:spacing w:after="0" w:line="240" w:lineRule="auto"/>
        <w:rPr>
          <w:rFonts w:ascii="TimesNewRomanPSMT" w:hAnsi="TimesNewRomanPSMT" w:cs="TimesNewRomanPSMT"/>
          <w:sz w:val="24"/>
          <w:szCs w:val="24"/>
        </w:rPr>
      </w:pPr>
      <w:bookmarkStart w:id="0" w:name="_Hlk45281916"/>
      <w:r w:rsidRPr="005F2140">
        <w:rPr>
          <w:rFonts w:ascii="Times New Roman" w:eastAsia="Times New Roman" w:hAnsi="Times New Roman" w:cs="Times New Roman"/>
          <w:bCs/>
          <w:sz w:val="24"/>
          <w:szCs w:val="24"/>
          <w:lang w:eastAsia="lv-LV"/>
        </w:rPr>
        <w:t>1.</w:t>
      </w:r>
      <w:r w:rsidR="0082770C" w:rsidRPr="005F2140">
        <w:rPr>
          <w:rFonts w:ascii="Times New Roman" w:eastAsia="Times New Roman" w:hAnsi="Times New Roman" w:cs="Times New Roman"/>
          <w:bCs/>
          <w:sz w:val="24"/>
          <w:szCs w:val="24"/>
          <w:lang w:eastAsia="lv-LV"/>
        </w:rPr>
        <w:t>4.1</w:t>
      </w:r>
      <w:r w:rsidRPr="005F2140">
        <w:rPr>
          <w:rFonts w:ascii="Times New Roman" w:eastAsia="Times New Roman" w:hAnsi="Times New Roman" w:cs="Times New Roman"/>
          <w:bCs/>
          <w:sz w:val="24"/>
          <w:szCs w:val="24"/>
          <w:lang w:eastAsia="lv-LV"/>
        </w:rPr>
        <w:t>.</w:t>
      </w:r>
      <w:r w:rsidRPr="005F2140">
        <w:rPr>
          <w:rFonts w:ascii="Times New Roman" w:eastAsia="Times New Roman" w:hAnsi="Times New Roman" w:cs="Times New Roman"/>
          <w:sz w:val="24"/>
          <w:szCs w:val="24"/>
          <w:lang w:eastAsia="lv-LV"/>
        </w:rPr>
        <w:t xml:space="preserve"> </w:t>
      </w:r>
      <w:r w:rsidRPr="005F2140">
        <w:rPr>
          <w:rFonts w:ascii="Times New Roman" w:eastAsia="Times New Roman" w:hAnsi="Times New Roman" w:cs="Times New Roman"/>
          <w:sz w:val="24"/>
          <w:szCs w:val="24"/>
        </w:rPr>
        <w:t>Iepirkuma priekšmets:</w:t>
      </w:r>
      <w:r w:rsidR="009E1100" w:rsidRPr="005F2140">
        <w:rPr>
          <w:rFonts w:ascii="Times New Roman" w:eastAsia="Times New Roman" w:hAnsi="Times New Roman" w:cs="Times New Roman"/>
          <w:sz w:val="24"/>
          <w:szCs w:val="24"/>
        </w:rPr>
        <w:t xml:space="preserve"> </w:t>
      </w:r>
      <w:r w:rsidR="009A63B8" w:rsidRPr="005F2140">
        <w:rPr>
          <w:rFonts w:ascii="Times New Roman" w:hAnsi="Times New Roman" w:cs="Times New Roman"/>
          <w:b/>
          <w:sz w:val="24"/>
          <w:szCs w:val="24"/>
        </w:rPr>
        <w:t>Kroņvircavas muižas parka interaktīvā dārza labiekārtojuma darbi</w:t>
      </w:r>
      <w:r w:rsidR="009E1100" w:rsidRPr="005F2140">
        <w:rPr>
          <w:rFonts w:ascii="Times New Roman" w:eastAsia="Times New Roman" w:hAnsi="Times New Roman" w:cs="Times New Roman"/>
          <w:sz w:val="24"/>
          <w:szCs w:val="24"/>
        </w:rPr>
        <w:t>,</w:t>
      </w:r>
      <w:r w:rsidR="00E9355D" w:rsidRPr="005F2140">
        <w:rPr>
          <w:rFonts w:ascii="Times New Roman" w:eastAsia="Times New Roman" w:hAnsi="Times New Roman" w:cs="Times New Roman"/>
          <w:sz w:val="24"/>
          <w:szCs w:val="24"/>
        </w:rPr>
        <w:t xml:space="preserve"> </w:t>
      </w:r>
      <w:r w:rsidR="006B63E1" w:rsidRPr="005F2140">
        <w:rPr>
          <w:rFonts w:ascii="Times New Roman" w:eastAsia="Times New Roman" w:hAnsi="Times New Roman" w:cs="Times New Roman"/>
          <w:sz w:val="24"/>
          <w:szCs w:val="24"/>
        </w:rPr>
        <w:t>atbilstoši Noteikum</w:t>
      </w:r>
      <w:r w:rsidR="00857C40" w:rsidRPr="005F2140">
        <w:rPr>
          <w:rFonts w:ascii="Times New Roman" w:eastAsia="Times New Roman" w:hAnsi="Times New Roman" w:cs="Times New Roman"/>
          <w:sz w:val="24"/>
          <w:szCs w:val="24"/>
        </w:rPr>
        <w:t>u</w:t>
      </w:r>
      <w:r w:rsidR="006B63E1" w:rsidRPr="005F2140">
        <w:rPr>
          <w:rFonts w:ascii="Times New Roman" w:eastAsia="Times New Roman" w:hAnsi="Times New Roman" w:cs="Times New Roman"/>
          <w:sz w:val="24"/>
          <w:szCs w:val="24"/>
        </w:rPr>
        <w:t xml:space="preserve"> un pievienot</w:t>
      </w:r>
      <w:r w:rsidR="00857C40" w:rsidRPr="005F2140">
        <w:rPr>
          <w:rFonts w:ascii="Times New Roman" w:eastAsia="Times New Roman" w:hAnsi="Times New Roman" w:cs="Times New Roman"/>
          <w:sz w:val="24"/>
          <w:szCs w:val="24"/>
        </w:rPr>
        <w:t>ajā</w:t>
      </w:r>
      <w:r w:rsidR="006B63E1" w:rsidRPr="005F2140">
        <w:rPr>
          <w:rFonts w:ascii="Times New Roman" w:eastAsia="Times New Roman" w:hAnsi="Times New Roman" w:cs="Times New Roman"/>
          <w:sz w:val="24"/>
          <w:szCs w:val="24"/>
        </w:rPr>
        <w:t xml:space="preserve"> Tehnisk</w:t>
      </w:r>
      <w:r w:rsidR="00857C40" w:rsidRPr="005F2140">
        <w:rPr>
          <w:rFonts w:ascii="Times New Roman" w:eastAsia="Times New Roman" w:hAnsi="Times New Roman" w:cs="Times New Roman"/>
          <w:sz w:val="24"/>
          <w:szCs w:val="24"/>
        </w:rPr>
        <w:t>ajā</w:t>
      </w:r>
      <w:r w:rsidR="000064B4" w:rsidRPr="005F2140">
        <w:rPr>
          <w:rFonts w:ascii="Times New Roman" w:eastAsia="Times New Roman" w:hAnsi="Times New Roman" w:cs="Times New Roman"/>
          <w:sz w:val="24"/>
          <w:szCs w:val="24"/>
        </w:rPr>
        <w:t xml:space="preserve"> </w:t>
      </w:r>
      <w:r w:rsidR="006B63E1" w:rsidRPr="005F2140">
        <w:rPr>
          <w:rFonts w:ascii="Times New Roman" w:eastAsia="Times New Roman" w:hAnsi="Times New Roman" w:cs="Times New Roman"/>
          <w:sz w:val="24"/>
          <w:szCs w:val="24"/>
        </w:rPr>
        <w:t>specifikācij</w:t>
      </w:r>
      <w:r w:rsidR="00857C40" w:rsidRPr="005F2140">
        <w:rPr>
          <w:rFonts w:ascii="Times New Roman" w:eastAsia="Times New Roman" w:hAnsi="Times New Roman" w:cs="Times New Roman"/>
          <w:sz w:val="24"/>
          <w:szCs w:val="24"/>
        </w:rPr>
        <w:t>ā</w:t>
      </w:r>
      <w:r w:rsidR="006B63E1" w:rsidRPr="005F2140">
        <w:rPr>
          <w:rFonts w:ascii="Times New Roman" w:eastAsia="Times New Roman" w:hAnsi="Times New Roman" w:cs="Times New Roman"/>
          <w:sz w:val="24"/>
          <w:szCs w:val="24"/>
        </w:rPr>
        <w:t xml:space="preserve"> noteiktajām prasībām.</w:t>
      </w:r>
    </w:p>
    <w:p w14:paraId="26153F3F" w14:textId="42F9EB34" w:rsidR="003A3E03" w:rsidRDefault="006B63E1" w:rsidP="00D53105">
      <w:pPr>
        <w:autoSpaceDE w:val="0"/>
        <w:autoSpaceDN w:val="0"/>
        <w:adjustRightInd w:val="0"/>
        <w:spacing w:after="0" w:line="20" w:lineRule="atLeast"/>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1.4.2. </w:t>
      </w:r>
      <w:r w:rsidR="003A3E03">
        <w:rPr>
          <w:rFonts w:ascii="Times New Roman" w:eastAsia="Times New Roman" w:hAnsi="Times New Roman" w:cs="Times New Roman"/>
          <w:sz w:val="24"/>
          <w:szCs w:val="24"/>
        </w:rPr>
        <w:t xml:space="preserve">Būvdarbi veicami saskaņā Paskaidrojuma rakstu </w:t>
      </w:r>
      <w:r w:rsidR="00781F44">
        <w:rPr>
          <w:rFonts w:ascii="Times New Roman" w:eastAsia="Times New Roman" w:hAnsi="Times New Roman" w:cs="Times New Roman"/>
          <w:sz w:val="24"/>
          <w:szCs w:val="24"/>
        </w:rPr>
        <w:t xml:space="preserve">Nr. </w:t>
      </w:r>
      <w:r w:rsidR="00781F44" w:rsidRPr="00781F44">
        <w:rPr>
          <w:rFonts w:ascii="Times New Roman" w:eastAsia="Times New Roman" w:hAnsi="Times New Roman" w:cs="Times New Roman"/>
          <w:sz w:val="24"/>
          <w:szCs w:val="24"/>
        </w:rPr>
        <w:t xml:space="preserve">BIS-BV-2.5-2026-1347 </w:t>
      </w:r>
      <w:r w:rsidR="003A3E03">
        <w:rPr>
          <w:rFonts w:ascii="Times New Roman" w:eastAsia="Times New Roman" w:hAnsi="Times New Roman" w:cs="Times New Roman"/>
          <w:sz w:val="24"/>
          <w:szCs w:val="24"/>
        </w:rPr>
        <w:t xml:space="preserve">apstiprinātu </w:t>
      </w:r>
      <w:r w:rsidR="00781F44">
        <w:rPr>
          <w:rFonts w:ascii="Times New Roman" w:eastAsia="Times New Roman" w:hAnsi="Times New Roman" w:cs="Times New Roman"/>
          <w:sz w:val="24"/>
          <w:szCs w:val="24"/>
        </w:rPr>
        <w:t>Jelgavas</w:t>
      </w:r>
      <w:r w:rsidR="003A3E03">
        <w:rPr>
          <w:rFonts w:ascii="Times New Roman" w:eastAsia="Times New Roman" w:hAnsi="Times New Roman" w:cs="Times New Roman"/>
          <w:sz w:val="24"/>
          <w:szCs w:val="24"/>
        </w:rPr>
        <w:t xml:space="preserve"> novada būvvaldē </w:t>
      </w:r>
      <w:r w:rsidR="00781F44">
        <w:rPr>
          <w:rFonts w:ascii="Times New Roman" w:eastAsia="Times New Roman" w:hAnsi="Times New Roman" w:cs="Times New Roman"/>
          <w:sz w:val="24"/>
          <w:szCs w:val="24"/>
        </w:rPr>
        <w:t>10.02.2026.</w:t>
      </w:r>
      <w:r w:rsidR="003A3E03">
        <w:rPr>
          <w:rFonts w:ascii="Times New Roman" w:eastAsia="Times New Roman" w:hAnsi="Times New Roman" w:cs="Times New Roman"/>
          <w:sz w:val="24"/>
          <w:szCs w:val="24"/>
        </w:rPr>
        <w:t xml:space="preserve"> </w:t>
      </w:r>
      <w:r w:rsidR="00455EEC" w:rsidRPr="00CB0514">
        <w:rPr>
          <w:rFonts w:ascii="Times New Roman" w:eastAsia="Times New Roman" w:hAnsi="Times New Roman" w:cs="Times New Roman"/>
          <w:sz w:val="24"/>
          <w:szCs w:val="24"/>
        </w:rPr>
        <w:t>Pielikumu Nr.</w:t>
      </w:r>
      <w:r w:rsidR="00455EEC">
        <w:rPr>
          <w:rFonts w:ascii="Times New Roman" w:eastAsia="Times New Roman" w:hAnsi="Times New Roman" w:cs="Times New Roman"/>
          <w:sz w:val="24"/>
          <w:szCs w:val="24"/>
        </w:rPr>
        <w:t xml:space="preserve">5 </w:t>
      </w:r>
      <w:r w:rsidR="003A3E03">
        <w:rPr>
          <w:rFonts w:ascii="Times New Roman" w:eastAsia="Times New Roman" w:hAnsi="Times New Roman" w:cs="Times New Roman"/>
          <w:sz w:val="24"/>
          <w:szCs w:val="24"/>
        </w:rPr>
        <w:t xml:space="preserve">un </w:t>
      </w:r>
      <w:r w:rsidR="00781F44">
        <w:rPr>
          <w:rFonts w:ascii="Times New Roman" w:eastAsia="Times New Roman" w:hAnsi="Times New Roman" w:cs="Times New Roman"/>
          <w:sz w:val="24"/>
          <w:szCs w:val="24"/>
        </w:rPr>
        <w:t>ainavu arhitektes Kristīnes Dreijas</w:t>
      </w:r>
      <w:r w:rsidR="003A3E03">
        <w:rPr>
          <w:rFonts w:ascii="Times New Roman" w:eastAsia="Times New Roman" w:hAnsi="Times New Roman" w:cs="Times New Roman"/>
          <w:sz w:val="24"/>
          <w:szCs w:val="24"/>
        </w:rPr>
        <w:t xml:space="preserve"> izstrādāto </w:t>
      </w:r>
      <w:r w:rsidR="003A3E03" w:rsidRPr="000B481A">
        <w:rPr>
          <w:rFonts w:ascii="Times New Roman" w:eastAsia="Times New Roman" w:hAnsi="Times New Roman" w:cs="Times New Roman"/>
          <w:sz w:val="24"/>
          <w:szCs w:val="24"/>
        </w:rPr>
        <w:t>būvdarbu dokumentāciju</w:t>
      </w:r>
      <w:r w:rsidR="00455EEC">
        <w:rPr>
          <w:rFonts w:ascii="Times New Roman" w:eastAsia="Times New Roman" w:hAnsi="Times New Roman" w:cs="Times New Roman"/>
          <w:sz w:val="24"/>
          <w:szCs w:val="24"/>
        </w:rPr>
        <w:t xml:space="preserve">. </w:t>
      </w:r>
      <w:r w:rsidR="00CB0514">
        <w:rPr>
          <w:rFonts w:ascii="Times New Roman" w:eastAsia="Times New Roman" w:hAnsi="Times New Roman" w:cs="Times New Roman"/>
          <w:sz w:val="24"/>
          <w:szCs w:val="24"/>
        </w:rPr>
        <w:t>(Pielikumi Nr.6 un Nr.7)</w:t>
      </w:r>
    </w:p>
    <w:p w14:paraId="646EDD5C" w14:textId="33577A9E" w:rsidR="001940DC" w:rsidRPr="00D92001" w:rsidRDefault="00297E52" w:rsidP="00D53105">
      <w:pPr>
        <w:tabs>
          <w:tab w:val="left" w:pos="0"/>
        </w:tabs>
        <w:suppressAutoHyphens/>
        <w:spacing w:after="0" w:line="20" w:lineRule="atLeast"/>
        <w:jc w:val="both"/>
        <w:rPr>
          <w:rFonts w:ascii="Times New Roman" w:hAnsi="Times New Roman"/>
          <w:sz w:val="24"/>
          <w:szCs w:val="24"/>
        </w:rPr>
      </w:pPr>
      <w:r w:rsidRPr="00D92001">
        <w:rPr>
          <w:rFonts w:ascii="Times New Roman" w:eastAsia="Times New Roman" w:hAnsi="Times New Roman"/>
          <w:sz w:val="24"/>
          <w:szCs w:val="24"/>
        </w:rPr>
        <w:t>1.4.</w:t>
      </w:r>
      <w:r w:rsidR="003A3E03" w:rsidRPr="00D92001">
        <w:rPr>
          <w:rFonts w:ascii="Times New Roman" w:eastAsia="Times New Roman" w:hAnsi="Times New Roman"/>
          <w:sz w:val="24"/>
          <w:szCs w:val="24"/>
        </w:rPr>
        <w:t>3</w:t>
      </w:r>
      <w:r w:rsidRPr="00D92001">
        <w:rPr>
          <w:rFonts w:ascii="Times New Roman" w:eastAsia="Times New Roman" w:hAnsi="Times New Roman"/>
          <w:sz w:val="24"/>
          <w:szCs w:val="24"/>
        </w:rPr>
        <w:t xml:space="preserve">. </w:t>
      </w:r>
      <w:r w:rsidR="003A78FF" w:rsidRPr="00D92001">
        <w:rPr>
          <w:rFonts w:ascii="Times New Roman" w:eastAsia="Times New Roman" w:hAnsi="Times New Roman"/>
          <w:sz w:val="24"/>
          <w:szCs w:val="24"/>
        </w:rPr>
        <w:t xml:space="preserve">Galvenais </w:t>
      </w:r>
      <w:r w:rsidR="00D60951" w:rsidRPr="00D92001">
        <w:rPr>
          <w:rFonts w:ascii="Times New Roman" w:hAnsi="Times New Roman"/>
          <w:sz w:val="24"/>
          <w:szCs w:val="24"/>
        </w:rPr>
        <w:t>CPV kod</w:t>
      </w:r>
      <w:r w:rsidR="001940DC" w:rsidRPr="00D92001">
        <w:rPr>
          <w:rFonts w:ascii="Times New Roman" w:hAnsi="Times New Roman"/>
          <w:sz w:val="24"/>
          <w:szCs w:val="24"/>
        </w:rPr>
        <w:t>s</w:t>
      </w:r>
      <w:r w:rsidR="003078BC" w:rsidRPr="00D92001">
        <w:rPr>
          <w:rFonts w:ascii="Times New Roman" w:hAnsi="Times New Roman"/>
          <w:sz w:val="24"/>
          <w:szCs w:val="24"/>
        </w:rPr>
        <w:t xml:space="preserve"> 45236250-7 </w:t>
      </w:r>
      <w:r w:rsidR="004C3778" w:rsidRPr="00D92001">
        <w:rPr>
          <w:rFonts w:ascii="Times New Roman" w:hAnsi="Times New Roman"/>
          <w:sz w:val="24"/>
          <w:szCs w:val="24"/>
        </w:rPr>
        <w:t>S</w:t>
      </w:r>
      <w:r w:rsidR="003078BC" w:rsidRPr="00D92001">
        <w:rPr>
          <w:rFonts w:ascii="Times New Roman" w:hAnsi="Times New Roman"/>
          <w:sz w:val="24"/>
          <w:szCs w:val="24"/>
        </w:rPr>
        <w:t xml:space="preserve">eguma līdzināšana parkiem, </w:t>
      </w:r>
    </w:p>
    <w:p w14:paraId="18D34869" w14:textId="75A09519" w:rsidR="008A4B4A" w:rsidRPr="00D92001" w:rsidRDefault="001940DC" w:rsidP="00D53105">
      <w:pPr>
        <w:tabs>
          <w:tab w:val="left" w:pos="0"/>
        </w:tabs>
        <w:suppressAutoHyphens/>
        <w:spacing w:after="0" w:line="20" w:lineRule="atLeast"/>
        <w:jc w:val="both"/>
        <w:rPr>
          <w:rFonts w:ascii="Times New Roman" w:hAnsi="Times New Roman"/>
          <w:sz w:val="24"/>
          <w:szCs w:val="24"/>
        </w:rPr>
      </w:pPr>
      <w:r w:rsidRPr="00D92001">
        <w:rPr>
          <w:rFonts w:ascii="Times New Roman" w:hAnsi="Times New Roman"/>
          <w:sz w:val="24"/>
          <w:szCs w:val="24"/>
        </w:rPr>
        <w:t xml:space="preserve">Papildus CPV: </w:t>
      </w:r>
      <w:r w:rsidR="003078BC" w:rsidRPr="00D92001">
        <w:rPr>
          <w:rFonts w:ascii="Times New Roman" w:hAnsi="Times New Roman"/>
          <w:sz w:val="24"/>
          <w:szCs w:val="24"/>
        </w:rPr>
        <w:t xml:space="preserve">45233161-5 – </w:t>
      </w:r>
      <w:r w:rsidRPr="00D92001">
        <w:rPr>
          <w:rFonts w:ascii="Times New Roman" w:hAnsi="Times New Roman"/>
          <w:sz w:val="24"/>
          <w:szCs w:val="24"/>
        </w:rPr>
        <w:t>g</w:t>
      </w:r>
      <w:r w:rsidR="003078BC" w:rsidRPr="00D92001">
        <w:rPr>
          <w:rFonts w:ascii="Times New Roman" w:hAnsi="Times New Roman"/>
          <w:sz w:val="24"/>
          <w:szCs w:val="24"/>
        </w:rPr>
        <w:t>ājēju celiņu būvdarbi</w:t>
      </w:r>
      <w:r w:rsidRPr="00D92001">
        <w:rPr>
          <w:rFonts w:ascii="Times New Roman" w:hAnsi="Times New Roman"/>
          <w:sz w:val="24"/>
          <w:szCs w:val="24"/>
        </w:rPr>
        <w:t xml:space="preserve">, </w:t>
      </w:r>
      <w:r w:rsidR="008A4B4A" w:rsidRPr="00D92001">
        <w:rPr>
          <w:rFonts w:ascii="Times New Roman" w:hAnsi="Times New Roman"/>
          <w:sz w:val="24"/>
          <w:szCs w:val="24"/>
        </w:rPr>
        <w:t>45112710-5 Zaļo zonu ainavas veidošana, 03450000-9 kokaudzētavas produkcija</w:t>
      </w:r>
      <w:r w:rsidR="00581409">
        <w:rPr>
          <w:rFonts w:ascii="Times New Roman" w:hAnsi="Times New Roman"/>
          <w:sz w:val="24"/>
          <w:szCs w:val="24"/>
        </w:rPr>
        <w:t>.</w:t>
      </w:r>
    </w:p>
    <w:p w14:paraId="5DC05F6B" w14:textId="1EA9C748" w:rsidR="003A3E03" w:rsidRPr="00857C40" w:rsidRDefault="00297E52" w:rsidP="00857C40">
      <w:pPr>
        <w:spacing w:after="0" w:line="20" w:lineRule="atLeast"/>
        <w:ind w:right="84"/>
        <w:jc w:val="both"/>
        <w:rPr>
          <w:rFonts w:ascii="Times New Roman" w:hAnsi="Times New Roman"/>
          <w:sz w:val="24"/>
          <w:szCs w:val="24"/>
        </w:rPr>
      </w:pPr>
      <w:r w:rsidRPr="00857C40">
        <w:rPr>
          <w:rFonts w:ascii="Times New Roman" w:hAnsi="Times New Roman" w:cs="Times New Roman"/>
          <w:sz w:val="24"/>
          <w:szCs w:val="24"/>
        </w:rPr>
        <w:t xml:space="preserve">1.4.4. </w:t>
      </w:r>
      <w:r w:rsidRPr="00857C40">
        <w:rPr>
          <w:rFonts w:ascii="TimesNewRomanPSMT" w:hAnsi="TimesNewRomanPSMT" w:cs="TimesNewRomanPSMT"/>
          <w:sz w:val="24"/>
          <w:szCs w:val="24"/>
        </w:rPr>
        <w:t>Finansējumu nodrošina</w:t>
      </w:r>
      <w:r w:rsidR="003A3E03" w:rsidRPr="00857C40">
        <w:rPr>
          <w:rFonts w:ascii="TimesNewRomanPSMT" w:hAnsi="TimesNewRomanPSMT" w:cs="TimesNewRomanPSMT"/>
          <w:sz w:val="24"/>
          <w:szCs w:val="24"/>
        </w:rPr>
        <w:t xml:space="preserve"> un</w:t>
      </w:r>
      <w:r w:rsidR="00857C40" w:rsidRPr="00857C40">
        <w:rPr>
          <w:rFonts w:ascii="TimesNewRomanPSMT" w:hAnsi="TimesNewRomanPSMT" w:cs="TimesNewRomanPSMT"/>
          <w:sz w:val="24"/>
          <w:szCs w:val="24"/>
        </w:rPr>
        <w:t xml:space="preserve"> Iepirkums</w:t>
      </w:r>
      <w:r w:rsidR="003A3E03" w:rsidRPr="00857C40">
        <w:rPr>
          <w:rFonts w:ascii="TimesNewRomanPSMT" w:hAnsi="TimesNewRomanPSMT" w:cs="TimesNewRomanPSMT"/>
          <w:sz w:val="24"/>
          <w:szCs w:val="24"/>
        </w:rPr>
        <w:t xml:space="preserve"> </w:t>
      </w:r>
      <w:r w:rsidR="003A3E03" w:rsidRPr="00857C40">
        <w:rPr>
          <w:rFonts w:ascii="Times New Roman" w:hAnsi="Times New Roman" w:cs="Times New Roman"/>
          <w:sz w:val="24"/>
          <w:szCs w:val="24"/>
        </w:rPr>
        <w:t>tiek veikt</w:t>
      </w:r>
      <w:r w:rsidR="00857C40">
        <w:rPr>
          <w:rFonts w:ascii="Times New Roman" w:hAnsi="Times New Roman" w:cs="Times New Roman"/>
          <w:sz w:val="24"/>
          <w:szCs w:val="24"/>
        </w:rPr>
        <w:t>s</w:t>
      </w:r>
      <w:r w:rsidR="003A3E03" w:rsidRPr="00857C40">
        <w:rPr>
          <w:rFonts w:ascii="Times New Roman" w:hAnsi="Times New Roman" w:cs="Times New Roman"/>
          <w:sz w:val="24"/>
          <w:szCs w:val="24"/>
        </w:rPr>
        <w:t xml:space="preserve"> </w:t>
      </w:r>
      <w:bookmarkStart w:id="1" w:name="_Hlk209675921"/>
      <w:r w:rsidR="00D60951" w:rsidRPr="00857C40">
        <w:rPr>
          <w:rFonts w:ascii="Times New Roman" w:eastAsia="Times New Roman" w:hAnsi="Times New Roman" w:cs="Times New Roman"/>
          <w:sz w:val="24"/>
          <w:szCs w:val="24"/>
        </w:rPr>
        <w:t>INTERREG Baltijas jūras reģiona programmas 2021-2027 (Interreg Baltic Sea Region Programme 2021-2027) projektā “Integrēta sistēma interaktīvai publisko dārzu attīstībai Baltijas jūras reģionā”(“Integrated system for interactive public garden development in Baltic Sea Region”)/ INTERACTIVE GARDENS (projekta Nr. Nr. #C036)</w:t>
      </w:r>
      <w:bookmarkEnd w:id="1"/>
      <w:r w:rsidR="00D60951" w:rsidRPr="00857C40">
        <w:rPr>
          <w:rFonts w:ascii="Times New Roman" w:eastAsia="Times New Roman" w:hAnsi="Times New Roman" w:cs="Times New Roman"/>
          <w:sz w:val="24"/>
          <w:szCs w:val="24"/>
        </w:rPr>
        <w:t>,</w:t>
      </w:r>
      <w:r w:rsidR="00857C40">
        <w:rPr>
          <w:rFonts w:ascii="Times New Roman" w:eastAsia="Times New Roman" w:hAnsi="Times New Roman" w:cs="Times New Roman"/>
          <w:sz w:val="24"/>
          <w:szCs w:val="24"/>
        </w:rPr>
        <w:t xml:space="preserve"> </w:t>
      </w:r>
      <w:r w:rsidR="003A3E03" w:rsidRPr="00857C40">
        <w:rPr>
          <w:rFonts w:ascii="Times New Roman" w:hAnsi="Times New Roman" w:cs="Times New Roman"/>
          <w:sz w:val="24"/>
          <w:szCs w:val="24"/>
        </w:rPr>
        <w:t>turpmāk tekstā – „Projekts”, ietvaros.</w:t>
      </w:r>
    </w:p>
    <w:p w14:paraId="37F4A8D9" w14:textId="77777777" w:rsidR="00842144" w:rsidRDefault="00842144" w:rsidP="00D53105">
      <w:pPr>
        <w:autoSpaceDE w:val="0"/>
        <w:autoSpaceDN w:val="0"/>
        <w:adjustRightInd w:val="0"/>
        <w:spacing w:after="0" w:line="20" w:lineRule="atLeast"/>
        <w:jc w:val="both"/>
        <w:rPr>
          <w:rFonts w:ascii="Times New Roman" w:hAnsi="Times New Roman" w:cs="Times New Roman"/>
          <w:color w:val="0070C0"/>
        </w:rPr>
      </w:pPr>
    </w:p>
    <w:p w14:paraId="3FFE6B77" w14:textId="419CB3F3" w:rsidR="00842144" w:rsidRPr="001C2686" w:rsidRDefault="00842144" w:rsidP="00D53105">
      <w:pPr>
        <w:spacing w:after="0" w:line="240" w:lineRule="auto"/>
        <w:ind w:firstLine="284"/>
        <w:rPr>
          <w:rFonts w:ascii="Times New Roman" w:eastAsia="Times New Roman" w:hAnsi="Times New Roman"/>
          <w:b/>
          <w:sz w:val="24"/>
          <w:szCs w:val="24"/>
        </w:rPr>
      </w:pPr>
      <w:r w:rsidRPr="001C2686">
        <w:rPr>
          <w:rFonts w:ascii="Times New Roman" w:eastAsia="Times New Roman" w:hAnsi="Times New Roman"/>
          <w:b/>
          <w:sz w:val="24"/>
          <w:szCs w:val="24"/>
        </w:rPr>
        <w:t>1.</w:t>
      </w:r>
      <w:r>
        <w:rPr>
          <w:rFonts w:ascii="Times New Roman" w:eastAsia="Times New Roman" w:hAnsi="Times New Roman"/>
          <w:b/>
          <w:sz w:val="24"/>
          <w:szCs w:val="24"/>
        </w:rPr>
        <w:t>5</w:t>
      </w:r>
      <w:r w:rsidRPr="001C2686">
        <w:rPr>
          <w:rFonts w:ascii="Times New Roman" w:eastAsia="Times New Roman" w:hAnsi="Times New Roman"/>
          <w:b/>
          <w:sz w:val="24"/>
          <w:szCs w:val="24"/>
        </w:rPr>
        <w:t xml:space="preserve">. </w:t>
      </w:r>
      <w:r w:rsidR="00DF2321">
        <w:rPr>
          <w:rFonts w:ascii="Times New Roman" w:eastAsia="Times New Roman" w:hAnsi="Times New Roman"/>
          <w:b/>
          <w:sz w:val="24"/>
          <w:szCs w:val="24"/>
        </w:rPr>
        <w:t>Iepirkuma</w:t>
      </w:r>
      <w:r w:rsidRPr="001C2686">
        <w:rPr>
          <w:rFonts w:ascii="Times New Roman" w:eastAsia="Times New Roman" w:hAnsi="Times New Roman"/>
          <w:b/>
          <w:sz w:val="24"/>
          <w:szCs w:val="24"/>
        </w:rPr>
        <w:t xml:space="preserve"> izpildes </w:t>
      </w:r>
      <w:r>
        <w:rPr>
          <w:rFonts w:ascii="Times New Roman" w:eastAsia="Times New Roman" w:hAnsi="Times New Roman"/>
          <w:b/>
          <w:sz w:val="24"/>
          <w:szCs w:val="24"/>
        </w:rPr>
        <w:t>termiņš</w:t>
      </w:r>
      <w:r w:rsidR="00457149">
        <w:rPr>
          <w:rFonts w:ascii="Times New Roman" w:eastAsia="Times New Roman" w:hAnsi="Times New Roman"/>
          <w:b/>
          <w:sz w:val="24"/>
          <w:szCs w:val="24"/>
        </w:rPr>
        <w:t>, vieta</w:t>
      </w:r>
    </w:p>
    <w:p w14:paraId="1E6D9DE2" w14:textId="00C3BB98" w:rsidR="00842144" w:rsidRPr="005F2140" w:rsidRDefault="00842144" w:rsidP="001F5BE9">
      <w:pPr>
        <w:tabs>
          <w:tab w:val="left" w:pos="3402"/>
        </w:tabs>
        <w:spacing w:after="0" w:line="240" w:lineRule="auto"/>
        <w:jc w:val="both"/>
        <w:rPr>
          <w:rFonts w:ascii="Times New Roman" w:eastAsia="Times New Roman" w:hAnsi="Times New Roman"/>
          <w:sz w:val="24"/>
          <w:szCs w:val="24"/>
          <w:lang w:eastAsia="lv-LV"/>
        </w:rPr>
      </w:pPr>
      <w:r w:rsidRPr="005F2140">
        <w:rPr>
          <w:rFonts w:ascii="Times New Roman" w:eastAsia="Times New Roman" w:hAnsi="Times New Roman"/>
          <w:sz w:val="24"/>
          <w:szCs w:val="24"/>
          <w:lang w:eastAsia="lv-LV"/>
        </w:rPr>
        <w:t xml:space="preserve">1.5.1. Būvdarbu </w:t>
      </w:r>
      <w:r w:rsidR="00857C40" w:rsidRPr="005F2140">
        <w:rPr>
          <w:rFonts w:ascii="Times New Roman" w:eastAsia="Times New Roman" w:hAnsi="Times New Roman"/>
          <w:sz w:val="24"/>
          <w:szCs w:val="24"/>
          <w:lang w:eastAsia="lv-LV"/>
        </w:rPr>
        <w:t xml:space="preserve">un citu papildus darbu </w:t>
      </w:r>
      <w:r w:rsidRPr="005F2140">
        <w:rPr>
          <w:rFonts w:ascii="Times New Roman" w:eastAsia="Times New Roman" w:hAnsi="Times New Roman"/>
          <w:sz w:val="24"/>
          <w:szCs w:val="24"/>
          <w:lang w:eastAsia="lv-LV"/>
        </w:rPr>
        <w:t xml:space="preserve">līguma izpildes termiņš - līdz </w:t>
      </w:r>
      <w:r w:rsidRPr="005F2140">
        <w:rPr>
          <w:rFonts w:ascii="Times New Roman" w:eastAsia="Times New Roman" w:hAnsi="Times New Roman"/>
          <w:b/>
          <w:bCs/>
          <w:sz w:val="24"/>
          <w:szCs w:val="24"/>
          <w:lang w:eastAsia="lv-LV"/>
        </w:rPr>
        <w:t>202</w:t>
      </w:r>
      <w:r w:rsidR="00C255C2" w:rsidRPr="005F2140">
        <w:rPr>
          <w:rFonts w:ascii="Times New Roman" w:eastAsia="Times New Roman" w:hAnsi="Times New Roman"/>
          <w:b/>
          <w:bCs/>
          <w:sz w:val="24"/>
          <w:szCs w:val="24"/>
          <w:lang w:eastAsia="lv-LV"/>
        </w:rPr>
        <w:t>6</w:t>
      </w:r>
      <w:r w:rsidRPr="005F2140">
        <w:rPr>
          <w:rFonts w:ascii="Times New Roman" w:eastAsia="Times New Roman" w:hAnsi="Times New Roman"/>
          <w:b/>
          <w:bCs/>
          <w:sz w:val="24"/>
          <w:szCs w:val="24"/>
          <w:lang w:eastAsia="lv-LV"/>
        </w:rPr>
        <w:t xml:space="preserve">.gada </w:t>
      </w:r>
      <w:r w:rsidR="00C255C2" w:rsidRPr="005F2140">
        <w:rPr>
          <w:rFonts w:ascii="Times New Roman" w:eastAsia="Times New Roman" w:hAnsi="Times New Roman"/>
          <w:b/>
          <w:bCs/>
          <w:sz w:val="24"/>
          <w:szCs w:val="24"/>
          <w:lang w:eastAsia="lv-LV"/>
        </w:rPr>
        <w:t>3</w:t>
      </w:r>
      <w:r w:rsidR="0067144E" w:rsidRPr="005F2140">
        <w:rPr>
          <w:rFonts w:ascii="Times New Roman" w:eastAsia="Times New Roman" w:hAnsi="Times New Roman"/>
          <w:b/>
          <w:bCs/>
          <w:sz w:val="24"/>
          <w:szCs w:val="24"/>
          <w:lang w:eastAsia="lv-LV"/>
        </w:rPr>
        <w:t>0</w:t>
      </w:r>
      <w:r w:rsidR="00C255C2" w:rsidRPr="005F2140">
        <w:rPr>
          <w:rFonts w:ascii="Times New Roman" w:eastAsia="Times New Roman" w:hAnsi="Times New Roman"/>
          <w:b/>
          <w:bCs/>
          <w:sz w:val="24"/>
          <w:szCs w:val="24"/>
          <w:lang w:eastAsia="lv-LV"/>
        </w:rPr>
        <w:t xml:space="preserve">. </w:t>
      </w:r>
      <w:r w:rsidR="0067144E" w:rsidRPr="005F2140">
        <w:rPr>
          <w:rFonts w:ascii="Times New Roman" w:eastAsia="Times New Roman" w:hAnsi="Times New Roman"/>
          <w:b/>
          <w:bCs/>
          <w:sz w:val="24"/>
          <w:szCs w:val="24"/>
          <w:lang w:eastAsia="lv-LV"/>
        </w:rPr>
        <w:t>septembrim</w:t>
      </w:r>
      <w:r w:rsidR="000B481A" w:rsidRPr="005F2140">
        <w:rPr>
          <w:rFonts w:ascii="Times New Roman" w:eastAsia="Times New Roman" w:hAnsi="Times New Roman"/>
          <w:sz w:val="24"/>
          <w:szCs w:val="24"/>
          <w:lang w:eastAsia="lv-LV"/>
        </w:rPr>
        <w:t xml:space="preserve">, ieskaitot </w:t>
      </w:r>
      <w:r w:rsidR="00C255C2" w:rsidRPr="005F2140">
        <w:rPr>
          <w:rFonts w:ascii="Times New Roman" w:eastAsia="Times New Roman" w:hAnsi="Times New Roman"/>
          <w:sz w:val="24"/>
          <w:szCs w:val="24"/>
          <w:lang w:eastAsia="lv-LV"/>
        </w:rPr>
        <w:t xml:space="preserve">1. kārtas </w:t>
      </w:r>
      <w:r w:rsidR="000B481A" w:rsidRPr="005F2140">
        <w:rPr>
          <w:rFonts w:ascii="Times New Roman" w:eastAsia="Times New Roman" w:hAnsi="Times New Roman"/>
          <w:sz w:val="24"/>
          <w:szCs w:val="24"/>
          <w:lang w:eastAsia="lv-LV"/>
        </w:rPr>
        <w:t xml:space="preserve">objekta nodošanu ekspluatācijā </w:t>
      </w:r>
      <w:r w:rsidRPr="005F2140">
        <w:rPr>
          <w:rFonts w:ascii="Times New Roman" w:eastAsia="Times New Roman" w:hAnsi="Times New Roman"/>
          <w:sz w:val="24"/>
          <w:szCs w:val="24"/>
          <w:lang w:eastAsia="lv-LV"/>
        </w:rPr>
        <w:t>(Paskaidrojuma rakst</w:t>
      </w:r>
      <w:r w:rsidR="002B23D3" w:rsidRPr="005F2140">
        <w:rPr>
          <w:rFonts w:ascii="Times New Roman" w:eastAsia="Times New Roman" w:hAnsi="Times New Roman"/>
          <w:sz w:val="24"/>
          <w:szCs w:val="24"/>
          <w:lang w:eastAsia="lv-LV"/>
        </w:rPr>
        <w:t>am</w:t>
      </w:r>
      <w:r w:rsidRPr="005F2140">
        <w:rPr>
          <w:rFonts w:ascii="Times New Roman" w:eastAsia="Times New Roman" w:hAnsi="Times New Roman"/>
          <w:sz w:val="24"/>
          <w:szCs w:val="24"/>
          <w:lang w:eastAsia="lv-LV"/>
        </w:rPr>
        <w:t xml:space="preserve"> </w:t>
      </w:r>
      <w:r w:rsidR="002B23D3" w:rsidRPr="005F2140">
        <w:rPr>
          <w:rFonts w:ascii="Times New Roman" w:eastAsia="Times New Roman" w:hAnsi="Times New Roman"/>
          <w:sz w:val="24"/>
          <w:szCs w:val="24"/>
          <w:lang w:eastAsia="lv-LV"/>
        </w:rPr>
        <w:t>jā</w:t>
      </w:r>
      <w:r w:rsidRPr="005F2140">
        <w:rPr>
          <w:rFonts w:ascii="Times New Roman" w:eastAsia="Times New Roman" w:hAnsi="Times New Roman"/>
          <w:sz w:val="24"/>
          <w:szCs w:val="24"/>
          <w:lang w:eastAsia="lv-LV"/>
        </w:rPr>
        <w:t xml:space="preserve">satur </w:t>
      </w:r>
      <w:r w:rsidR="00C255C2" w:rsidRPr="005F2140">
        <w:rPr>
          <w:rFonts w:ascii="Times New Roman" w:eastAsia="Times New Roman" w:hAnsi="Times New Roman"/>
          <w:sz w:val="24"/>
          <w:szCs w:val="24"/>
          <w:lang w:eastAsia="lv-LV"/>
        </w:rPr>
        <w:t xml:space="preserve">Jelgavas </w:t>
      </w:r>
      <w:r w:rsidRPr="005F2140">
        <w:rPr>
          <w:rFonts w:ascii="Times New Roman" w:eastAsia="Times New Roman" w:hAnsi="Times New Roman"/>
          <w:sz w:val="24"/>
          <w:szCs w:val="24"/>
          <w:lang w:eastAsia="lv-LV"/>
        </w:rPr>
        <w:t xml:space="preserve">novada būvvaldes atzīmi par </w:t>
      </w:r>
      <w:r w:rsidR="00C255C2" w:rsidRPr="005F2140">
        <w:rPr>
          <w:rFonts w:ascii="Times New Roman" w:eastAsia="Times New Roman" w:hAnsi="Times New Roman"/>
          <w:sz w:val="24"/>
          <w:szCs w:val="24"/>
          <w:lang w:eastAsia="lv-LV"/>
        </w:rPr>
        <w:t xml:space="preserve">1. kārtas </w:t>
      </w:r>
      <w:r w:rsidRPr="005F2140">
        <w:rPr>
          <w:rFonts w:ascii="Times New Roman" w:eastAsia="Times New Roman" w:hAnsi="Times New Roman"/>
          <w:sz w:val="24"/>
          <w:szCs w:val="24"/>
          <w:lang w:eastAsia="lv-LV"/>
        </w:rPr>
        <w:t>būvdarbu pabeigšanu).</w:t>
      </w:r>
    </w:p>
    <w:p w14:paraId="227A71C6" w14:textId="700072D5" w:rsidR="00457149" w:rsidRPr="005F2140" w:rsidRDefault="00457149" w:rsidP="00842144">
      <w:pPr>
        <w:spacing w:after="0" w:line="240" w:lineRule="auto"/>
        <w:jc w:val="both"/>
        <w:rPr>
          <w:rFonts w:ascii="Times New Roman" w:eastAsia="Times New Roman" w:hAnsi="Times New Roman"/>
          <w:sz w:val="24"/>
          <w:szCs w:val="24"/>
          <w:lang w:eastAsia="lv-LV"/>
        </w:rPr>
      </w:pPr>
      <w:r w:rsidRPr="005F2140">
        <w:rPr>
          <w:rFonts w:ascii="Times New Roman" w:eastAsia="Times New Roman" w:hAnsi="Times New Roman"/>
          <w:sz w:val="24"/>
          <w:szCs w:val="24"/>
          <w:lang w:eastAsia="lv-LV"/>
        </w:rPr>
        <w:t xml:space="preserve">1.5.2. </w:t>
      </w:r>
      <w:r w:rsidR="00857C40" w:rsidRPr="005F2140">
        <w:rPr>
          <w:rFonts w:ascii="Times New Roman" w:eastAsia="Times New Roman" w:hAnsi="Times New Roman"/>
          <w:sz w:val="24"/>
          <w:szCs w:val="24"/>
          <w:lang w:eastAsia="lv-LV"/>
        </w:rPr>
        <w:t xml:space="preserve">Apbūvei un labiekārtošanai paredzētā projektētā </w:t>
      </w:r>
      <w:r w:rsidR="00C255C2" w:rsidRPr="005F2140">
        <w:rPr>
          <w:rFonts w:ascii="Times New Roman" w:eastAsia="Times New Roman" w:hAnsi="Times New Roman"/>
          <w:sz w:val="24"/>
          <w:szCs w:val="24"/>
          <w:lang w:eastAsia="lv-LV"/>
        </w:rPr>
        <w:t>teritorija atrodas Jelgavas novadā, Vircavas pagastā, Vircavā. Teritorijas kadastra Nr. 54920010324.</w:t>
      </w:r>
    </w:p>
    <w:bookmarkEnd w:id="0"/>
    <w:p w14:paraId="5933A9EF" w14:textId="77777777" w:rsidR="00842144" w:rsidRPr="005F2140" w:rsidRDefault="00842144" w:rsidP="00842144">
      <w:pPr>
        <w:spacing w:after="0" w:line="240" w:lineRule="auto"/>
        <w:jc w:val="both"/>
        <w:rPr>
          <w:rFonts w:ascii="Times New Roman" w:eastAsia="Times New Roman" w:hAnsi="Times New Roman"/>
          <w:b/>
          <w:bCs/>
          <w:sz w:val="24"/>
          <w:szCs w:val="24"/>
          <w:lang w:eastAsia="lv-LV"/>
        </w:rPr>
      </w:pPr>
    </w:p>
    <w:p w14:paraId="15EF9496" w14:textId="34EFD395" w:rsidR="00842144" w:rsidRPr="00842144" w:rsidRDefault="00842144" w:rsidP="00D53105">
      <w:pPr>
        <w:overflowPunct w:val="0"/>
        <w:autoSpaceDE w:val="0"/>
        <w:autoSpaceDN w:val="0"/>
        <w:adjustRightInd w:val="0"/>
        <w:spacing w:after="0" w:line="20" w:lineRule="atLeast"/>
        <w:ind w:firstLine="284"/>
        <w:jc w:val="both"/>
        <w:textAlignment w:val="baseline"/>
        <w:rPr>
          <w:rFonts w:ascii="Times New Roman" w:hAnsi="Times New Roman" w:cs="Times New Roman"/>
          <w:b/>
          <w:bCs/>
          <w:sz w:val="24"/>
          <w:szCs w:val="24"/>
        </w:rPr>
      </w:pPr>
      <w:r w:rsidRPr="00842144">
        <w:rPr>
          <w:rFonts w:ascii="Times New Roman" w:hAnsi="Times New Roman" w:cs="Times New Roman"/>
          <w:b/>
          <w:bCs/>
          <w:sz w:val="24"/>
          <w:szCs w:val="24"/>
        </w:rPr>
        <w:t>1.6.</w:t>
      </w:r>
      <w:r w:rsidR="00931DB1">
        <w:rPr>
          <w:rFonts w:ascii="Times New Roman" w:hAnsi="Times New Roman" w:cs="Times New Roman"/>
          <w:b/>
          <w:bCs/>
          <w:sz w:val="24"/>
          <w:szCs w:val="24"/>
        </w:rPr>
        <w:t xml:space="preserve"> </w:t>
      </w:r>
      <w:r w:rsidR="00DF2321">
        <w:rPr>
          <w:rFonts w:ascii="Times New Roman" w:hAnsi="Times New Roman" w:cs="Times New Roman"/>
          <w:b/>
          <w:bCs/>
          <w:sz w:val="24"/>
          <w:szCs w:val="24"/>
        </w:rPr>
        <w:t>Iepirkuma</w:t>
      </w:r>
      <w:r w:rsidRPr="00842144">
        <w:rPr>
          <w:rFonts w:ascii="Times New Roman" w:hAnsi="Times New Roman" w:cs="Times New Roman"/>
          <w:b/>
          <w:bCs/>
          <w:sz w:val="24"/>
          <w:szCs w:val="24"/>
        </w:rPr>
        <w:t xml:space="preserve"> paredzamā kopējā līgumcena</w:t>
      </w:r>
    </w:p>
    <w:p w14:paraId="73E762EF" w14:textId="25392320" w:rsidR="003A3E03" w:rsidRPr="004E05B2" w:rsidRDefault="003A3E03" w:rsidP="003A3E03">
      <w:pPr>
        <w:overflowPunct w:val="0"/>
        <w:autoSpaceDE w:val="0"/>
        <w:autoSpaceDN w:val="0"/>
        <w:adjustRightInd w:val="0"/>
        <w:spacing w:after="0" w:line="20" w:lineRule="atLeast"/>
        <w:jc w:val="both"/>
        <w:textAlignment w:val="baseline"/>
        <w:rPr>
          <w:rFonts w:ascii="Times New Roman" w:hAnsi="Times New Roman" w:cs="Times New Roman"/>
          <w:sz w:val="24"/>
          <w:szCs w:val="24"/>
        </w:rPr>
      </w:pPr>
      <w:r w:rsidRPr="00FF0BEA">
        <w:rPr>
          <w:rFonts w:ascii="Times New Roman" w:hAnsi="Times New Roman" w:cs="Times New Roman"/>
          <w:sz w:val="24"/>
          <w:szCs w:val="24"/>
        </w:rPr>
        <w:t>Paredzamā kopējā līgumcena nevar pārsnieg</w:t>
      </w:r>
      <w:r w:rsidRPr="00F17AAB">
        <w:rPr>
          <w:rFonts w:ascii="Times New Roman" w:hAnsi="Times New Roman" w:cs="Times New Roman"/>
          <w:sz w:val="24"/>
          <w:szCs w:val="24"/>
        </w:rPr>
        <w:t xml:space="preserve">t </w:t>
      </w:r>
      <w:r w:rsidRPr="00F17AAB">
        <w:rPr>
          <w:rFonts w:ascii="Times New Roman" w:hAnsi="Times New Roman" w:cs="Times New Roman"/>
          <w:b/>
          <w:sz w:val="24"/>
          <w:szCs w:val="24"/>
        </w:rPr>
        <w:t>1</w:t>
      </w:r>
      <w:r w:rsidR="00C255C2">
        <w:rPr>
          <w:rFonts w:ascii="Times New Roman" w:hAnsi="Times New Roman" w:cs="Times New Roman"/>
          <w:b/>
          <w:sz w:val="24"/>
          <w:szCs w:val="24"/>
        </w:rPr>
        <w:t>6 528,93</w:t>
      </w:r>
      <w:r w:rsidRPr="00F17AAB">
        <w:rPr>
          <w:rFonts w:ascii="Times New Roman" w:hAnsi="Times New Roman" w:cs="Times New Roman"/>
          <w:b/>
          <w:sz w:val="24"/>
          <w:szCs w:val="24"/>
        </w:rPr>
        <w:t xml:space="preserve"> EUR</w:t>
      </w:r>
      <w:r w:rsidRPr="00F17AAB">
        <w:rPr>
          <w:rFonts w:ascii="Times New Roman" w:hAnsi="Times New Roman" w:cs="Times New Roman"/>
          <w:b/>
        </w:rPr>
        <w:t xml:space="preserve"> </w:t>
      </w:r>
      <w:r w:rsidRPr="00F17AAB">
        <w:rPr>
          <w:rFonts w:ascii="Times New Roman" w:hAnsi="Times New Roman" w:cs="Times New Roman"/>
          <w:b/>
          <w:sz w:val="24"/>
          <w:szCs w:val="24"/>
        </w:rPr>
        <w:t>bez</w:t>
      </w:r>
      <w:r w:rsidRPr="009E1100">
        <w:rPr>
          <w:rFonts w:ascii="Times New Roman" w:hAnsi="Times New Roman" w:cs="Times New Roman"/>
          <w:b/>
          <w:sz w:val="24"/>
          <w:szCs w:val="24"/>
        </w:rPr>
        <w:t xml:space="preserve"> pievienotās vērtības nodokļa</w:t>
      </w:r>
      <w:r w:rsidRPr="00FF0BEA">
        <w:rPr>
          <w:rFonts w:ascii="Times New Roman" w:hAnsi="Times New Roman" w:cs="Times New Roman"/>
          <w:sz w:val="24"/>
          <w:szCs w:val="24"/>
        </w:rPr>
        <w:t xml:space="preserve"> (PVN).</w:t>
      </w:r>
    </w:p>
    <w:p w14:paraId="46358F54" w14:textId="77777777" w:rsidR="00815402" w:rsidRPr="004E05B2" w:rsidRDefault="00815402" w:rsidP="004E05B2">
      <w:pPr>
        <w:overflowPunct w:val="0"/>
        <w:autoSpaceDE w:val="0"/>
        <w:autoSpaceDN w:val="0"/>
        <w:adjustRightInd w:val="0"/>
        <w:spacing w:after="0" w:line="20" w:lineRule="atLeast"/>
        <w:jc w:val="both"/>
        <w:textAlignment w:val="baseline"/>
        <w:rPr>
          <w:rFonts w:ascii="Times New Roman" w:hAnsi="Times New Roman" w:cs="Times New Roman"/>
          <w:b/>
          <w:bCs/>
          <w:sz w:val="24"/>
          <w:szCs w:val="24"/>
        </w:rPr>
      </w:pPr>
    </w:p>
    <w:p w14:paraId="419CBFD2" w14:textId="31C61EEF" w:rsidR="00956E8B" w:rsidRPr="00956E8B" w:rsidRDefault="00815402" w:rsidP="00D53105">
      <w:pPr>
        <w:pStyle w:val="Default"/>
        <w:tabs>
          <w:tab w:val="left" w:pos="426"/>
        </w:tabs>
        <w:spacing w:line="20" w:lineRule="atLeast"/>
        <w:ind w:firstLine="284"/>
        <w:jc w:val="both"/>
        <w:rPr>
          <w:rFonts w:ascii="Times New Roman" w:eastAsia="Times New Roman" w:hAnsi="Times New Roman" w:cs="Times New Roman"/>
          <w:b/>
          <w:bCs/>
          <w:color w:val="auto"/>
          <w:lang w:eastAsia="lv-LV"/>
        </w:rPr>
      </w:pPr>
      <w:r w:rsidRPr="00956E8B">
        <w:rPr>
          <w:rFonts w:ascii="Times New Roman" w:eastAsia="Times New Roman" w:hAnsi="Times New Roman" w:cs="Times New Roman"/>
          <w:b/>
          <w:bCs/>
          <w:color w:val="auto"/>
          <w:lang w:eastAsia="lv-LV"/>
        </w:rPr>
        <w:t>1.</w:t>
      </w:r>
      <w:r w:rsidR="00956E8B" w:rsidRPr="00956E8B">
        <w:rPr>
          <w:rFonts w:ascii="Times New Roman" w:eastAsia="Times New Roman" w:hAnsi="Times New Roman" w:cs="Times New Roman"/>
          <w:b/>
          <w:bCs/>
          <w:color w:val="auto"/>
          <w:lang w:eastAsia="lv-LV"/>
        </w:rPr>
        <w:t>7.</w:t>
      </w:r>
      <w:r w:rsidRPr="00956E8B">
        <w:rPr>
          <w:rFonts w:ascii="Times New Roman" w:eastAsia="Times New Roman" w:hAnsi="Times New Roman" w:cs="Times New Roman"/>
          <w:b/>
          <w:bCs/>
          <w:color w:val="auto"/>
          <w:lang w:eastAsia="lv-LV"/>
        </w:rPr>
        <w:t xml:space="preserve"> Pasūtītāja </w:t>
      </w:r>
      <w:r w:rsidR="00956E8B" w:rsidRPr="00956E8B">
        <w:rPr>
          <w:rFonts w:ascii="Times New Roman" w:eastAsia="Times New Roman" w:hAnsi="Times New Roman" w:cs="Times New Roman"/>
          <w:b/>
          <w:bCs/>
          <w:color w:val="auto"/>
          <w:lang w:eastAsia="lv-LV"/>
        </w:rPr>
        <w:t xml:space="preserve">kontaktinformācija </w:t>
      </w:r>
    </w:p>
    <w:p w14:paraId="1E98C4A3" w14:textId="24D724FA" w:rsidR="00BF0F0D" w:rsidRPr="006C7240" w:rsidRDefault="001C6FE3" w:rsidP="000C3550">
      <w:pPr>
        <w:pStyle w:val="Default"/>
        <w:tabs>
          <w:tab w:val="left" w:pos="426"/>
        </w:tabs>
        <w:spacing w:line="20" w:lineRule="atLeast"/>
        <w:jc w:val="both"/>
        <w:rPr>
          <w:rFonts w:ascii="Times New Roman" w:eastAsia="Times New Roman" w:hAnsi="Times New Roman" w:cs="Times New Roman"/>
          <w:color w:val="auto"/>
          <w:lang w:eastAsia="lv-LV"/>
        </w:rPr>
      </w:pPr>
      <w:r w:rsidRPr="006C7240">
        <w:rPr>
          <w:rFonts w:ascii="Times New Roman" w:eastAsia="Times New Roman" w:hAnsi="Times New Roman" w:cs="Times New Roman"/>
          <w:color w:val="auto"/>
          <w:lang w:eastAsia="lv-LV"/>
        </w:rPr>
        <w:t>1.7.</w:t>
      </w:r>
      <w:r w:rsidR="00720F1A">
        <w:rPr>
          <w:rFonts w:ascii="Times New Roman" w:eastAsia="Times New Roman" w:hAnsi="Times New Roman" w:cs="Times New Roman"/>
          <w:color w:val="auto"/>
          <w:lang w:eastAsia="lv-LV"/>
        </w:rPr>
        <w:t>1</w:t>
      </w:r>
      <w:r w:rsidRPr="00F17AAB">
        <w:rPr>
          <w:rFonts w:ascii="Times New Roman" w:eastAsia="Times New Roman" w:hAnsi="Times New Roman" w:cs="Times New Roman"/>
          <w:color w:val="auto"/>
          <w:lang w:eastAsia="lv-LV"/>
        </w:rPr>
        <w:t>.</w:t>
      </w:r>
      <w:r w:rsidR="00956E8B" w:rsidRPr="00F17AAB">
        <w:rPr>
          <w:rFonts w:ascii="Times New Roman" w:eastAsia="Times New Roman" w:hAnsi="Times New Roman" w:cs="Times New Roman"/>
          <w:color w:val="auto"/>
          <w:lang w:eastAsia="lv-LV"/>
        </w:rPr>
        <w:t xml:space="preserve"> Pasūtītāja kontaktpersona Iepirkumā ir:</w:t>
      </w:r>
      <w:r w:rsidR="000C3550" w:rsidRPr="00F17AAB">
        <w:rPr>
          <w:rFonts w:ascii="Times New Roman" w:eastAsia="Times New Roman" w:hAnsi="Times New Roman" w:cs="Times New Roman"/>
          <w:color w:val="auto"/>
          <w:lang w:eastAsia="lv-LV"/>
        </w:rPr>
        <w:t xml:space="preserve"> </w:t>
      </w:r>
      <w:r w:rsidR="00C255C2">
        <w:rPr>
          <w:rFonts w:ascii="Times New Roman" w:hAnsi="Times New Roman" w:cs="Times New Roman"/>
          <w:bCs/>
        </w:rPr>
        <w:t>Sigita Šiļvjane</w:t>
      </w:r>
      <w:r w:rsidR="000C3550" w:rsidRPr="00F17AAB">
        <w:rPr>
          <w:rFonts w:ascii="Times New Roman" w:hAnsi="Times New Roman" w:cs="Times New Roman"/>
          <w:bCs/>
        </w:rPr>
        <w:t xml:space="preserve">, </w:t>
      </w:r>
      <w:r w:rsidR="00BF0F0D" w:rsidRPr="00F17AAB">
        <w:rPr>
          <w:rFonts w:ascii="Times New Roman" w:hAnsi="Times New Roman" w:cs="Times New Roman"/>
          <w:bCs/>
        </w:rPr>
        <w:t>projekta vadītāja</w:t>
      </w:r>
      <w:r w:rsidR="000C3550" w:rsidRPr="00F17AAB">
        <w:rPr>
          <w:rFonts w:ascii="Times New Roman" w:hAnsi="Times New Roman" w:cs="Times New Roman"/>
          <w:bCs/>
        </w:rPr>
        <w:t xml:space="preserve">, </w:t>
      </w:r>
      <w:r w:rsidR="007026A3" w:rsidRPr="00F17AAB">
        <w:rPr>
          <w:rFonts w:ascii="Times New Roman" w:hAnsi="Times New Roman" w:cs="Times New Roman"/>
          <w:bCs/>
        </w:rPr>
        <w:t xml:space="preserve">+371 </w:t>
      </w:r>
      <w:r w:rsidR="00C255C2" w:rsidRPr="00C255C2">
        <w:rPr>
          <w:rFonts w:ascii="Times New Roman" w:hAnsi="Times New Roman" w:cs="Times New Roman"/>
          <w:bCs/>
        </w:rPr>
        <w:t>27011207</w:t>
      </w:r>
      <w:r w:rsidR="00BF0F0D" w:rsidRPr="00F17AAB">
        <w:rPr>
          <w:rFonts w:ascii="Times New Roman" w:hAnsi="Times New Roman" w:cs="Times New Roman"/>
          <w:bCs/>
        </w:rPr>
        <w:t xml:space="preserve">, e-pasts: </w:t>
      </w:r>
      <w:r w:rsidR="00C255C2">
        <w:rPr>
          <w:rFonts w:ascii="Times New Roman" w:hAnsi="Times New Roman" w:cs="Times New Roman"/>
          <w:bCs/>
        </w:rPr>
        <w:t>sigita.silvjane</w:t>
      </w:r>
      <w:r w:rsidR="00BF0F0D" w:rsidRPr="00F17AAB">
        <w:rPr>
          <w:rFonts w:ascii="Times New Roman" w:hAnsi="Times New Roman" w:cs="Times New Roman"/>
          <w:bCs/>
        </w:rPr>
        <w:t>@zpr.gov.lv</w:t>
      </w:r>
    </w:p>
    <w:p w14:paraId="5CE08C00" w14:textId="10BB90DE" w:rsidR="00BF0F0D" w:rsidRPr="00FB5DC2" w:rsidRDefault="001C6FE3" w:rsidP="001C6FE3">
      <w:pPr>
        <w:autoSpaceDE w:val="0"/>
        <w:autoSpaceDN w:val="0"/>
        <w:adjustRightInd w:val="0"/>
        <w:spacing w:after="0" w:line="240" w:lineRule="auto"/>
        <w:rPr>
          <w:rFonts w:ascii="Times New Roman" w:eastAsia="Times New Roman" w:hAnsi="Times New Roman" w:cs="Times New Roman"/>
          <w:sz w:val="24"/>
          <w:szCs w:val="24"/>
          <w:lang w:eastAsia="lv-LV"/>
        </w:rPr>
      </w:pPr>
      <w:r w:rsidRPr="006C7240">
        <w:rPr>
          <w:rFonts w:ascii="Times New Roman" w:eastAsia="Times New Roman" w:hAnsi="Times New Roman" w:cs="Times New Roman"/>
          <w:sz w:val="24"/>
          <w:szCs w:val="24"/>
          <w:lang w:eastAsia="lv-LV"/>
        </w:rPr>
        <w:t>1.7.</w:t>
      </w:r>
      <w:r w:rsidR="00720F1A">
        <w:rPr>
          <w:rFonts w:ascii="Times New Roman" w:eastAsia="Times New Roman" w:hAnsi="Times New Roman" w:cs="Times New Roman"/>
          <w:sz w:val="24"/>
          <w:szCs w:val="24"/>
          <w:lang w:eastAsia="lv-LV"/>
        </w:rPr>
        <w:t>2</w:t>
      </w:r>
      <w:r w:rsidRPr="006C7240">
        <w:rPr>
          <w:rFonts w:ascii="Times New Roman" w:eastAsia="Times New Roman" w:hAnsi="Times New Roman" w:cs="Times New Roman"/>
          <w:sz w:val="24"/>
          <w:szCs w:val="24"/>
          <w:lang w:eastAsia="lv-LV"/>
        </w:rPr>
        <w:t xml:space="preserve">. </w:t>
      </w:r>
      <w:r w:rsidR="000C3550" w:rsidRPr="006C7240">
        <w:rPr>
          <w:rFonts w:ascii="Times New Roman" w:eastAsia="Times New Roman" w:hAnsi="Times New Roman" w:cs="Times New Roman"/>
          <w:sz w:val="24"/>
          <w:szCs w:val="24"/>
          <w:lang w:eastAsia="lv-LV"/>
        </w:rPr>
        <w:t>Pasūtītāja kontaktpersona Iepirkumā</w:t>
      </w:r>
      <w:r w:rsidRPr="006C7240">
        <w:rPr>
          <w:rFonts w:ascii="Times New Roman" w:eastAsia="Times New Roman" w:hAnsi="Times New Roman" w:cs="Times New Roman"/>
          <w:sz w:val="24"/>
          <w:szCs w:val="24"/>
          <w:lang w:eastAsia="lv-LV"/>
        </w:rPr>
        <w:t>, lai i</w:t>
      </w:r>
      <w:r w:rsidRPr="006C7240">
        <w:rPr>
          <w:rFonts w:ascii="Times New Roman" w:hAnsi="Times New Roman" w:cs="Times New Roman"/>
          <w:sz w:val="24"/>
          <w:szCs w:val="24"/>
        </w:rPr>
        <w:t xml:space="preserve">epazītos ar objekta atrašanās vietu dabā iespējams iepriekš sazinoties un saskaņojot laiku ar Pasūtītāja kontaktpersonu </w:t>
      </w:r>
      <w:r w:rsidR="000C3550" w:rsidRPr="006C7240">
        <w:rPr>
          <w:rFonts w:ascii="Times New Roman" w:eastAsia="Times New Roman" w:hAnsi="Times New Roman" w:cs="Times New Roman"/>
          <w:sz w:val="24"/>
          <w:szCs w:val="24"/>
          <w:lang w:eastAsia="lv-LV"/>
        </w:rPr>
        <w:t>ir:</w:t>
      </w:r>
      <w:r w:rsidR="00FB5DC2" w:rsidRPr="00FB5DC2">
        <w:rPr>
          <w:rFonts w:ascii="Arial" w:hAnsi="Arial" w:cs="Arial"/>
          <w:color w:val="222222"/>
          <w:shd w:val="clear" w:color="auto" w:fill="FFFFFF"/>
        </w:rPr>
        <w:t xml:space="preserve"> </w:t>
      </w:r>
      <w:r w:rsidR="00FB5DC2" w:rsidRPr="00FB5DC2">
        <w:rPr>
          <w:rFonts w:ascii="Times New Roman" w:eastAsia="Times New Roman" w:hAnsi="Times New Roman" w:cs="Times New Roman"/>
          <w:sz w:val="24"/>
          <w:szCs w:val="24"/>
          <w:lang w:eastAsia="lv-LV"/>
        </w:rPr>
        <w:t>Rita Borščevska, Vircavas pagasta pārvaldes vadītāja</w:t>
      </w:r>
      <w:r w:rsidR="00FB5DC2">
        <w:rPr>
          <w:rFonts w:ascii="Times New Roman" w:eastAsia="Times New Roman" w:hAnsi="Times New Roman" w:cs="Times New Roman"/>
          <w:sz w:val="24"/>
          <w:szCs w:val="24"/>
          <w:lang w:eastAsia="lv-LV"/>
        </w:rPr>
        <w:t xml:space="preserve"> </w:t>
      </w:r>
      <w:hyperlink r:id="rId9" w:tgtFrame="_blank" w:history="1">
        <w:r w:rsidR="00FB5DC2" w:rsidRPr="00FB5DC2">
          <w:rPr>
            <w:rStyle w:val="Hyperlink"/>
            <w:rFonts w:ascii="Times New Roman" w:eastAsia="Times New Roman" w:hAnsi="Times New Roman" w:cs="Times New Roman"/>
            <w:sz w:val="24"/>
            <w:szCs w:val="24"/>
            <w:lang w:eastAsia="lv-LV"/>
          </w:rPr>
          <w:t>+371 63086023</w:t>
        </w:r>
      </w:hyperlink>
      <w:r w:rsidR="00FB5DC2">
        <w:rPr>
          <w:rFonts w:ascii="Times New Roman" w:eastAsia="Times New Roman" w:hAnsi="Times New Roman" w:cs="Times New Roman"/>
          <w:sz w:val="24"/>
          <w:szCs w:val="24"/>
          <w:lang w:eastAsia="lv-LV"/>
        </w:rPr>
        <w:t xml:space="preserve">, </w:t>
      </w:r>
      <w:hyperlink r:id="rId10" w:history="1">
        <w:r w:rsidR="00FB5DC2" w:rsidRPr="00FB5DC2">
          <w:rPr>
            <w:rStyle w:val="Hyperlink"/>
            <w:rFonts w:ascii="Times New Roman" w:eastAsia="Times New Roman" w:hAnsi="Times New Roman" w:cs="Times New Roman"/>
            <w:sz w:val="24"/>
            <w:szCs w:val="24"/>
            <w:lang w:eastAsia="lv-LV"/>
          </w:rPr>
          <w:t>+371 26261569</w:t>
        </w:r>
      </w:hyperlink>
      <w:r w:rsidR="00FB5DC2" w:rsidRPr="00FB5DC2">
        <w:rPr>
          <w:rFonts w:ascii="Times New Roman" w:eastAsia="Times New Roman" w:hAnsi="Times New Roman" w:cs="Times New Roman"/>
          <w:sz w:val="24"/>
          <w:szCs w:val="24"/>
          <w:lang w:eastAsia="lv-LV"/>
        </w:rPr>
        <w:t xml:space="preserve">, </w:t>
      </w:r>
      <w:hyperlink r:id="rId11" w:history="1">
        <w:r w:rsidR="00FB5DC2" w:rsidRPr="0006220E">
          <w:rPr>
            <w:rStyle w:val="Hyperlink"/>
            <w:rFonts w:ascii="Times New Roman" w:eastAsia="Times New Roman" w:hAnsi="Times New Roman" w:cs="Times New Roman"/>
            <w:sz w:val="24"/>
            <w:szCs w:val="24"/>
            <w:lang w:eastAsia="lv-LV"/>
          </w:rPr>
          <w:t>rita.borscevska@jelgavasnovads.lv</w:t>
        </w:r>
      </w:hyperlink>
      <w:r w:rsidR="00783C78" w:rsidRPr="006C7240">
        <w:rPr>
          <w:rFonts w:ascii="Times New Roman" w:hAnsi="Times New Roman" w:cs="Times New Roman"/>
          <w:bCs/>
          <w:sz w:val="24"/>
          <w:szCs w:val="24"/>
        </w:rPr>
        <w:t xml:space="preserve"> </w:t>
      </w:r>
    </w:p>
    <w:p w14:paraId="0571A884" w14:textId="77777777" w:rsidR="00BF0F0D" w:rsidRPr="00A8531D" w:rsidRDefault="00BF0F0D" w:rsidP="00BF0F0D">
      <w:pPr>
        <w:pStyle w:val="Default"/>
        <w:tabs>
          <w:tab w:val="left" w:pos="426"/>
        </w:tabs>
        <w:spacing w:line="20" w:lineRule="atLeast"/>
        <w:ind w:firstLine="284"/>
        <w:jc w:val="both"/>
        <w:rPr>
          <w:rFonts w:ascii="Times New Roman" w:hAnsi="Times New Roman" w:cs="Times New Roman"/>
          <w:bCs/>
        </w:rPr>
      </w:pPr>
    </w:p>
    <w:p w14:paraId="5AD33EA4" w14:textId="79C75EA0" w:rsidR="00FD4CD3" w:rsidRPr="00931DB1" w:rsidRDefault="00B41E56" w:rsidP="00D53105">
      <w:pPr>
        <w:spacing w:after="0" w:line="20" w:lineRule="atLeast"/>
        <w:ind w:firstLine="284"/>
        <w:jc w:val="both"/>
        <w:rPr>
          <w:rFonts w:ascii="Times New Roman" w:hAnsi="Times New Roman" w:cs="Times New Roman"/>
          <w:sz w:val="24"/>
          <w:szCs w:val="24"/>
        </w:rPr>
      </w:pPr>
      <w:r w:rsidRPr="00931DB1">
        <w:rPr>
          <w:rFonts w:ascii="Times New Roman" w:hAnsi="Times New Roman" w:cs="Times New Roman"/>
          <w:b/>
          <w:bCs/>
          <w:sz w:val="24"/>
          <w:szCs w:val="24"/>
        </w:rPr>
        <w:t>1.8.</w:t>
      </w:r>
      <w:r w:rsidRPr="00931DB1">
        <w:rPr>
          <w:rFonts w:ascii="Times New Roman" w:hAnsi="Times New Roman" w:cs="Times New Roman"/>
          <w:sz w:val="24"/>
          <w:szCs w:val="24"/>
        </w:rPr>
        <w:t xml:space="preserve"> </w:t>
      </w:r>
      <w:r w:rsidR="00931DB1" w:rsidRPr="00931DB1">
        <w:rPr>
          <w:rFonts w:ascii="Times New Roman" w:hAnsi="Times New Roman" w:cs="Times New Roman"/>
          <w:b/>
          <w:bCs/>
          <w:sz w:val="24"/>
          <w:szCs w:val="24"/>
        </w:rPr>
        <w:t>Informācijas apmaiņa</w:t>
      </w:r>
      <w:r w:rsidR="00931DB1" w:rsidRPr="00931DB1">
        <w:rPr>
          <w:rFonts w:ascii="Times New Roman" w:hAnsi="Times New Roman" w:cs="Times New Roman"/>
          <w:sz w:val="24"/>
          <w:szCs w:val="24"/>
        </w:rPr>
        <w:t xml:space="preserve"> </w:t>
      </w:r>
    </w:p>
    <w:p w14:paraId="7A8D5FC3" w14:textId="3FCBFA0C" w:rsidR="00931DB1" w:rsidRPr="00891839" w:rsidRDefault="00FD4CD3" w:rsidP="00931DB1">
      <w:pPr>
        <w:pStyle w:val="ListParagraph"/>
        <w:spacing w:after="0" w:line="20" w:lineRule="atLeast"/>
        <w:ind w:left="0"/>
        <w:jc w:val="both"/>
        <w:rPr>
          <w:rFonts w:ascii="Times New Roman" w:hAnsi="Times New Roman"/>
          <w:sz w:val="24"/>
          <w:szCs w:val="24"/>
        </w:rPr>
      </w:pPr>
      <w:r w:rsidRPr="00891839">
        <w:rPr>
          <w:rFonts w:ascii="Times New Roman" w:eastAsia="Times New Roman" w:hAnsi="Times New Roman"/>
          <w:sz w:val="24"/>
          <w:szCs w:val="24"/>
        </w:rPr>
        <w:t xml:space="preserve">Pretendents, kurš pieprasa skaidrojumu </w:t>
      </w:r>
      <w:r w:rsidRPr="004C3778">
        <w:rPr>
          <w:rFonts w:ascii="Times New Roman" w:eastAsia="Times New Roman" w:hAnsi="Times New Roman"/>
          <w:sz w:val="24"/>
          <w:szCs w:val="24"/>
        </w:rPr>
        <w:t xml:space="preserve">par </w:t>
      </w:r>
      <w:r w:rsidR="00857C40" w:rsidRPr="004C3778">
        <w:rPr>
          <w:rFonts w:ascii="Times New Roman" w:eastAsia="Times New Roman" w:hAnsi="Times New Roman"/>
          <w:sz w:val="24"/>
          <w:szCs w:val="24"/>
        </w:rPr>
        <w:t>Iepirkumu un tā dokumentiem</w:t>
      </w:r>
      <w:r w:rsidRPr="004C3778">
        <w:rPr>
          <w:rFonts w:ascii="Times New Roman" w:eastAsia="Times New Roman" w:hAnsi="Times New Roman"/>
          <w:sz w:val="24"/>
          <w:szCs w:val="24"/>
        </w:rPr>
        <w:t xml:space="preserve">, to dara rakstiski </w:t>
      </w:r>
      <w:r w:rsidR="00891839" w:rsidRPr="00891839">
        <w:rPr>
          <w:rFonts w:ascii="Times New Roman" w:eastAsia="Times New Roman" w:hAnsi="Times New Roman"/>
          <w:sz w:val="24"/>
          <w:szCs w:val="24"/>
        </w:rPr>
        <w:t xml:space="preserve">ar </w:t>
      </w:r>
      <w:r w:rsidRPr="00891839">
        <w:rPr>
          <w:rFonts w:ascii="Times New Roman" w:eastAsia="Times New Roman" w:hAnsi="Times New Roman"/>
          <w:sz w:val="24"/>
          <w:szCs w:val="24"/>
        </w:rPr>
        <w:t>e-pasta starpniecību</w:t>
      </w:r>
      <w:r w:rsidRPr="00891839">
        <w:rPr>
          <w:rFonts w:ascii="Times New Roman" w:eastAsia="Times New Roman" w:hAnsi="Times New Roman"/>
          <w:b/>
          <w:sz w:val="24"/>
          <w:szCs w:val="24"/>
        </w:rPr>
        <w:t xml:space="preserve"> </w:t>
      </w:r>
      <w:r w:rsidRPr="00891839">
        <w:rPr>
          <w:rFonts w:ascii="Times New Roman" w:eastAsia="Times New Roman" w:hAnsi="Times New Roman"/>
          <w:sz w:val="24"/>
          <w:szCs w:val="24"/>
        </w:rPr>
        <w:t xml:space="preserve">uz e- pasta adresi:  </w:t>
      </w:r>
      <w:r w:rsidR="00857C40">
        <w:fldChar w:fldCharType="begin"/>
      </w:r>
      <w:r w:rsidR="00857C40">
        <w:instrText>HYPERLINK "mailto:sigita.silvjane@zpr.gov.lv"</w:instrText>
      </w:r>
      <w:r w:rsidR="00857C40">
        <w:fldChar w:fldCharType="separate"/>
      </w:r>
      <w:r w:rsidR="00857C40" w:rsidRPr="00D2427A">
        <w:rPr>
          <w:rStyle w:val="Hyperlink"/>
          <w:rFonts w:ascii="Times New Roman" w:eastAsia="Times New Roman" w:hAnsi="Times New Roman"/>
          <w:sz w:val="24"/>
          <w:szCs w:val="24"/>
        </w:rPr>
        <w:t>sigita.silvjane@zpr.gov.lv</w:t>
      </w:r>
      <w:r w:rsidR="00857C40">
        <w:fldChar w:fldCharType="end"/>
      </w:r>
      <w:r w:rsidR="00857C40">
        <w:rPr>
          <w:rFonts w:ascii="Times New Roman" w:eastAsia="Times New Roman" w:hAnsi="Times New Roman"/>
          <w:sz w:val="24"/>
          <w:szCs w:val="24"/>
        </w:rPr>
        <w:t xml:space="preserve"> </w:t>
      </w:r>
      <w:r w:rsidRPr="00891839">
        <w:rPr>
          <w:rFonts w:ascii="Times New Roman" w:eastAsia="Times New Roman" w:hAnsi="Times New Roman"/>
          <w:sz w:val="24"/>
          <w:szCs w:val="24"/>
        </w:rPr>
        <w:t xml:space="preserve"> </w:t>
      </w:r>
    </w:p>
    <w:p w14:paraId="073A3C01" w14:textId="601C9FD8" w:rsidR="00323B0E" w:rsidRPr="00323B0E" w:rsidRDefault="00323B0E" w:rsidP="00E80341">
      <w:pPr>
        <w:spacing w:after="0" w:line="20" w:lineRule="atLeast"/>
        <w:jc w:val="both"/>
        <w:rPr>
          <w:rFonts w:ascii="Times New Roman" w:hAnsi="Times New Roman" w:cs="Times New Roman"/>
          <w:b/>
          <w:bCs/>
          <w:color w:val="0070C0"/>
          <w:sz w:val="24"/>
          <w:szCs w:val="24"/>
        </w:rPr>
      </w:pPr>
    </w:p>
    <w:p w14:paraId="452D0520" w14:textId="4447A921" w:rsidR="00323B0E" w:rsidRPr="00857C40" w:rsidRDefault="00857C40" w:rsidP="00857C40">
      <w:pPr>
        <w:spacing w:after="0" w:line="20" w:lineRule="atLeast"/>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2. </w:t>
      </w:r>
      <w:r w:rsidR="00931DB1" w:rsidRPr="00857C40">
        <w:rPr>
          <w:rFonts w:ascii="Times New Roman" w:hAnsi="Times New Roman" w:cs="Times New Roman"/>
          <w:b/>
          <w:bCs/>
          <w:sz w:val="24"/>
          <w:szCs w:val="24"/>
        </w:rPr>
        <w:t>PIEDĀVĀJUMU IESNIEGŠANA</w:t>
      </w:r>
    </w:p>
    <w:p w14:paraId="1C3E0776" w14:textId="77777777" w:rsidR="00323B0E" w:rsidRPr="00323B0E" w:rsidRDefault="00323B0E" w:rsidP="00B903A3">
      <w:pPr>
        <w:spacing w:after="0" w:line="20" w:lineRule="atLeast"/>
        <w:ind w:firstLine="284"/>
        <w:jc w:val="both"/>
        <w:rPr>
          <w:rFonts w:ascii="Times New Roman" w:hAnsi="Times New Roman" w:cs="Times New Roman"/>
          <w:b/>
          <w:bCs/>
          <w:color w:val="0070C0"/>
          <w:sz w:val="24"/>
          <w:szCs w:val="24"/>
        </w:rPr>
      </w:pPr>
    </w:p>
    <w:p w14:paraId="40AEF7D4" w14:textId="2BA982DA" w:rsidR="00720F1A" w:rsidRPr="00857C40" w:rsidRDefault="00857C40" w:rsidP="00857C40">
      <w:pPr>
        <w:suppressAutoHyphens/>
        <w:overflowPunct w:val="0"/>
        <w:autoSpaceDE w:val="0"/>
        <w:autoSpaceDN w:val="0"/>
        <w:adjustRightInd w:val="0"/>
        <w:spacing w:after="0" w:line="20" w:lineRule="atLeast"/>
        <w:ind w:firstLine="284"/>
        <w:jc w:val="both"/>
        <w:textAlignment w:val="baseline"/>
        <w:rPr>
          <w:rFonts w:ascii="Times New Roman" w:hAnsi="Times New Roman" w:cs="Times New Roman"/>
          <w:sz w:val="24"/>
          <w:szCs w:val="24"/>
          <w:lang w:eastAsia="ar-SA"/>
        </w:rPr>
      </w:pPr>
      <w:r w:rsidRPr="00857C40">
        <w:rPr>
          <w:rFonts w:ascii="Times New Roman" w:hAnsi="Times New Roman" w:cs="Times New Roman"/>
          <w:b/>
          <w:bCs/>
          <w:sz w:val="24"/>
          <w:szCs w:val="24"/>
          <w:lang w:eastAsia="ar-SA"/>
        </w:rPr>
        <w:t>2.1.</w:t>
      </w:r>
      <w:r>
        <w:rPr>
          <w:rFonts w:ascii="Times New Roman" w:hAnsi="Times New Roman" w:cs="Times New Roman"/>
          <w:sz w:val="24"/>
          <w:szCs w:val="24"/>
          <w:lang w:eastAsia="ar-SA"/>
        </w:rPr>
        <w:t xml:space="preserve"> </w:t>
      </w:r>
      <w:r w:rsidR="00720F1A" w:rsidRPr="00857C40">
        <w:rPr>
          <w:rFonts w:ascii="Times New Roman" w:hAnsi="Times New Roman" w:cs="Times New Roman"/>
          <w:sz w:val="24"/>
          <w:szCs w:val="24"/>
          <w:lang w:eastAsia="ar-SA"/>
        </w:rPr>
        <w:t xml:space="preserve"> N</w:t>
      </w:r>
      <w:r w:rsidR="00815402" w:rsidRPr="00857C40">
        <w:rPr>
          <w:rFonts w:ascii="Times New Roman" w:hAnsi="Times New Roman" w:cs="Times New Roman"/>
          <w:sz w:val="24"/>
          <w:szCs w:val="24"/>
          <w:lang w:eastAsia="ar-SA"/>
        </w:rPr>
        <w:t xml:space="preserve">osūtot uz Pasūtītāja </w:t>
      </w:r>
      <w:r w:rsidR="00720F1A" w:rsidRPr="00857C40">
        <w:rPr>
          <w:rFonts w:ascii="Times New Roman" w:hAnsi="Times New Roman" w:cs="Times New Roman"/>
          <w:sz w:val="24"/>
          <w:szCs w:val="24"/>
          <w:lang w:eastAsia="ar-SA"/>
        </w:rPr>
        <w:t xml:space="preserve">kontaktpersonas e-pastu – </w:t>
      </w:r>
      <w:r>
        <w:fldChar w:fldCharType="begin"/>
      </w:r>
      <w:r>
        <w:instrText>HYPERLINK "mailto:sigita.silvjane@zpr.gov.lv"</w:instrText>
      </w:r>
      <w:r>
        <w:fldChar w:fldCharType="separate"/>
      </w:r>
      <w:r w:rsidRPr="00D2427A">
        <w:rPr>
          <w:rStyle w:val="Hyperlink"/>
          <w:rFonts w:ascii="Times New Roman" w:hAnsi="Times New Roman" w:cs="Times New Roman"/>
          <w:sz w:val="24"/>
          <w:szCs w:val="24"/>
          <w:lang w:eastAsia="ar-SA"/>
        </w:rPr>
        <w:t>sigita.silvjane@zpr.gov.lv</w:t>
      </w:r>
      <w:r>
        <w:fldChar w:fldCharType="end"/>
      </w:r>
      <w:r>
        <w:rPr>
          <w:rFonts w:ascii="Times New Roman" w:hAnsi="Times New Roman" w:cs="Times New Roman"/>
          <w:sz w:val="24"/>
          <w:szCs w:val="24"/>
          <w:lang w:eastAsia="ar-SA"/>
        </w:rPr>
        <w:t xml:space="preserve"> </w:t>
      </w:r>
      <w:r w:rsidR="00815402" w:rsidRPr="00857C40">
        <w:rPr>
          <w:rFonts w:ascii="Times New Roman" w:hAnsi="Times New Roman" w:cs="Times New Roman"/>
          <w:sz w:val="24"/>
          <w:szCs w:val="24"/>
          <w:lang w:eastAsia="lv-LV"/>
        </w:rPr>
        <w:t>, piedāvājumu parakstot ar drošu elektronisko parakstu, kurš satur laika zīmogu.</w:t>
      </w:r>
    </w:p>
    <w:p w14:paraId="0AC6E639" w14:textId="6FAE086C" w:rsidR="00B44FC0" w:rsidRPr="00857C40" w:rsidRDefault="00857C40" w:rsidP="00857C40">
      <w:pPr>
        <w:suppressAutoHyphens/>
        <w:overflowPunct w:val="0"/>
        <w:autoSpaceDE w:val="0"/>
        <w:autoSpaceDN w:val="0"/>
        <w:adjustRightInd w:val="0"/>
        <w:spacing w:after="0" w:line="20" w:lineRule="atLeast"/>
        <w:ind w:firstLine="284"/>
        <w:jc w:val="both"/>
        <w:textAlignment w:val="baseline"/>
        <w:rPr>
          <w:rFonts w:ascii="Times New Roman" w:hAnsi="Times New Roman" w:cs="Times New Roman"/>
          <w:sz w:val="24"/>
          <w:szCs w:val="24"/>
          <w:lang w:eastAsia="ar-SA"/>
        </w:rPr>
      </w:pPr>
      <w:r w:rsidRPr="00D92001">
        <w:rPr>
          <w:rFonts w:ascii="Times New Roman" w:hAnsi="Times New Roman" w:cs="Times New Roman"/>
          <w:b/>
          <w:bCs/>
          <w:sz w:val="24"/>
          <w:szCs w:val="24"/>
          <w:lang w:eastAsia="ar-SA"/>
        </w:rPr>
        <w:t>2.2.</w:t>
      </w:r>
      <w:r w:rsidRPr="00D92001">
        <w:rPr>
          <w:rFonts w:ascii="Times New Roman" w:hAnsi="Times New Roman" w:cs="Times New Roman"/>
          <w:sz w:val="24"/>
          <w:szCs w:val="24"/>
          <w:lang w:eastAsia="ar-SA"/>
        </w:rPr>
        <w:t xml:space="preserve"> </w:t>
      </w:r>
      <w:r w:rsidR="00815402" w:rsidRPr="00D92001">
        <w:rPr>
          <w:rFonts w:ascii="Times New Roman" w:hAnsi="Times New Roman" w:cs="Times New Roman"/>
          <w:sz w:val="24"/>
          <w:szCs w:val="24"/>
          <w:lang w:eastAsia="ar-SA"/>
        </w:rPr>
        <w:t>Piedāvājumi Iepirkumā iesniedzami</w:t>
      </w:r>
      <w:r w:rsidR="00720F1A" w:rsidRPr="00D92001">
        <w:rPr>
          <w:rFonts w:ascii="Times New Roman" w:hAnsi="Times New Roman" w:cs="Times New Roman"/>
          <w:sz w:val="24"/>
          <w:szCs w:val="24"/>
          <w:lang w:eastAsia="ar-SA"/>
        </w:rPr>
        <w:t xml:space="preserve"> </w:t>
      </w:r>
      <w:r w:rsidR="008913D6" w:rsidRPr="00D92001">
        <w:rPr>
          <w:rFonts w:ascii="Times New Roman" w:hAnsi="Times New Roman" w:cs="Times New Roman"/>
          <w:sz w:val="24"/>
          <w:szCs w:val="24"/>
          <w:lang w:eastAsia="ar-SA"/>
        </w:rPr>
        <w:t xml:space="preserve">līdz </w:t>
      </w:r>
      <w:r w:rsidR="008913D6" w:rsidRPr="00D92001">
        <w:rPr>
          <w:rFonts w:ascii="Times New Roman" w:hAnsi="Times New Roman" w:cs="Times New Roman"/>
          <w:b/>
          <w:sz w:val="24"/>
          <w:szCs w:val="24"/>
          <w:lang w:eastAsia="ar-SA"/>
        </w:rPr>
        <w:t>202</w:t>
      </w:r>
      <w:r w:rsidR="00FB5DC2" w:rsidRPr="00D92001">
        <w:rPr>
          <w:rFonts w:ascii="Times New Roman" w:hAnsi="Times New Roman" w:cs="Times New Roman"/>
          <w:b/>
          <w:sz w:val="24"/>
          <w:szCs w:val="24"/>
          <w:lang w:eastAsia="ar-SA"/>
        </w:rPr>
        <w:t>6</w:t>
      </w:r>
      <w:r w:rsidR="008913D6" w:rsidRPr="00D92001">
        <w:rPr>
          <w:rFonts w:ascii="Times New Roman" w:hAnsi="Times New Roman" w:cs="Times New Roman"/>
          <w:b/>
          <w:sz w:val="24"/>
          <w:szCs w:val="24"/>
          <w:lang w:eastAsia="ar-SA"/>
        </w:rPr>
        <w:t>.</w:t>
      </w:r>
      <w:r w:rsidR="00720F1A" w:rsidRPr="00D92001">
        <w:rPr>
          <w:rFonts w:ascii="Times New Roman" w:hAnsi="Times New Roman" w:cs="Times New Roman"/>
          <w:b/>
          <w:sz w:val="24"/>
          <w:szCs w:val="24"/>
          <w:lang w:eastAsia="ar-SA"/>
        </w:rPr>
        <w:t xml:space="preserve"> </w:t>
      </w:r>
      <w:r w:rsidR="008913D6" w:rsidRPr="00D92001">
        <w:rPr>
          <w:rFonts w:ascii="Times New Roman" w:hAnsi="Times New Roman" w:cs="Times New Roman"/>
          <w:b/>
          <w:sz w:val="24"/>
          <w:szCs w:val="24"/>
          <w:lang w:eastAsia="ar-SA"/>
        </w:rPr>
        <w:t xml:space="preserve">gada </w:t>
      </w:r>
      <w:r w:rsidR="00544927" w:rsidRPr="00D92001">
        <w:rPr>
          <w:rFonts w:ascii="Times New Roman" w:hAnsi="Times New Roman" w:cs="Times New Roman"/>
          <w:b/>
          <w:sz w:val="24"/>
          <w:szCs w:val="24"/>
          <w:lang w:eastAsia="ar-SA"/>
        </w:rPr>
        <w:t>20.</w:t>
      </w:r>
      <w:r w:rsidR="00FB5DC2" w:rsidRPr="00D92001">
        <w:rPr>
          <w:rFonts w:ascii="Times New Roman" w:hAnsi="Times New Roman" w:cs="Times New Roman"/>
          <w:b/>
          <w:sz w:val="24"/>
          <w:szCs w:val="24"/>
          <w:lang w:eastAsia="ar-SA"/>
        </w:rPr>
        <w:t xml:space="preserve"> martam</w:t>
      </w:r>
      <w:r w:rsidR="00544203" w:rsidRPr="00D92001">
        <w:rPr>
          <w:rFonts w:ascii="Times New Roman" w:hAnsi="Times New Roman" w:cs="Times New Roman"/>
          <w:b/>
          <w:sz w:val="24"/>
          <w:szCs w:val="24"/>
          <w:lang w:eastAsia="ar-SA"/>
        </w:rPr>
        <w:t xml:space="preserve"> p</w:t>
      </w:r>
      <w:r w:rsidR="00815402" w:rsidRPr="00D92001">
        <w:rPr>
          <w:rFonts w:ascii="Times New Roman" w:hAnsi="Times New Roman" w:cs="Times New Roman"/>
          <w:b/>
          <w:sz w:val="24"/>
          <w:szCs w:val="24"/>
          <w:lang w:eastAsia="ar-SA"/>
        </w:rPr>
        <w:t>lkst.</w:t>
      </w:r>
      <w:r w:rsidR="00FB5DC2" w:rsidRPr="00D92001">
        <w:rPr>
          <w:rFonts w:ascii="Times New Roman" w:hAnsi="Times New Roman" w:cs="Times New Roman"/>
          <w:b/>
          <w:sz w:val="24"/>
          <w:szCs w:val="24"/>
          <w:lang w:eastAsia="ar-SA"/>
        </w:rPr>
        <w:t xml:space="preserve"> 17.00</w:t>
      </w:r>
      <w:r w:rsidR="00815402" w:rsidRPr="00D92001">
        <w:rPr>
          <w:rFonts w:ascii="Times New Roman" w:hAnsi="Times New Roman" w:cs="Times New Roman"/>
          <w:sz w:val="24"/>
          <w:szCs w:val="24"/>
          <w:lang w:eastAsia="ar-SA"/>
        </w:rPr>
        <w:t>.</w:t>
      </w:r>
    </w:p>
    <w:p w14:paraId="6EB39277" w14:textId="1846CE94" w:rsidR="00720F1A" w:rsidRPr="00857C40" w:rsidRDefault="00857C40" w:rsidP="00857C40">
      <w:pPr>
        <w:tabs>
          <w:tab w:val="left" w:pos="0"/>
          <w:tab w:val="left" w:pos="142"/>
          <w:tab w:val="left" w:pos="928"/>
        </w:tabs>
        <w:suppressAutoHyphens/>
        <w:spacing w:after="0" w:line="20" w:lineRule="atLeast"/>
        <w:ind w:firstLine="284"/>
        <w:jc w:val="both"/>
        <w:rPr>
          <w:rFonts w:ascii="Times New Roman" w:hAnsi="Times New Roman" w:cs="Times New Roman"/>
          <w:sz w:val="24"/>
          <w:szCs w:val="24"/>
          <w:lang w:eastAsia="ar-SA"/>
        </w:rPr>
      </w:pPr>
      <w:r w:rsidRPr="00857C40">
        <w:rPr>
          <w:rFonts w:ascii="Times New Roman" w:hAnsi="Times New Roman" w:cs="Times New Roman"/>
          <w:b/>
          <w:bCs/>
          <w:sz w:val="24"/>
          <w:szCs w:val="24"/>
          <w:lang w:eastAsia="ar-SA"/>
        </w:rPr>
        <w:t>2.3.</w:t>
      </w:r>
      <w:r>
        <w:rPr>
          <w:rFonts w:ascii="Times New Roman" w:hAnsi="Times New Roman" w:cs="Times New Roman"/>
          <w:sz w:val="24"/>
          <w:szCs w:val="24"/>
          <w:lang w:eastAsia="ar-SA"/>
        </w:rPr>
        <w:t xml:space="preserve"> </w:t>
      </w:r>
      <w:r w:rsidR="00815402" w:rsidRPr="00857C40">
        <w:rPr>
          <w:rFonts w:ascii="Times New Roman" w:hAnsi="Times New Roman" w:cs="Times New Roman"/>
          <w:sz w:val="24"/>
          <w:szCs w:val="24"/>
          <w:lang w:eastAsia="ar-SA"/>
        </w:rPr>
        <w:t>Piedāvājumu, kas tiks iesniegts pēc minētā termiņa, Pasūtītājs ir tiesīgs neizskatīt.</w:t>
      </w:r>
    </w:p>
    <w:p w14:paraId="7D74DFF2" w14:textId="4B0D8331" w:rsidR="00B44FC0" w:rsidRPr="00857C40" w:rsidRDefault="00857C40" w:rsidP="00857C40">
      <w:pPr>
        <w:tabs>
          <w:tab w:val="left" w:pos="0"/>
          <w:tab w:val="left" w:pos="142"/>
          <w:tab w:val="left" w:pos="928"/>
        </w:tabs>
        <w:suppressAutoHyphens/>
        <w:spacing w:after="0" w:line="20" w:lineRule="atLeast"/>
        <w:ind w:firstLine="284"/>
        <w:jc w:val="both"/>
        <w:rPr>
          <w:rFonts w:ascii="Times New Roman" w:hAnsi="Times New Roman" w:cs="Times New Roman"/>
          <w:sz w:val="24"/>
          <w:szCs w:val="24"/>
          <w:lang w:eastAsia="ar-SA"/>
        </w:rPr>
      </w:pPr>
      <w:r w:rsidRPr="00857C40">
        <w:rPr>
          <w:rFonts w:ascii="Times New Roman" w:hAnsi="Times New Roman" w:cs="Times New Roman"/>
          <w:b/>
          <w:bCs/>
          <w:sz w:val="24"/>
          <w:szCs w:val="24"/>
        </w:rPr>
        <w:lastRenderedPageBreak/>
        <w:t>2.4.</w:t>
      </w:r>
      <w:r>
        <w:rPr>
          <w:rFonts w:ascii="Times New Roman" w:hAnsi="Times New Roman" w:cs="Times New Roman"/>
          <w:sz w:val="24"/>
          <w:szCs w:val="24"/>
        </w:rPr>
        <w:t xml:space="preserve"> </w:t>
      </w:r>
      <w:r w:rsidR="00162F91" w:rsidRPr="00857C40">
        <w:rPr>
          <w:rFonts w:ascii="Times New Roman" w:hAnsi="Times New Roman" w:cs="Times New Roman"/>
          <w:sz w:val="24"/>
          <w:szCs w:val="24"/>
        </w:rPr>
        <w:t xml:space="preserve">Pretendents līdz piedāvājuma iesniegšanas termiņa beigām ir tiesīgs grozīt, papildināt vai atsaukt iesniegto piedāvājumu. Paziņojums par grozījumiem piedāvājumā sagatavojams, noformējams un iesniedzams tāpat kā piedāvājums (atbilstoši </w:t>
      </w:r>
      <w:r>
        <w:rPr>
          <w:rFonts w:ascii="Times New Roman" w:hAnsi="Times New Roman" w:cs="Times New Roman"/>
          <w:sz w:val="24"/>
          <w:szCs w:val="24"/>
        </w:rPr>
        <w:t>N</w:t>
      </w:r>
      <w:r w:rsidR="00162F91" w:rsidRPr="00857C40">
        <w:rPr>
          <w:rFonts w:ascii="Times New Roman" w:eastAsia="Times New Roman" w:hAnsi="Times New Roman" w:cs="Times New Roman"/>
          <w:sz w:val="24"/>
          <w:szCs w:val="24"/>
        </w:rPr>
        <w:t>oteikumu</w:t>
      </w:r>
      <w:r w:rsidR="00162F91" w:rsidRPr="00857C40">
        <w:rPr>
          <w:rFonts w:ascii="Times New Roman" w:hAnsi="Times New Roman" w:cs="Times New Roman"/>
          <w:sz w:val="24"/>
          <w:szCs w:val="24"/>
        </w:rPr>
        <w:t xml:space="preserve"> prasībām) un uz tā ir jābūt norādei, ka tie ir sākotnējā piedāvājuma grozījumi.</w:t>
      </w:r>
    </w:p>
    <w:p w14:paraId="4910369F" w14:textId="3EE37FCD" w:rsidR="00720F1A" w:rsidRPr="00857C40" w:rsidRDefault="00857C40" w:rsidP="00857C40">
      <w:pPr>
        <w:tabs>
          <w:tab w:val="left" w:pos="0"/>
          <w:tab w:val="left" w:pos="142"/>
          <w:tab w:val="left" w:pos="928"/>
        </w:tabs>
        <w:suppressAutoHyphens/>
        <w:spacing w:after="0" w:line="20" w:lineRule="atLeast"/>
        <w:ind w:firstLine="284"/>
        <w:jc w:val="both"/>
        <w:rPr>
          <w:rFonts w:ascii="Times New Roman" w:hAnsi="Times New Roman" w:cs="Times New Roman"/>
          <w:sz w:val="24"/>
          <w:szCs w:val="24"/>
          <w:lang w:eastAsia="ar-SA"/>
        </w:rPr>
      </w:pPr>
      <w:r w:rsidRPr="00857C40">
        <w:rPr>
          <w:rFonts w:ascii="Times New Roman" w:hAnsi="Times New Roman" w:cs="Times New Roman"/>
          <w:b/>
          <w:bCs/>
          <w:sz w:val="24"/>
          <w:szCs w:val="24"/>
        </w:rPr>
        <w:t>2.5.</w:t>
      </w:r>
      <w:r>
        <w:rPr>
          <w:rFonts w:ascii="Times New Roman" w:hAnsi="Times New Roman" w:cs="Times New Roman"/>
          <w:sz w:val="24"/>
          <w:szCs w:val="24"/>
        </w:rPr>
        <w:t xml:space="preserve"> </w:t>
      </w:r>
      <w:r w:rsidR="00815402" w:rsidRPr="00857C40">
        <w:rPr>
          <w:rFonts w:ascii="Times New Roman" w:hAnsi="Times New Roman" w:cs="Times New Roman"/>
          <w:sz w:val="24"/>
          <w:szCs w:val="24"/>
        </w:rPr>
        <w:t>Pretendents pats sedz visus izdevumus, kas saistīti ar piedāvājuma sagatavošanu un iesniegšanu. Pasūtītājs nesegs un nekādā citādā veidā nekompensēs šos izdevumus neatkarīgi no Iepirkuma procedūras rezultātiem.</w:t>
      </w:r>
    </w:p>
    <w:p w14:paraId="13348946" w14:textId="626F5D33" w:rsidR="005531A7" w:rsidRPr="00857C40" w:rsidRDefault="00857C40" w:rsidP="00857C40">
      <w:pPr>
        <w:tabs>
          <w:tab w:val="left" w:pos="0"/>
          <w:tab w:val="left" w:pos="142"/>
          <w:tab w:val="left" w:pos="928"/>
        </w:tabs>
        <w:suppressAutoHyphens/>
        <w:spacing w:after="0" w:line="20" w:lineRule="atLeast"/>
        <w:ind w:firstLine="284"/>
        <w:jc w:val="both"/>
        <w:rPr>
          <w:rFonts w:ascii="Times New Roman" w:hAnsi="Times New Roman" w:cs="Times New Roman"/>
          <w:sz w:val="24"/>
          <w:szCs w:val="24"/>
          <w:lang w:eastAsia="ar-SA"/>
        </w:rPr>
      </w:pPr>
      <w:r w:rsidRPr="00857C40">
        <w:rPr>
          <w:rFonts w:ascii="Times New Roman" w:hAnsi="Times New Roman" w:cs="Times New Roman"/>
          <w:b/>
          <w:bCs/>
          <w:sz w:val="24"/>
          <w:szCs w:val="24"/>
        </w:rPr>
        <w:t>2.6.</w:t>
      </w:r>
      <w:r>
        <w:rPr>
          <w:rFonts w:ascii="Times New Roman" w:hAnsi="Times New Roman" w:cs="Times New Roman"/>
          <w:sz w:val="24"/>
          <w:szCs w:val="24"/>
        </w:rPr>
        <w:t xml:space="preserve"> </w:t>
      </w:r>
      <w:r w:rsidR="00815402" w:rsidRPr="00857C40">
        <w:rPr>
          <w:rFonts w:ascii="Times New Roman" w:hAnsi="Times New Roman" w:cs="Times New Roman"/>
          <w:sz w:val="24"/>
          <w:szCs w:val="24"/>
        </w:rPr>
        <w:t>Iesniegtie piedāvājumi ir Pasūtītāja īpašums.</w:t>
      </w:r>
    </w:p>
    <w:p w14:paraId="60706935" w14:textId="77777777" w:rsidR="00931DB1" w:rsidRDefault="00931DB1" w:rsidP="00B903A3">
      <w:pPr>
        <w:suppressAutoHyphens/>
        <w:spacing w:after="0" w:line="20" w:lineRule="atLeast"/>
        <w:ind w:left="644" w:firstLine="284"/>
        <w:jc w:val="both"/>
        <w:rPr>
          <w:rFonts w:ascii="Times New Roman" w:eastAsia="Times New Roman" w:hAnsi="Times New Roman" w:cs="Times New Roman"/>
          <w:color w:val="0070C0"/>
          <w:sz w:val="24"/>
          <w:szCs w:val="24"/>
          <w:lang w:eastAsia="lv-LV"/>
        </w:rPr>
      </w:pPr>
    </w:p>
    <w:p w14:paraId="6183038A" w14:textId="6612B321" w:rsidR="00815402" w:rsidRPr="00A749E7" w:rsidRDefault="00B44FC0" w:rsidP="00B903A3">
      <w:pPr>
        <w:spacing w:after="0" w:line="20" w:lineRule="atLeast"/>
        <w:ind w:firstLine="567"/>
        <w:jc w:val="both"/>
        <w:rPr>
          <w:rFonts w:ascii="Times New Roman" w:hAnsi="Times New Roman" w:cs="Times New Roman"/>
          <w:b/>
          <w:bCs/>
          <w:sz w:val="24"/>
          <w:szCs w:val="24"/>
        </w:rPr>
      </w:pPr>
      <w:r>
        <w:rPr>
          <w:rFonts w:ascii="Times New Roman" w:hAnsi="Times New Roman" w:cs="Times New Roman"/>
          <w:b/>
          <w:bCs/>
          <w:sz w:val="24"/>
          <w:szCs w:val="24"/>
        </w:rPr>
        <w:t>3</w:t>
      </w:r>
      <w:r w:rsidR="00815402" w:rsidRPr="00A749E7">
        <w:rPr>
          <w:rFonts w:ascii="Times New Roman" w:hAnsi="Times New Roman" w:cs="Times New Roman"/>
          <w:b/>
          <w:bCs/>
          <w:sz w:val="24"/>
          <w:szCs w:val="24"/>
        </w:rPr>
        <w:t>.  PIEDĀVĀJUMU</w:t>
      </w:r>
      <w:r w:rsidR="00931DB1">
        <w:rPr>
          <w:rFonts w:ascii="Times New Roman" w:hAnsi="Times New Roman" w:cs="Times New Roman"/>
          <w:b/>
          <w:bCs/>
          <w:sz w:val="24"/>
          <w:szCs w:val="24"/>
        </w:rPr>
        <w:t xml:space="preserve"> </w:t>
      </w:r>
      <w:r w:rsidR="00815402" w:rsidRPr="00A749E7">
        <w:rPr>
          <w:rFonts w:ascii="Times New Roman" w:hAnsi="Times New Roman" w:cs="Times New Roman"/>
          <w:b/>
          <w:bCs/>
          <w:sz w:val="24"/>
          <w:szCs w:val="24"/>
        </w:rPr>
        <w:t xml:space="preserve">NOFORMĒŠANA </w:t>
      </w:r>
    </w:p>
    <w:p w14:paraId="7A2BBF6A" w14:textId="77777777" w:rsidR="00815402" w:rsidRPr="00A749E7" w:rsidRDefault="00815402" w:rsidP="00B903A3">
      <w:pPr>
        <w:tabs>
          <w:tab w:val="left" w:pos="567"/>
          <w:tab w:val="left" w:pos="928"/>
        </w:tabs>
        <w:suppressAutoHyphens/>
        <w:spacing w:after="0" w:line="20" w:lineRule="atLeast"/>
        <w:ind w:firstLine="567"/>
        <w:jc w:val="both"/>
        <w:rPr>
          <w:rFonts w:ascii="Times New Roman" w:hAnsi="Times New Roman" w:cs="Times New Roman"/>
          <w:b/>
          <w:bCs/>
          <w:sz w:val="24"/>
          <w:szCs w:val="24"/>
          <w:lang w:eastAsia="ar-SA"/>
        </w:rPr>
      </w:pPr>
    </w:p>
    <w:p w14:paraId="721C2BBF" w14:textId="6E9876E7" w:rsidR="003438CB" w:rsidRDefault="002A514C" w:rsidP="00B903A3">
      <w:pPr>
        <w:spacing w:after="0" w:line="20" w:lineRule="atLeast"/>
        <w:ind w:firstLine="284"/>
        <w:jc w:val="both"/>
        <w:rPr>
          <w:rFonts w:ascii="Times New Roman" w:hAnsi="Times New Roman" w:cs="Times New Roman"/>
          <w:sz w:val="24"/>
          <w:szCs w:val="24"/>
        </w:rPr>
      </w:pPr>
      <w:r w:rsidRPr="00857C40">
        <w:rPr>
          <w:rFonts w:ascii="Times New Roman" w:hAnsi="Times New Roman" w:cs="Times New Roman"/>
          <w:b/>
          <w:bCs/>
          <w:sz w:val="24"/>
          <w:szCs w:val="24"/>
        </w:rPr>
        <w:t>3.</w:t>
      </w:r>
      <w:r w:rsidR="00720F1A" w:rsidRPr="00857C40">
        <w:rPr>
          <w:rFonts w:ascii="Times New Roman" w:hAnsi="Times New Roman" w:cs="Times New Roman"/>
          <w:b/>
          <w:bCs/>
          <w:sz w:val="24"/>
          <w:szCs w:val="24"/>
        </w:rPr>
        <w:t>1.</w:t>
      </w:r>
      <w:r w:rsidR="00815402" w:rsidRPr="005A7B48">
        <w:rPr>
          <w:rFonts w:ascii="Times New Roman" w:hAnsi="Times New Roman" w:cs="Times New Roman"/>
          <w:sz w:val="24"/>
          <w:szCs w:val="24"/>
        </w:rPr>
        <w:t xml:space="preserve"> </w:t>
      </w:r>
      <w:r w:rsidR="003438CB" w:rsidRPr="005A7B48">
        <w:rPr>
          <w:rFonts w:ascii="Times New Roman" w:hAnsi="Times New Roman" w:cs="Times New Roman"/>
          <w:sz w:val="24"/>
          <w:szCs w:val="24"/>
        </w:rPr>
        <w:t>Piedāvājuma dokumenti jāsagatavo latviešu valodā.</w:t>
      </w:r>
    </w:p>
    <w:p w14:paraId="3DC7329A" w14:textId="77777777" w:rsidR="00815402" w:rsidRPr="005A7B48" w:rsidRDefault="00815402" w:rsidP="00B903A3">
      <w:pPr>
        <w:spacing w:after="0" w:line="20" w:lineRule="atLeast"/>
        <w:ind w:firstLine="284"/>
        <w:jc w:val="both"/>
        <w:rPr>
          <w:rFonts w:ascii="Times New Roman" w:hAnsi="Times New Roman" w:cs="Times New Roman"/>
          <w:b/>
          <w:bCs/>
          <w:sz w:val="24"/>
          <w:szCs w:val="24"/>
        </w:rPr>
      </w:pPr>
      <w:r w:rsidRPr="005A7B48">
        <w:rPr>
          <w:rFonts w:ascii="Times New Roman" w:hAnsi="Times New Roman" w:cs="Times New Roman"/>
          <w:sz w:val="24"/>
          <w:szCs w:val="24"/>
        </w:rPr>
        <w:t>P</w:t>
      </w:r>
      <w:r w:rsidRPr="005A7B48">
        <w:rPr>
          <w:rFonts w:ascii="Times New Roman" w:hAnsi="Times New Roman" w:cs="Times New Roman"/>
          <w:sz w:val="24"/>
          <w:szCs w:val="24"/>
          <w:lang w:eastAsia="ar-SA"/>
        </w:rPr>
        <w:t xml:space="preserve">iedāvājumam jābūt noformētam datorsalikumā. </w:t>
      </w:r>
    </w:p>
    <w:p w14:paraId="1DED0D4C" w14:textId="77777777" w:rsidR="003438CB" w:rsidRPr="003438CB" w:rsidRDefault="003438CB" w:rsidP="00B903A3">
      <w:pPr>
        <w:tabs>
          <w:tab w:val="left" w:pos="567"/>
          <w:tab w:val="left" w:pos="928"/>
        </w:tabs>
        <w:suppressAutoHyphens/>
        <w:spacing w:after="0" w:line="20" w:lineRule="atLeast"/>
        <w:ind w:firstLine="284"/>
        <w:jc w:val="both"/>
        <w:rPr>
          <w:rFonts w:ascii="Times New Roman" w:hAnsi="Times New Roman" w:cs="Times New Roman"/>
          <w:sz w:val="24"/>
          <w:szCs w:val="24"/>
          <w:lang w:eastAsia="ar-SA"/>
        </w:rPr>
      </w:pPr>
      <w:r w:rsidRPr="003438CB">
        <w:rPr>
          <w:rFonts w:ascii="Times New Roman" w:hAnsi="Times New Roman" w:cs="Times New Roman"/>
          <w:sz w:val="24"/>
          <w:szCs w:val="24"/>
          <w:lang w:eastAsia="ar-SA"/>
        </w:rPr>
        <w:t>Ie</w:t>
      </w:r>
      <w:r w:rsidRPr="003438CB">
        <w:rPr>
          <w:rFonts w:ascii="Times New Roman" w:hAnsi="Times New Roman" w:cs="Times New Roman"/>
          <w:sz w:val="24"/>
          <w:szCs w:val="24"/>
        </w:rPr>
        <w:t>sniegtajiem piedāvājuma dokumentiem jābūt skaidri salasāmiem un bez neatrunātiem labojumiem; labojumu veikšana nav pieļaujama finanšu piedāvājumā.</w:t>
      </w:r>
      <w:r w:rsidRPr="003438CB">
        <w:rPr>
          <w:rFonts w:ascii="Times New Roman" w:hAnsi="Times New Roman" w:cs="Times New Roman"/>
          <w:sz w:val="24"/>
          <w:szCs w:val="24"/>
          <w:lang w:eastAsia="ar-SA"/>
        </w:rPr>
        <w:t xml:space="preserve"> </w:t>
      </w:r>
    </w:p>
    <w:p w14:paraId="5CE7489C" w14:textId="77777777" w:rsidR="00720F1A" w:rsidRDefault="003438CB" w:rsidP="00720F1A">
      <w:pPr>
        <w:pStyle w:val="ListParagraph"/>
        <w:tabs>
          <w:tab w:val="left" w:pos="567"/>
          <w:tab w:val="left" w:pos="928"/>
        </w:tabs>
        <w:suppressAutoHyphens/>
        <w:spacing w:after="0" w:line="20" w:lineRule="atLeast"/>
        <w:ind w:left="0" w:firstLine="284"/>
        <w:jc w:val="both"/>
        <w:rPr>
          <w:rFonts w:ascii="Times New Roman" w:hAnsi="Times New Roman" w:cs="Times New Roman"/>
          <w:sz w:val="24"/>
          <w:szCs w:val="24"/>
          <w:lang w:eastAsia="ar-SA"/>
        </w:rPr>
      </w:pPr>
      <w:r w:rsidRPr="003438CB">
        <w:rPr>
          <w:rFonts w:ascii="Times New Roman" w:hAnsi="Times New Roman" w:cs="Times New Roman"/>
          <w:sz w:val="24"/>
          <w:szCs w:val="24"/>
          <w:lang w:eastAsia="ar-SA"/>
        </w:rPr>
        <w:t>Piedāvājums jāveido secīgi un pārskatāmi, lai tas būtu viegli uztverams un lasāms.</w:t>
      </w:r>
    </w:p>
    <w:p w14:paraId="0920D124" w14:textId="0A1124D3" w:rsidR="00815402" w:rsidRPr="005A7B48" w:rsidRDefault="00720F1A" w:rsidP="00720F1A">
      <w:pPr>
        <w:pStyle w:val="ListParagraph"/>
        <w:tabs>
          <w:tab w:val="left" w:pos="567"/>
          <w:tab w:val="left" w:pos="928"/>
        </w:tabs>
        <w:suppressAutoHyphens/>
        <w:spacing w:after="0" w:line="20" w:lineRule="atLeast"/>
        <w:ind w:left="0" w:firstLine="284"/>
        <w:jc w:val="both"/>
        <w:rPr>
          <w:rFonts w:ascii="Times New Roman" w:hAnsi="Times New Roman" w:cs="Times New Roman"/>
          <w:sz w:val="24"/>
          <w:szCs w:val="24"/>
          <w:lang w:eastAsia="ar-SA"/>
        </w:rPr>
      </w:pPr>
      <w:r w:rsidRPr="00857C40">
        <w:rPr>
          <w:rFonts w:ascii="Times New Roman" w:hAnsi="Times New Roman" w:cs="Times New Roman"/>
          <w:b/>
          <w:bCs/>
          <w:sz w:val="24"/>
          <w:szCs w:val="24"/>
          <w:lang w:eastAsia="ar-SA"/>
        </w:rPr>
        <w:t>3.2.</w:t>
      </w:r>
      <w:r>
        <w:rPr>
          <w:rFonts w:ascii="Times New Roman" w:hAnsi="Times New Roman" w:cs="Times New Roman"/>
          <w:sz w:val="24"/>
          <w:szCs w:val="24"/>
          <w:lang w:eastAsia="ar-SA"/>
        </w:rPr>
        <w:t xml:space="preserve"> </w:t>
      </w:r>
      <w:r w:rsidR="00815402" w:rsidRPr="005A7B48">
        <w:rPr>
          <w:rFonts w:ascii="Times New Roman" w:hAnsi="Times New Roman" w:cs="Times New Roman"/>
          <w:sz w:val="24"/>
          <w:szCs w:val="24"/>
          <w:lang w:eastAsia="ar-SA"/>
        </w:rPr>
        <w:t xml:space="preserve">Piedāvājumu un tajā ietvertos dokumentus pretendentam jānoformē saskaņā ar Latvijas Republikas (turpmāk – LR) </w:t>
      </w:r>
      <w:r w:rsidR="00815402" w:rsidRPr="005A7B48">
        <w:rPr>
          <w:rFonts w:ascii="Times New Roman" w:hAnsi="Times New Roman" w:cs="Times New Roman"/>
          <w:i/>
          <w:iCs/>
          <w:sz w:val="24"/>
          <w:szCs w:val="24"/>
          <w:lang w:eastAsia="ar-SA"/>
        </w:rPr>
        <w:t>Dokumentu juridiskā spēka likumu</w:t>
      </w:r>
      <w:r w:rsidR="00815402" w:rsidRPr="005A7B48">
        <w:rPr>
          <w:rFonts w:ascii="Times New Roman" w:hAnsi="Times New Roman" w:cs="Times New Roman"/>
          <w:sz w:val="24"/>
          <w:szCs w:val="24"/>
          <w:lang w:eastAsia="ar-SA"/>
        </w:rPr>
        <w:t xml:space="preserve"> un LR Ministru kabineta (turpmāk – LR MK) </w:t>
      </w:r>
      <w:r w:rsidR="00815402" w:rsidRPr="001C5AC0">
        <w:rPr>
          <w:rFonts w:ascii="Times New Roman" w:hAnsi="Times New Roman" w:cs="Times New Roman"/>
          <w:sz w:val="24"/>
          <w:szCs w:val="24"/>
          <w:lang w:eastAsia="ar-SA"/>
        </w:rPr>
        <w:t>20</w:t>
      </w:r>
      <w:r w:rsidR="006A778F" w:rsidRPr="001C5AC0">
        <w:rPr>
          <w:rFonts w:ascii="Times New Roman" w:hAnsi="Times New Roman" w:cs="Times New Roman"/>
          <w:sz w:val="24"/>
          <w:szCs w:val="24"/>
          <w:lang w:eastAsia="ar-SA"/>
        </w:rPr>
        <w:t>18</w:t>
      </w:r>
      <w:r w:rsidR="00815402" w:rsidRPr="001C5AC0">
        <w:rPr>
          <w:rFonts w:ascii="Times New Roman" w:hAnsi="Times New Roman" w:cs="Times New Roman"/>
          <w:sz w:val="24"/>
          <w:szCs w:val="24"/>
          <w:lang w:eastAsia="ar-SA"/>
        </w:rPr>
        <w:t xml:space="preserve">.gada </w:t>
      </w:r>
      <w:r w:rsidR="006A778F" w:rsidRPr="001C5AC0">
        <w:rPr>
          <w:rFonts w:ascii="Times New Roman" w:hAnsi="Times New Roman" w:cs="Times New Roman"/>
          <w:sz w:val="24"/>
          <w:szCs w:val="24"/>
          <w:lang w:eastAsia="ar-SA"/>
        </w:rPr>
        <w:t>4.</w:t>
      </w:r>
      <w:r w:rsidR="00815402" w:rsidRPr="001C5AC0">
        <w:rPr>
          <w:rFonts w:ascii="Times New Roman" w:hAnsi="Times New Roman" w:cs="Times New Roman"/>
          <w:sz w:val="24"/>
          <w:szCs w:val="24"/>
          <w:lang w:eastAsia="ar-SA"/>
        </w:rPr>
        <w:t>septembra noteikumiem Nr.</w:t>
      </w:r>
      <w:r w:rsidR="006A778F" w:rsidRPr="001C5AC0">
        <w:rPr>
          <w:rFonts w:ascii="Times New Roman" w:hAnsi="Times New Roman" w:cs="Times New Roman"/>
          <w:sz w:val="24"/>
          <w:szCs w:val="24"/>
          <w:lang w:eastAsia="ar-SA"/>
        </w:rPr>
        <w:t xml:space="preserve"> 558</w:t>
      </w:r>
      <w:r w:rsidR="00815402" w:rsidRPr="001C5AC0">
        <w:rPr>
          <w:rFonts w:ascii="Times New Roman" w:hAnsi="Times New Roman" w:cs="Times New Roman"/>
          <w:sz w:val="24"/>
          <w:szCs w:val="24"/>
          <w:lang w:eastAsia="ar-SA"/>
        </w:rPr>
        <w:t xml:space="preserve"> </w:t>
      </w:r>
      <w:r w:rsidR="00815402" w:rsidRPr="005A7B48">
        <w:rPr>
          <w:rFonts w:ascii="Times New Roman" w:hAnsi="Times New Roman" w:cs="Times New Roman"/>
          <w:sz w:val="24"/>
          <w:szCs w:val="24"/>
          <w:lang w:eastAsia="ar-SA"/>
        </w:rPr>
        <w:t>„</w:t>
      </w:r>
      <w:r w:rsidR="00815402" w:rsidRPr="005A7B48">
        <w:rPr>
          <w:rFonts w:ascii="Times New Roman" w:hAnsi="Times New Roman" w:cs="Times New Roman"/>
          <w:i/>
          <w:iCs/>
          <w:sz w:val="24"/>
          <w:szCs w:val="24"/>
          <w:lang w:eastAsia="lv-LV"/>
        </w:rPr>
        <w:t>Dokumentu izstrādāšanas un noformēšanas kārtība</w:t>
      </w:r>
      <w:r w:rsidR="00815402" w:rsidRPr="005A7B48">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Pretendentam ir</w:t>
      </w:r>
      <w:r w:rsidR="00815402" w:rsidRPr="005A7B48">
        <w:rPr>
          <w:rFonts w:ascii="Times New Roman" w:hAnsi="Times New Roman" w:cs="Times New Roman"/>
          <w:sz w:val="24"/>
          <w:szCs w:val="24"/>
          <w:lang w:eastAsia="ar-SA"/>
        </w:rPr>
        <w:t xml:space="preserve"> jāievēro LR </w:t>
      </w:r>
      <w:r w:rsidR="00815402" w:rsidRPr="005A7B48">
        <w:rPr>
          <w:rFonts w:ascii="Times New Roman" w:hAnsi="Times New Roman" w:cs="Times New Roman"/>
          <w:i/>
          <w:iCs/>
          <w:sz w:val="24"/>
          <w:szCs w:val="24"/>
          <w:lang w:eastAsia="ar-SA"/>
        </w:rPr>
        <w:t>Elektronisko dokumentu likums</w:t>
      </w:r>
      <w:r w:rsidR="00815402" w:rsidRPr="005A7B48">
        <w:rPr>
          <w:rFonts w:ascii="Times New Roman" w:hAnsi="Times New Roman" w:cs="Times New Roman"/>
          <w:sz w:val="24"/>
          <w:szCs w:val="24"/>
          <w:lang w:eastAsia="ar-SA"/>
        </w:rPr>
        <w:t xml:space="preserve"> un LR MK 2005.gada 28.jūnija noteikumi Nr.473 ”</w:t>
      </w:r>
      <w:r w:rsidR="00815402" w:rsidRPr="005A7B48">
        <w:rPr>
          <w:rFonts w:ascii="Times New Roman" w:hAnsi="Times New Roman" w:cs="Times New Roman"/>
          <w:i/>
          <w:iCs/>
          <w:sz w:val="24"/>
          <w:szCs w:val="24"/>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00815402" w:rsidRPr="005A7B48">
        <w:rPr>
          <w:rFonts w:ascii="Times New Roman" w:hAnsi="Times New Roman" w:cs="Times New Roman"/>
          <w:sz w:val="24"/>
          <w:szCs w:val="24"/>
          <w:lang w:eastAsia="ar-SA"/>
        </w:rPr>
        <w:t>”. Bez tam, noformējot do</w:t>
      </w:r>
      <w:r w:rsidR="006A778F">
        <w:rPr>
          <w:rFonts w:ascii="Times New Roman" w:hAnsi="Times New Roman" w:cs="Times New Roman"/>
          <w:sz w:val="24"/>
          <w:szCs w:val="24"/>
          <w:lang w:eastAsia="ar-SA"/>
        </w:rPr>
        <w:t>kumentus, jāievēro šo noteikumu.</w:t>
      </w:r>
    </w:p>
    <w:p w14:paraId="7361953F" w14:textId="17CBADF5" w:rsidR="00815402" w:rsidRPr="003438CB" w:rsidRDefault="002A514C" w:rsidP="001D3134">
      <w:pPr>
        <w:tabs>
          <w:tab w:val="left" w:pos="567"/>
          <w:tab w:val="left" w:pos="928"/>
        </w:tabs>
        <w:suppressAutoHyphens/>
        <w:spacing w:after="0" w:line="20" w:lineRule="atLeast"/>
        <w:ind w:firstLine="284"/>
        <w:jc w:val="both"/>
        <w:rPr>
          <w:rFonts w:ascii="Times New Roman" w:hAnsi="Times New Roman" w:cs="Times New Roman"/>
          <w:sz w:val="24"/>
          <w:szCs w:val="24"/>
          <w:lang w:eastAsia="lv-LV"/>
        </w:rPr>
      </w:pPr>
      <w:r>
        <w:rPr>
          <w:rFonts w:ascii="Times New Roman" w:hAnsi="Times New Roman" w:cs="Times New Roman"/>
          <w:b/>
          <w:bCs/>
          <w:sz w:val="24"/>
          <w:szCs w:val="24"/>
          <w:lang w:eastAsia="ar-SA"/>
        </w:rPr>
        <w:t>3.</w:t>
      </w:r>
      <w:r w:rsidR="00857C40">
        <w:rPr>
          <w:rFonts w:ascii="Times New Roman" w:hAnsi="Times New Roman" w:cs="Times New Roman"/>
          <w:b/>
          <w:bCs/>
          <w:sz w:val="24"/>
          <w:szCs w:val="24"/>
          <w:lang w:eastAsia="ar-SA"/>
        </w:rPr>
        <w:t>3</w:t>
      </w:r>
      <w:r w:rsidR="00815402" w:rsidRPr="003438CB">
        <w:rPr>
          <w:rFonts w:ascii="Times New Roman" w:hAnsi="Times New Roman" w:cs="Times New Roman"/>
          <w:b/>
          <w:bCs/>
          <w:sz w:val="24"/>
          <w:szCs w:val="24"/>
          <w:lang w:eastAsia="ar-SA"/>
        </w:rPr>
        <w:t>.</w:t>
      </w:r>
      <w:r w:rsidR="00815402" w:rsidRPr="003438CB">
        <w:rPr>
          <w:rFonts w:ascii="Times New Roman" w:hAnsi="Times New Roman" w:cs="Times New Roman"/>
          <w:sz w:val="24"/>
          <w:szCs w:val="24"/>
          <w:lang w:eastAsia="ar-SA"/>
        </w:rPr>
        <w:t xml:space="preserve"> </w:t>
      </w:r>
      <w:r w:rsidR="00720F1A">
        <w:rPr>
          <w:rFonts w:ascii="Times New Roman" w:hAnsi="Times New Roman" w:cs="Times New Roman"/>
          <w:sz w:val="24"/>
          <w:szCs w:val="24"/>
          <w:lang w:eastAsia="ar-SA"/>
        </w:rPr>
        <w:t>P</w:t>
      </w:r>
      <w:r w:rsidR="00815402" w:rsidRPr="003438CB">
        <w:rPr>
          <w:rFonts w:ascii="Times New Roman" w:hAnsi="Times New Roman" w:cs="Times New Roman"/>
          <w:sz w:val="24"/>
          <w:szCs w:val="24"/>
          <w:lang w:eastAsia="lv-LV"/>
        </w:rPr>
        <w:t xml:space="preserve">iedāvājumā ietvertie dokumenti jāparaksta kopā kā viena datne, pievienojot drošu elektronisko parakstu un laika zīmogu; </w:t>
      </w:r>
    </w:p>
    <w:p w14:paraId="154BA624" w14:textId="726717DF" w:rsidR="00815402" w:rsidRPr="001D3134" w:rsidRDefault="002A514C" w:rsidP="001D3134">
      <w:pPr>
        <w:spacing w:after="0" w:line="20" w:lineRule="atLeast"/>
        <w:ind w:firstLine="284"/>
        <w:jc w:val="both"/>
        <w:rPr>
          <w:rFonts w:ascii="Times New Roman" w:hAnsi="Times New Roman" w:cs="Times New Roman"/>
          <w:sz w:val="24"/>
          <w:szCs w:val="24"/>
        </w:rPr>
      </w:pPr>
      <w:r>
        <w:rPr>
          <w:rFonts w:ascii="Times New Roman" w:hAnsi="Times New Roman" w:cs="Times New Roman"/>
          <w:b/>
          <w:bCs/>
          <w:sz w:val="24"/>
          <w:szCs w:val="24"/>
          <w:lang w:eastAsia="ar-SA"/>
        </w:rPr>
        <w:t>3.</w:t>
      </w:r>
      <w:r w:rsidR="00857C40">
        <w:rPr>
          <w:rFonts w:ascii="Times New Roman" w:hAnsi="Times New Roman" w:cs="Times New Roman"/>
          <w:b/>
          <w:bCs/>
          <w:sz w:val="24"/>
          <w:szCs w:val="24"/>
          <w:lang w:eastAsia="ar-SA"/>
        </w:rPr>
        <w:t>4</w:t>
      </w:r>
      <w:r w:rsidR="00815402" w:rsidRPr="003438CB">
        <w:rPr>
          <w:rFonts w:ascii="Times New Roman" w:hAnsi="Times New Roman" w:cs="Times New Roman"/>
          <w:b/>
          <w:bCs/>
          <w:sz w:val="24"/>
          <w:szCs w:val="24"/>
          <w:lang w:eastAsia="ar-SA"/>
        </w:rPr>
        <w:t>.</w:t>
      </w:r>
      <w:r w:rsidR="00815402" w:rsidRPr="003438CB">
        <w:rPr>
          <w:rFonts w:ascii="Times New Roman" w:hAnsi="Times New Roman" w:cs="Times New Roman"/>
          <w:sz w:val="24"/>
          <w:szCs w:val="24"/>
          <w:lang w:eastAsia="ar-SA"/>
        </w:rPr>
        <w:t xml:space="preserve"> </w:t>
      </w:r>
      <w:r w:rsidR="00815402" w:rsidRPr="003438CB">
        <w:rPr>
          <w:rFonts w:ascii="Times New Roman" w:hAnsi="Times New Roman" w:cs="Times New Roman"/>
          <w:sz w:val="24"/>
          <w:szCs w:val="24"/>
        </w:rPr>
        <w:t>Piedāvājumu paraksta pretendenta likumiskais pārstāvis vai tā pilnvarota persona. Ja piedāvājumu paraksta pretendenta pilnvarota persona, papildus iesniedzama pilnvara vai cits dokuments vai to apliecinātas kopijas, kas apliecina piedāvājumu parakstījušās personas tiesības uzņemties saistības pretendenta vārdā.</w:t>
      </w:r>
    </w:p>
    <w:p w14:paraId="12317744" w14:textId="736D2401" w:rsidR="00815402" w:rsidRPr="003438CB" w:rsidRDefault="002A514C" w:rsidP="00B903A3">
      <w:pPr>
        <w:tabs>
          <w:tab w:val="left" w:pos="1224"/>
        </w:tabs>
        <w:suppressAutoHyphens/>
        <w:autoSpaceDN w:val="0"/>
        <w:spacing w:after="0" w:line="20" w:lineRule="atLeast"/>
        <w:ind w:firstLine="284"/>
        <w:jc w:val="both"/>
        <w:textAlignment w:val="baseline"/>
        <w:rPr>
          <w:rFonts w:ascii="Times New Roman" w:hAnsi="Times New Roman" w:cs="Times New Roman"/>
          <w:sz w:val="24"/>
          <w:szCs w:val="24"/>
        </w:rPr>
      </w:pPr>
      <w:r>
        <w:rPr>
          <w:rFonts w:ascii="Times New Roman" w:hAnsi="Times New Roman" w:cs="Times New Roman"/>
          <w:b/>
          <w:bCs/>
          <w:sz w:val="24"/>
          <w:szCs w:val="24"/>
        </w:rPr>
        <w:t>3.</w:t>
      </w:r>
      <w:r w:rsidR="00857C40">
        <w:rPr>
          <w:rFonts w:ascii="Times New Roman" w:hAnsi="Times New Roman" w:cs="Times New Roman"/>
          <w:b/>
          <w:bCs/>
          <w:sz w:val="24"/>
          <w:szCs w:val="24"/>
        </w:rPr>
        <w:t>5</w:t>
      </w:r>
      <w:r w:rsidR="00815402" w:rsidRPr="003438CB">
        <w:rPr>
          <w:rFonts w:ascii="Times New Roman" w:hAnsi="Times New Roman" w:cs="Times New Roman"/>
          <w:b/>
          <w:bCs/>
          <w:sz w:val="24"/>
          <w:szCs w:val="24"/>
        </w:rPr>
        <w:t>.</w:t>
      </w:r>
      <w:r w:rsidR="00815402" w:rsidRPr="003438CB">
        <w:rPr>
          <w:rFonts w:ascii="Times New Roman" w:hAnsi="Times New Roman" w:cs="Times New Roman"/>
          <w:sz w:val="24"/>
          <w:szCs w:val="24"/>
        </w:rPr>
        <w:t xml:space="preserve"> Gadījumā, ja Pasūtītājs pretendenta piedāvājumā konstatē pretrunas starp skaitliskās vērtības apzīmējumiem ciparos un vārdos, tas vadās no skaitliskās vērtības apzīmējuma vārdos. </w:t>
      </w:r>
    </w:p>
    <w:p w14:paraId="354B22AE" w14:textId="77777777" w:rsidR="007F7B1A" w:rsidRPr="003438CB" w:rsidRDefault="007F7B1A" w:rsidP="00E80341">
      <w:pPr>
        <w:tabs>
          <w:tab w:val="left" w:pos="567"/>
          <w:tab w:val="left" w:pos="928"/>
        </w:tabs>
        <w:suppressAutoHyphens/>
        <w:spacing w:after="0" w:line="20" w:lineRule="atLeast"/>
        <w:jc w:val="both"/>
        <w:rPr>
          <w:rFonts w:ascii="Times New Roman" w:hAnsi="Times New Roman" w:cs="Times New Roman"/>
          <w:sz w:val="24"/>
          <w:szCs w:val="24"/>
          <w:lang w:eastAsia="ar-SA"/>
        </w:rPr>
      </w:pPr>
    </w:p>
    <w:p w14:paraId="72566221" w14:textId="00BD7349" w:rsidR="00815402" w:rsidRPr="00A306B8" w:rsidRDefault="007F7B1A" w:rsidP="00B903A3">
      <w:pPr>
        <w:spacing w:after="0" w:line="20" w:lineRule="atLeast"/>
        <w:ind w:firstLine="567"/>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4</w:t>
      </w:r>
      <w:r w:rsidR="00815402" w:rsidRPr="00A306B8">
        <w:rPr>
          <w:rFonts w:ascii="Times New Roman" w:eastAsia="Times New Roman" w:hAnsi="Times New Roman" w:cs="Times New Roman"/>
          <w:b/>
          <w:sz w:val="24"/>
          <w:szCs w:val="24"/>
          <w:lang w:eastAsia="lv-LV"/>
        </w:rPr>
        <w:t>. PRASĪBAS PRETENDENTU KVALIFIKĀCIJAI</w:t>
      </w:r>
    </w:p>
    <w:p w14:paraId="76FF87CE" w14:textId="77777777" w:rsidR="00815402" w:rsidRPr="00A306B8" w:rsidRDefault="00815402" w:rsidP="00B903A3">
      <w:pPr>
        <w:pStyle w:val="ListParagraph"/>
        <w:spacing w:after="0" w:line="20" w:lineRule="atLeast"/>
        <w:ind w:left="0" w:firstLine="567"/>
        <w:jc w:val="both"/>
        <w:rPr>
          <w:rFonts w:ascii="Times New Roman" w:eastAsia="Times New Roman" w:hAnsi="Times New Roman" w:cs="Times New Roman"/>
          <w:sz w:val="24"/>
          <w:szCs w:val="24"/>
          <w:u w:val="single"/>
          <w:lang w:eastAsia="lv-LV"/>
        </w:rPr>
      </w:pPr>
    </w:p>
    <w:p w14:paraId="37F98396" w14:textId="64E5ADB3" w:rsidR="00427252" w:rsidRPr="001D3134" w:rsidRDefault="007F7B1A" w:rsidP="001D3134">
      <w:pPr>
        <w:tabs>
          <w:tab w:val="left" w:pos="0"/>
          <w:tab w:val="left" w:pos="142"/>
          <w:tab w:val="left" w:pos="709"/>
        </w:tabs>
        <w:suppressAutoHyphens/>
        <w:spacing w:after="0" w:line="20" w:lineRule="atLeast"/>
        <w:ind w:firstLine="284"/>
        <w:jc w:val="both"/>
        <w:rPr>
          <w:rFonts w:ascii="Times New Roman" w:hAnsi="Times New Roman" w:cs="Times New Roman"/>
          <w:b/>
          <w:bCs/>
          <w:sz w:val="24"/>
          <w:szCs w:val="24"/>
          <w:lang w:eastAsia="ar-SA"/>
        </w:rPr>
      </w:pPr>
      <w:r>
        <w:rPr>
          <w:rFonts w:ascii="Times New Roman" w:hAnsi="Times New Roman" w:cs="Times New Roman"/>
          <w:b/>
          <w:bCs/>
          <w:sz w:val="24"/>
          <w:szCs w:val="24"/>
        </w:rPr>
        <w:t>4</w:t>
      </w:r>
      <w:r w:rsidR="00815402" w:rsidRPr="00A306B8">
        <w:rPr>
          <w:rFonts w:ascii="Times New Roman" w:hAnsi="Times New Roman" w:cs="Times New Roman"/>
          <w:b/>
          <w:bCs/>
          <w:sz w:val="24"/>
          <w:szCs w:val="24"/>
        </w:rPr>
        <w:t>.1.</w:t>
      </w:r>
      <w:r w:rsidR="00815402" w:rsidRPr="00A306B8">
        <w:rPr>
          <w:rFonts w:ascii="Times New Roman" w:hAnsi="Times New Roman" w:cs="Times New Roman"/>
          <w:sz w:val="24"/>
          <w:szCs w:val="24"/>
        </w:rPr>
        <w:t xml:space="preserve"> </w:t>
      </w:r>
      <w:r w:rsidR="00815402" w:rsidRPr="00A306B8">
        <w:rPr>
          <w:rFonts w:ascii="Times New Roman" w:hAnsi="Times New Roman" w:cs="Times New Roman"/>
          <w:b/>
          <w:bCs/>
          <w:sz w:val="24"/>
          <w:szCs w:val="24"/>
        </w:rPr>
        <w:t>Atbilstība darbības veikšanai.</w:t>
      </w:r>
    </w:p>
    <w:p w14:paraId="477474E0" w14:textId="248F5497" w:rsidR="00BA5E59" w:rsidRPr="00BA5E59" w:rsidRDefault="00BA5E59" w:rsidP="001D3134">
      <w:pPr>
        <w:tabs>
          <w:tab w:val="left" w:pos="426"/>
        </w:tabs>
        <w:spacing w:after="0" w:line="20" w:lineRule="atLeast"/>
        <w:ind w:firstLine="284"/>
        <w:jc w:val="both"/>
        <w:rPr>
          <w:rFonts w:ascii="Times New Roman" w:hAnsi="Times New Roman" w:cs="Times New Roman"/>
          <w:sz w:val="24"/>
          <w:szCs w:val="24"/>
          <w:lang w:eastAsia="lv-LV"/>
        </w:rPr>
      </w:pPr>
      <w:r w:rsidRPr="00BA5E59">
        <w:rPr>
          <w:rFonts w:ascii="Times New Roman" w:hAnsi="Times New Roman" w:cs="Times New Roman"/>
          <w:sz w:val="24"/>
          <w:szCs w:val="24"/>
          <w:lang w:eastAsia="lv-LV"/>
        </w:rPr>
        <w:t>4.1.1</w:t>
      </w:r>
      <w:r w:rsidRPr="001C5AC0">
        <w:rPr>
          <w:rFonts w:ascii="Times New Roman" w:hAnsi="Times New Roman" w:cs="Times New Roman"/>
          <w:sz w:val="24"/>
          <w:szCs w:val="24"/>
          <w:lang w:eastAsia="lv-LV"/>
        </w:rPr>
        <w:t xml:space="preserve">. Pretendentam ir tiesības veikt Iepirkumā paredzētos būvdarbus un viņam nav atņemtas tiesības šādus darbus veikt.  </w:t>
      </w:r>
    </w:p>
    <w:p w14:paraId="1B9EB74E" w14:textId="389C47AD" w:rsidR="000075AC" w:rsidRPr="00D92001" w:rsidRDefault="00427252" w:rsidP="00E80341">
      <w:pPr>
        <w:tabs>
          <w:tab w:val="left" w:pos="0"/>
          <w:tab w:val="left" w:pos="142"/>
          <w:tab w:val="left" w:pos="709"/>
        </w:tabs>
        <w:suppressAutoHyphens/>
        <w:spacing w:after="0" w:line="20" w:lineRule="atLeast"/>
        <w:ind w:firstLine="284"/>
        <w:jc w:val="both"/>
        <w:rPr>
          <w:rFonts w:ascii="Times New Roman" w:hAnsi="Times New Roman" w:cs="Times New Roman"/>
          <w:b/>
          <w:bCs/>
          <w:sz w:val="24"/>
          <w:szCs w:val="24"/>
          <w:lang w:eastAsia="ar-SA"/>
        </w:rPr>
      </w:pPr>
      <w:r w:rsidRPr="00D92001">
        <w:rPr>
          <w:rFonts w:ascii="Times New Roman" w:hAnsi="Times New Roman" w:cs="Times New Roman"/>
          <w:b/>
          <w:bCs/>
          <w:sz w:val="24"/>
          <w:szCs w:val="24"/>
        </w:rPr>
        <w:t>4.</w:t>
      </w:r>
      <w:r w:rsidR="00BA5E59" w:rsidRPr="00D92001">
        <w:rPr>
          <w:rFonts w:ascii="Times New Roman" w:hAnsi="Times New Roman" w:cs="Times New Roman"/>
          <w:b/>
          <w:bCs/>
          <w:sz w:val="24"/>
          <w:szCs w:val="24"/>
        </w:rPr>
        <w:t>2</w:t>
      </w:r>
      <w:r w:rsidR="000075AC" w:rsidRPr="00D92001">
        <w:rPr>
          <w:rFonts w:ascii="Times New Roman" w:hAnsi="Times New Roman" w:cs="Times New Roman"/>
          <w:b/>
          <w:bCs/>
          <w:sz w:val="24"/>
          <w:szCs w:val="24"/>
        </w:rPr>
        <w:t>.</w:t>
      </w:r>
      <w:r w:rsidR="000075AC" w:rsidRPr="00D92001">
        <w:rPr>
          <w:rFonts w:ascii="Times New Roman" w:hAnsi="Times New Roman" w:cs="Times New Roman"/>
          <w:sz w:val="24"/>
          <w:szCs w:val="24"/>
        </w:rPr>
        <w:t xml:space="preserve"> </w:t>
      </w:r>
      <w:r w:rsidR="000075AC" w:rsidRPr="00D92001">
        <w:rPr>
          <w:rFonts w:ascii="Times New Roman" w:hAnsi="Times New Roman" w:cs="Times New Roman"/>
          <w:b/>
          <w:bCs/>
          <w:sz w:val="24"/>
          <w:szCs w:val="24"/>
          <w:lang w:eastAsia="ar-SA"/>
        </w:rPr>
        <w:t>Pretendenta saimnieciskais un finansiālais stāvoklis</w:t>
      </w:r>
      <w:r w:rsidR="00487B49" w:rsidRPr="00D92001">
        <w:rPr>
          <w:rFonts w:ascii="Times New Roman" w:hAnsi="Times New Roman" w:cs="Times New Roman"/>
          <w:b/>
          <w:bCs/>
          <w:sz w:val="24"/>
          <w:szCs w:val="24"/>
          <w:lang w:eastAsia="ar-SA"/>
        </w:rPr>
        <w:t>. Prasības finanšu piedāvājuma iesniegšanai</w:t>
      </w:r>
      <w:r w:rsidR="000075AC" w:rsidRPr="00D92001">
        <w:rPr>
          <w:rFonts w:ascii="Times New Roman" w:hAnsi="Times New Roman" w:cs="Times New Roman"/>
          <w:b/>
          <w:bCs/>
          <w:sz w:val="24"/>
          <w:szCs w:val="24"/>
          <w:lang w:eastAsia="ar-SA"/>
        </w:rPr>
        <w:t>.</w:t>
      </w:r>
      <w:r w:rsidR="000075AC" w:rsidRPr="00D92001">
        <w:rPr>
          <w:sz w:val="24"/>
          <w:szCs w:val="24"/>
        </w:rPr>
        <w:t xml:space="preserve"> </w:t>
      </w:r>
    </w:p>
    <w:p w14:paraId="59CBE38A" w14:textId="77777777" w:rsidR="001D7964" w:rsidRDefault="00487B49" w:rsidP="001D7964">
      <w:pPr>
        <w:tabs>
          <w:tab w:val="left" w:pos="0"/>
          <w:tab w:val="left" w:pos="142"/>
          <w:tab w:val="left" w:pos="709"/>
        </w:tabs>
        <w:suppressAutoHyphens/>
        <w:spacing w:after="0" w:line="20" w:lineRule="atLeast"/>
        <w:ind w:firstLine="284"/>
        <w:jc w:val="both"/>
        <w:rPr>
          <w:rFonts w:ascii="Times New Roman" w:hAnsi="Times New Roman" w:cs="Times New Roman"/>
          <w:sz w:val="24"/>
          <w:szCs w:val="24"/>
        </w:rPr>
      </w:pPr>
      <w:r w:rsidRPr="00D92001">
        <w:rPr>
          <w:rFonts w:ascii="Times New Roman" w:hAnsi="Times New Roman" w:cs="Times New Roman"/>
          <w:sz w:val="24"/>
          <w:szCs w:val="24"/>
        </w:rPr>
        <w:t xml:space="preserve">4.2.1. </w:t>
      </w:r>
      <w:r w:rsidR="000075AC" w:rsidRPr="00D92001">
        <w:rPr>
          <w:rFonts w:ascii="Times New Roman" w:hAnsi="Times New Roman" w:cs="Times New Roman"/>
          <w:sz w:val="24"/>
          <w:szCs w:val="24"/>
        </w:rPr>
        <w:t xml:space="preserve">Pretendentam ir pietiekami finanšu resursi Iepirkuma līguma izpildei bez Pasūtītāja avansa maksājumiem (pretendents </w:t>
      </w:r>
      <w:r w:rsidR="000075AC" w:rsidRPr="00D92001">
        <w:rPr>
          <w:rFonts w:ascii="Times New Roman" w:hAnsi="Times New Roman" w:cs="Times New Roman"/>
          <w:sz w:val="24"/>
          <w:szCs w:val="24"/>
          <w:shd w:val="clear" w:color="auto" w:fill="FFFFFF" w:themeFill="background1"/>
        </w:rPr>
        <w:t xml:space="preserve">apliecina </w:t>
      </w:r>
      <w:r w:rsidR="001D3134" w:rsidRPr="00D92001">
        <w:rPr>
          <w:rFonts w:ascii="Times New Roman" w:hAnsi="Times New Roman" w:cs="Times New Roman"/>
          <w:sz w:val="24"/>
          <w:szCs w:val="24"/>
          <w:shd w:val="clear" w:color="auto" w:fill="FFFFFF" w:themeFill="background1"/>
        </w:rPr>
        <w:t>Finanšu piedāvājumā – Pielikumā</w:t>
      </w:r>
      <w:r w:rsidR="001D3134" w:rsidRPr="00D92001">
        <w:rPr>
          <w:rFonts w:ascii="Times New Roman" w:hAnsi="Times New Roman" w:cs="Times New Roman"/>
          <w:sz w:val="24"/>
          <w:szCs w:val="24"/>
        </w:rPr>
        <w:t xml:space="preserve"> </w:t>
      </w:r>
      <w:r w:rsidR="009122C6" w:rsidRPr="00D92001">
        <w:rPr>
          <w:rFonts w:ascii="Times New Roman" w:hAnsi="Times New Roman" w:cs="Times New Roman"/>
          <w:sz w:val="24"/>
          <w:szCs w:val="24"/>
        </w:rPr>
        <w:t>N</w:t>
      </w:r>
      <w:r w:rsidR="001D3134" w:rsidRPr="00D92001">
        <w:rPr>
          <w:rFonts w:ascii="Times New Roman" w:hAnsi="Times New Roman" w:cs="Times New Roman"/>
          <w:sz w:val="24"/>
          <w:szCs w:val="24"/>
        </w:rPr>
        <w:t>r.2</w:t>
      </w:r>
      <w:r w:rsidR="005F2140" w:rsidRPr="00D92001">
        <w:rPr>
          <w:rFonts w:ascii="Times New Roman" w:hAnsi="Times New Roman" w:cs="Times New Roman"/>
          <w:sz w:val="24"/>
          <w:szCs w:val="24"/>
        </w:rPr>
        <w:t xml:space="preserve"> aiz Noteikumu teksta</w:t>
      </w:r>
      <w:r w:rsidR="000075AC" w:rsidRPr="00D92001">
        <w:rPr>
          <w:rFonts w:ascii="Times New Roman" w:hAnsi="Times New Roman" w:cs="Times New Roman"/>
          <w:sz w:val="24"/>
          <w:szCs w:val="24"/>
        </w:rPr>
        <w:t>).</w:t>
      </w:r>
    </w:p>
    <w:p w14:paraId="2F30A1B8" w14:textId="246BB0AA" w:rsidR="001D7964" w:rsidRPr="001D7964" w:rsidRDefault="00487B49" w:rsidP="001D7964">
      <w:pPr>
        <w:tabs>
          <w:tab w:val="left" w:pos="0"/>
          <w:tab w:val="left" w:pos="142"/>
          <w:tab w:val="left" w:pos="709"/>
        </w:tabs>
        <w:suppressAutoHyphens/>
        <w:spacing w:after="0" w:line="20" w:lineRule="atLeast"/>
        <w:ind w:firstLine="284"/>
        <w:jc w:val="both"/>
        <w:rPr>
          <w:rFonts w:ascii="Times New Roman" w:hAnsi="Times New Roman" w:cs="Times New Roman"/>
          <w:sz w:val="24"/>
          <w:szCs w:val="24"/>
        </w:rPr>
      </w:pPr>
      <w:r w:rsidRPr="00D92001">
        <w:rPr>
          <w:rFonts w:ascii="Times New Roman" w:hAnsi="Times New Roman" w:cs="Times New Roman"/>
          <w:sz w:val="24"/>
          <w:szCs w:val="24"/>
        </w:rPr>
        <w:t>4.2.2. Pretendents aizpilda Noteikumiem pievienoto Finanšu piedāvājuma veidlapu (</w:t>
      </w:r>
      <w:r w:rsidRPr="00D92001">
        <w:rPr>
          <w:rFonts w:ascii="Times New Roman" w:hAnsi="Times New Roman" w:cs="Times New Roman"/>
          <w:sz w:val="24"/>
          <w:szCs w:val="24"/>
          <w:shd w:val="clear" w:color="auto" w:fill="FFFFFF" w:themeFill="background1"/>
        </w:rPr>
        <w:t>Pielikums</w:t>
      </w:r>
      <w:r w:rsidRPr="00D92001">
        <w:rPr>
          <w:rFonts w:ascii="Times New Roman" w:hAnsi="Times New Roman" w:cs="Times New Roman"/>
          <w:sz w:val="24"/>
          <w:szCs w:val="24"/>
        </w:rPr>
        <w:t xml:space="preserve"> Nr.2 aiz Noteikumu teksta), kā arī Finanšu piedāvājumam pievienoto </w:t>
      </w:r>
      <w:r w:rsidRPr="00D92001">
        <w:rPr>
          <w:rFonts w:ascii="Times New Roman" w:hAnsi="Times New Roman" w:cs="Times New Roman"/>
          <w:bCs/>
          <w:sz w:val="24"/>
          <w:szCs w:val="24"/>
        </w:rPr>
        <w:t xml:space="preserve">Izmaksu aprēķinu </w:t>
      </w:r>
      <w:r w:rsidR="001D7964">
        <w:rPr>
          <w:rFonts w:ascii="Times New Roman" w:hAnsi="Times New Roman" w:cs="Times New Roman"/>
          <w:bCs/>
          <w:sz w:val="24"/>
          <w:szCs w:val="24"/>
        </w:rPr>
        <w:t>a</w:t>
      </w:r>
      <w:r w:rsidR="001D7964" w:rsidRPr="00D92001">
        <w:rPr>
          <w:rFonts w:ascii="Times New Roman" w:eastAsia="Times New Roman" w:hAnsi="Times New Roman" w:cs="Times New Roman"/>
          <w:sz w:val="24"/>
          <w:szCs w:val="24"/>
        </w:rPr>
        <w:t>r tam pievienotiem</w:t>
      </w:r>
      <w:r w:rsidR="001D7964">
        <w:rPr>
          <w:rFonts w:ascii="Times New Roman" w:eastAsia="Times New Roman" w:hAnsi="Times New Roman" w:cs="Times New Roman"/>
          <w:sz w:val="24"/>
          <w:szCs w:val="24"/>
        </w:rPr>
        <w:t xml:space="preserve"> </w:t>
      </w:r>
      <w:r w:rsidR="001D7964" w:rsidRPr="00D92001">
        <w:rPr>
          <w:rFonts w:ascii="Times New Roman" w:eastAsia="Times New Roman" w:hAnsi="Times New Roman" w:cs="Times New Roman"/>
          <w:sz w:val="24"/>
          <w:szCs w:val="24"/>
        </w:rPr>
        <w:t>2-1,2-2, 2-3. pielikums – “Finanšu piedāvājums sadalījums”;</w:t>
      </w:r>
    </w:p>
    <w:p w14:paraId="5BCCD54E" w14:textId="77B8D1DA" w:rsidR="00487B49" w:rsidRPr="00D92001" w:rsidRDefault="00487B49" w:rsidP="00427252">
      <w:pPr>
        <w:tabs>
          <w:tab w:val="left" w:pos="0"/>
          <w:tab w:val="left" w:pos="142"/>
          <w:tab w:val="left" w:pos="709"/>
        </w:tabs>
        <w:suppressAutoHyphens/>
        <w:spacing w:after="0" w:line="20" w:lineRule="atLeast"/>
        <w:ind w:firstLine="284"/>
        <w:jc w:val="both"/>
        <w:rPr>
          <w:rFonts w:ascii="Times New Roman" w:hAnsi="Times New Roman" w:cs="Times New Roman"/>
          <w:bCs/>
          <w:sz w:val="24"/>
          <w:szCs w:val="24"/>
        </w:rPr>
      </w:pPr>
    </w:p>
    <w:p w14:paraId="520372B2" w14:textId="77777777" w:rsidR="00487B49" w:rsidRPr="00D92001" w:rsidRDefault="00487B49" w:rsidP="00427252">
      <w:pPr>
        <w:tabs>
          <w:tab w:val="left" w:pos="0"/>
          <w:tab w:val="left" w:pos="142"/>
          <w:tab w:val="left" w:pos="709"/>
        </w:tabs>
        <w:suppressAutoHyphens/>
        <w:spacing w:after="0" w:line="20" w:lineRule="atLeast"/>
        <w:ind w:firstLine="284"/>
        <w:jc w:val="both"/>
        <w:rPr>
          <w:rFonts w:ascii="Times New Roman" w:hAnsi="Times New Roman" w:cs="Times New Roman"/>
          <w:sz w:val="24"/>
          <w:szCs w:val="24"/>
        </w:rPr>
      </w:pPr>
    </w:p>
    <w:p w14:paraId="28105E99" w14:textId="0F446CE3" w:rsidR="006C7240" w:rsidRPr="005F2140" w:rsidRDefault="004F3FE8" w:rsidP="005F2140">
      <w:pPr>
        <w:tabs>
          <w:tab w:val="left" w:pos="284"/>
        </w:tabs>
        <w:spacing w:after="0" w:line="240" w:lineRule="auto"/>
        <w:ind w:firstLine="284"/>
        <w:jc w:val="both"/>
        <w:rPr>
          <w:rFonts w:ascii="Times New Roman" w:eastAsia="Times New Roman" w:hAnsi="Times New Roman"/>
          <w:b/>
          <w:strike/>
          <w:sz w:val="24"/>
          <w:szCs w:val="24"/>
          <w:lang w:eastAsia="lv-LV"/>
        </w:rPr>
      </w:pPr>
      <w:r w:rsidRPr="005F2140">
        <w:rPr>
          <w:rFonts w:ascii="Times New Roman" w:eastAsia="Times New Roman" w:hAnsi="Times New Roman"/>
          <w:b/>
          <w:sz w:val="24"/>
          <w:szCs w:val="24"/>
          <w:lang w:eastAsia="lv-LV"/>
        </w:rPr>
        <w:lastRenderedPageBreak/>
        <w:t xml:space="preserve">4.3. Citas prasības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4418"/>
      </w:tblGrid>
      <w:tr w:rsidR="006C7240" w:rsidRPr="00925D2C" w14:paraId="382BEA99" w14:textId="77777777" w:rsidTr="004F3FE8">
        <w:tc>
          <w:tcPr>
            <w:tcW w:w="4982" w:type="dxa"/>
          </w:tcPr>
          <w:p w14:paraId="1709D78B" w14:textId="77777777" w:rsidR="006C7240" w:rsidRPr="00925D2C" w:rsidRDefault="006C7240" w:rsidP="00E9355D">
            <w:pPr>
              <w:suppressAutoHyphens/>
              <w:spacing w:beforeLines="60" w:before="144" w:afterLines="60" w:after="144" w:line="240" w:lineRule="auto"/>
              <w:rPr>
                <w:rFonts w:ascii="Times New Roman" w:eastAsia="Times New Roman" w:hAnsi="Times New Roman"/>
                <w:b/>
                <w:bCs/>
                <w:sz w:val="24"/>
                <w:lang w:eastAsia="ar-SA"/>
              </w:rPr>
            </w:pPr>
            <w:r w:rsidRPr="00925D2C">
              <w:rPr>
                <w:rFonts w:ascii="Times New Roman" w:eastAsia="Times New Roman" w:hAnsi="Times New Roman"/>
                <w:b/>
                <w:bCs/>
                <w:sz w:val="24"/>
                <w:lang w:eastAsia="ar-SA"/>
              </w:rPr>
              <w:t>Prasība:</w:t>
            </w:r>
          </w:p>
        </w:tc>
        <w:tc>
          <w:tcPr>
            <w:tcW w:w="4418" w:type="dxa"/>
            <w:vAlign w:val="center"/>
          </w:tcPr>
          <w:p w14:paraId="6F9EBFAB" w14:textId="77777777" w:rsidR="006C7240" w:rsidRPr="00925D2C" w:rsidRDefault="006C7240" w:rsidP="00E9355D">
            <w:pPr>
              <w:suppressAutoHyphens/>
              <w:spacing w:beforeLines="60" w:before="144" w:afterLines="60" w:after="144" w:line="240" w:lineRule="auto"/>
              <w:rPr>
                <w:rFonts w:ascii="Times New Roman" w:eastAsia="Times New Roman" w:hAnsi="Times New Roman"/>
                <w:b/>
                <w:bCs/>
                <w:sz w:val="24"/>
                <w:lang w:eastAsia="ar-SA"/>
              </w:rPr>
            </w:pPr>
            <w:r>
              <w:rPr>
                <w:rFonts w:ascii="Times New Roman" w:eastAsia="Times New Roman" w:hAnsi="Times New Roman"/>
                <w:b/>
                <w:bCs/>
                <w:sz w:val="24"/>
                <w:lang w:eastAsia="ar-SA"/>
              </w:rPr>
              <w:t>Atbilstības pārbaude</w:t>
            </w:r>
            <w:r w:rsidRPr="00925D2C">
              <w:rPr>
                <w:rFonts w:ascii="Times New Roman" w:eastAsia="Times New Roman" w:hAnsi="Times New Roman"/>
                <w:b/>
                <w:bCs/>
                <w:sz w:val="24"/>
                <w:lang w:eastAsia="ar-SA"/>
              </w:rPr>
              <w:t>:</w:t>
            </w:r>
          </w:p>
        </w:tc>
      </w:tr>
      <w:tr w:rsidR="005F2140" w:rsidRPr="005F2140" w14:paraId="6202CFFE" w14:textId="77777777" w:rsidTr="004F3FE8">
        <w:tc>
          <w:tcPr>
            <w:tcW w:w="9400" w:type="dxa"/>
            <w:gridSpan w:val="2"/>
            <w:shd w:val="clear" w:color="auto" w:fill="BFBFBF"/>
          </w:tcPr>
          <w:p w14:paraId="07D3C395" w14:textId="4F1201BA" w:rsidR="006C7240" w:rsidRPr="005F2140" w:rsidRDefault="004F3FE8" w:rsidP="00E9355D">
            <w:pPr>
              <w:suppressAutoHyphens/>
              <w:spacing w:beforeLines="60" w:before="144" w:afterLines="60" w:after="144" w:line="240" w:lineRule="auto"/>
              <w:rPr>
                <w:rFonts w:ascii="Times New Roman" w:eastAsia="Times New Roman" w:hAnsi="Times New Roman"/>
                <w:b/>
                <w:bCs/>
                <w:sz w:val="24"/>
                <w:lang w:eastAsia="ar-SA"/>
              </w:rPr>
            </w:pPr>
            <w:r w:rsidRPr="005F2140">
              <w:rPr>
                <w:rFonts w:ascii="Times New Roman" w:eastAsia="Times New Roman" w:hAnsi="Times New Roman"/>
                <w:b/>
                <w:bCs/>
                <w:sz w:val="24"/>
                <w:lang w:eastAsia="ar-SA"/>
              </w:rPr>
              <w:t xml:space="preserve">4.3.1. </w:t>
            </w:r>
            <w:r w:rsidR="006C7240" w:rsidRPr="005F2140">
              <w:rPr>
                <w:rFonts w:ascii="Times New Roman" w:eastAsia="Times New Roman" w:hAnsi="Times New Roman"/>
                <w:b/>
                <w:bCs/>
                <w:sz w:val="24"/>
                <w:lang w:eastAsia="ar-SA"/>
              </w:rPr>
              <w:t>Prasības attiecībā uz pretendenta iespējām veikt profesionālo darbību:</w:t>
            </w:r>
          </w:p>
        </w:tc>
      </w:tr>
      <w:tr w:rsidR="005F2140" w:rsidRPr="005F2140" w14:paraId="7CB15743" w14:textId="77777777" w:rsidTr="004F3FE8">
        <w:tc>
          <w:tcPr>
            <w:tcW w:w="4982" w:type="dxa"/>
          </w:tcPr>
          <w:p w14:paraId="3F2945B7" w14:textId="4A271A0D" w:rsidR="007F5A25" w:rsidRPr="005F2140" w:rsidRDefault="00576A0D" w:rsidP="007F5A25">
            <w:pPr>
              <w:pStyle w:val="CommentText"/>
              <w:rPr>
                <w:rFonts w:ascii="Times New Roman" w:hAnsi="Times New Roman"/>
                <w:sz w:val="24"/>
                <w:szCs w:val="24"/>
                <w:lang w:val="lv-LV"/>
              </w:rPr>
            </w:pPr>
            <w:r w:rsidRPr="005F2140">
              <w:rPr>
                <w:rFonts w:ascii="Times New Roman" w:hAnsi="Times New Roman"/>
                <w:sz w:val="24"/>
                <w:lang w:val="lv-LV"/>
              </w:rPr>
              <w:t xml:space="preserve">   </w:t>
            </w:r>
            <w:r w:rsidR="007719B5" w:rsidRPr="005F2140">
              <w:rPr>
                <w:rFonts w:ascii="Times New Roman" w:hAnsi="Times New Roman"/>
                <w:sz w:val="24"/>
                <w:lang w:val="lv-LV"/>
              </w:rPr>
              <w:t>4.3.1.1.</w:t>
            </w:r>
            <w:r w:rsidR="006C7240" w:rsidRPr="005F2140">
              <w:rPr>
                <w:rFonts w:ascii="Times New Roman" w:hAnsi="Times New Roman"/>
                <w:sz w:val="24"/>
                <w:lang w:val="lv-LV"/>
              </w:rPr>
              <w:t xml:space="preserve"> Pretendents var būt jebkura fiziskā vai juridiskā persona</w:t>
            </w:r>
            <w:r w:rsidR="007F5A25" w:rsidRPr="005F2140">
              <w:rPr>
                <w:rFonts w:ascii="Times New Roman" w:hAnsi="Times New Roman"/>
                <w:sz w:val="24"/>
                <w:lang w:val="lv-LV"/>
              </w:rPr>
              <w:t xml:space="preserve"> vai arī</w:t>
            </w:r>
            <w:r w:rsidR="006C7240" w:rsidRPr="005F2140">
              <w:rPr>
                <w:rFonts w:ascii="Times New Roman" w:hAnsi="Times New Roman"/>
                <w:sz w:val="24"/>
                <w:lang w:val="lv-LV"/>
              </w:rPr>
              <w:t xml:space="preserve"> šādu personu apvienība jebkurā to </w:t>
            </w:r>
            <w:r w:rsidR="006C7240" w:rsidRPr="005F2140">
              <w:rPr>
                <w:rFonts w:ascii="Times New Roman" w:hAnsi="Times New Roman"/>
                <w:sz w:val="24"/>
                <w:szCs w:val="24"/>
                <w:lang w:val="lv-LV"/>
              </w:rPr>
              <w:t>kombinācijā, kas piedāvā</w:t>
            </w:r>
            <w:r w:rsidR="007719B5" w:rsidRPr="005F2140">
              <w:rPr>
                <w:rFonts w:ascii="Times New Roman" w:hAnsi="Times New Roman"/>
                <w:sz w:val="24"/>
                <w:szCs w:val="24"/>
                <w:lang w:val="lv-LV"/>
              </w:rPr>
              <w:t xml:space="preserve"> un kas ir tiesīgs</w:t>
            </w:r>
            <w:r w:rsidR="006C7240" w:rsidRPr="005F2140">
              <w:rPr>
                <w:rFonts w:ascii="Times New Roman" w:hAnsi="Times New Roman"/>
                <w:sz w:val="24"/>
                <w:szCs w:val="24"/>
                <w:lang w:val="lv-LV"/>
              </w:rPr>
              <w:t xml:space="preserve"> </w:t>
            </w:r>
            <w:r w:rsidR="007F5A25" w:rsidRPr="005F2140">
              <w:rPr>
                <w:rFonts w:ascii="Times New Roman" w:hAnsi="Times New Roman"/>
                <w:sz w:val="24"/>
                <w:szCs w:val="24"/>
                <w:lang w:val="lv-LV"/>
              </w:rPr>
              <w:t>veikt</w:t>
            </w:r>
            <w:r w:rsidR="006C7240" w:rsidRPr="005F2140">
              <w:rPr>
                <w:rFonts w:ascii="Times New Roman" w:hAnsi="Times New Roman"/>
                <w:sz w:val="24"/>
                <w:szCs w:val="24"/>
                <w:lang w:val="lv-LV"/>
              </w:rPr>
              <w:t xml:space="preserve"> </w:t>
            </w:r>
            <w:r w:rsidR="007F5A25" w:rsidRPr="005F2140">
              <w:rPr>
                <w:rFonts w:ascii="Times New Roman" w:hAnsi="Times New Roman"/>
                <w:sz w:val="24"/>
                <w:szCs w:val="24"/>
                <w:lang w:val="lv-LV"/>
              </w:rPr>
              <w:t>Iepirkumā paredzētos būvdarbus</w:t>
            </w:r>
            <w:r w:rsidR="006C7240" w:rsidRPr="005F2140">
              <w:rPr>
                <w:rFonts w:ascii="Times New Roman" w:hAnsi="Times New Roman"/>
                <w:sz w:val="24"/>
                <w:szCs w:val="24"/>
                <w:lang w:val="lv-LV"/>
              </w:rPr>
              <w:t xml:space="preserve"> </w:t>
            </w:r>
          </w:p>
          <w:p w14:paraId="724E6CB8" w14:textId="3F3E1A97" w:rsidR="006C7240" w:rsidRPr="005F2140" w:rsidRDefault="007F5A25" w:rsidP="00E9355D">
            <w:pPr>
              <w:spacing w:after="0" w:line="240" w:lineRule="auto"/>
              <w:jc w:val="both"/>
              <w:rPr>
                <w:rFonts w:ascii="Times New Roman" w:hAnsi="Times New Roman"/>
                <w:sz w:val="24"/>
              </w:rPr>
            </w:pPr>
            <w:r w:rsidRPr="005F2140">
              <w:rPr>
                <w:rFonts w:ascii="Times New Roman" w:hAnsi="Times New Roman"/>
                <w:sz w:val="24"/>
              </w:rPr>
              <w:t xml:space="preserve">    </w:t>
            </w:r>
            <w:r w:rsidR="006C7240" w:rsidRPr="005F2140">
              <w:rPr>
                <w:rFonts w:ascii="Times New Roman" w:hAnsi="Times New Roman"/>
                <w:sz w:val="24"/>
              </w:rPr>
              <w:t>Pasūtītājs nenoraidīs pretendentu, ja tam atbilstoši Latvijas normatīvajiem aktiem nav noteikta juridiskā statusa, bet tas ir tiesīgs sniegt pakalpojumus atbilstoši tās Eiropas Savienības dalībvalsts normatīvajiem aktiem, kurā tas dibināts.</w:t>
            </w:r>
          </w:p>
          <w:p w14:paraId="38C49517" w14:textId="7F49DA32" w:rsidR="006C7240" w:rsidRPr="005F2140" w:rsidRDefault="00576A0D" w:rsidP="001E276E">
            <w:pPr>
              <w:tabs>
                <w:tab w:val="left" w:pos="426"/>
              </w:tabs>
              <w:spacing w:after="0" w:line="20" w:lineRule="atLeast"/>
              <w:ind w:firstLine="284"/>
              <w:jc w:val="both"/>
              <w:rPr>
                <w:rFonts w:ascii="Times New Roman" w:hAnsi="Times New Roman"/>
                <w:sz w:val="24"/>
              </w:rPr>
            </w:pPr>
            <w:r w:rsidRPr="005F2140">
              <w:rPr>
                <w:rFonts w:ascii="Times New Roman" w:eastAsia="Calibri" w:hAnsi="Times New Roman" w:cs="Times New Roman"/>
                <w:sz w:val="24"/>
                <w:szCs w:val="24"/>
              </w:rPr>
              <w:t>Uz p</w:t>
            </w:r>
            <w:r w:rsidR="006C7240" w:rsidRPr="005F2140">
              <w:rPr>
                <w:rFonts w:ascii="Times New Roman" w:eastAsia="Calibri" w:hAnsi="Times New Roman" w:cs="Times New Roman"/>
                <w:sz w:val="24"/>
                <w:szCs w:val="24"/>
              </w:rPr>
              <w:t>retendent</w:t>
            </w:r>
            <w:r w:rsidRPr="005F2140">
              <w:rPr>
                <w:rFonts w:ascii="Times New Roman" w:eastAsia="Calibri" w:hAnsi="Times New Roman" w:cs="Times New Roman"/>
                <w:sz w:val="24"/>
                <w:szCs w:val="24"/>
              </w:rPr>
              <w:t xml:space="preserve">a </w:t>
            </w:r>
            <w:r w:rsidR="006C7240" w:rsidRPr="005F2140">
              <w:rPr>
                <w:rFonts w:ascii="Times New Roman" w:eastAsia="Calibri" w:hAnsi="Times New Roman" w:cs="Times New Roman"/>
                <w:sz w:val="24"/>
                <w:szCs w:val="24"/>
              </w:rPr>
              <w:t>- personu apvienības dalībniek</w:t>
            </w:r>
            <w:r w:rsidRPr="005F2140">
              <w:rPr>
                <w:rFonts w:ascii="Times New Roman" w:eastAsia="Calibri" w:hAnsi="Times New Roman" w:cs="Times New Roman"/>
                <w:sz w:val="24"/>
                <w:szCs w:val="24"/>
              </w:rPr>
              <w:t>u</w:t>
            </w:r>
            <w:r w:rsidR="006C7240" w:rsidRPr="005F2140">
              <w:rPr>
                <w:rFonts w:ascii="Times New Roman" w:eastAsia="Calibri" w:hAnsi="Times New Roman" w:cs="Times New Roman"/>
                <w:sz w:val="24"/>
                <w:szCs w:val="24"/>
              </w:rPr>
              <w:t>, pretendenta piesaistīt</w:t>
            </w:r>
            <w:r w:rsidRPr="005F2140">
              <w:rPr>
                <w:rFonts w:ascii="Times New Roman" w:eastAsia="Calibri" w:hAnsi="Times New Roman" w:cs="Times New Roman"/>
                <w:sz w:val="24"/>
                <w:szCs w:val="24"/>
              </w:rPr>
              <w:t>o</w:t>
            </w:r>
            <w:r w:rsidR="006C7240" w:rsidRPr="005F2140">
              <w:rPr>
                <w:rFonts w:ascii="Times New Roman" w:eastAsia="Calibri" w:hAnsi="Times New Roman" w:cs="Times New Roman"/>
                <w:sz w:val="24"/>
                <w:szCs w:val="24"/>
              </w:rPr>
              <w:t xml:space="preserve"> apakšuzņēmēj</w:t>
            </w:r>
            <w:r w:rsidRPr="005F2140">
              <w:rPr>
                <w:rFonts w:ascii="Times New Roman" w:eastAsia="Calibri" w:hAnsi="Times New Roman" w:cs="Times New Roman"/>
                <w:sz w:val="24"/>
                <w:szCs w:val="24"/>
              </w:rPr>
              <w:t>u</w:t>
            </w:r>
            <w:r w:rsidR="006C7240" w:rsidRPr="005F2140">
              <w:rPr>
                <w:rFonts w:ascii="Times New Roman" w:eastAsia="Calibri" w:hAnsi="Times New Roman" w:cs="Times New Roman"/>
                <w:sz w:val="24"/>
                <w:szCs w:val="24"/>
              </w:rPr>
              <w:t xml:space="preserve"> ir </w:t>
            </w:r>
            <w:r w:rsidRPr="005F2140">
              <w:rPr>
                <w:rFonts w:ascii="Times New Roman" w:eastAsia="Calibri" w:hAnsi="Times New Roman" w:cs="Times New Roman"/>
                <w:sz w:val="24"/>
                <w:szCs w:val="24"/>
              </w:rPr>
              <w:t>attiecināmi tie paši noteikumi, kas uz pretendentu</w:t>
            </w:r>
          </w:p>
        </w:tc>
        <w:tc>
          <w:tcPr>
            <w:tcW w:w="4418" w:type="dxa"/>
          </w:tcPr>
          <w:p w14:paraId="68985B49" w14:textId="3EA7D5C2" w:rsidR="006C7240" w:rsidRPr="005F2140" w:rsidRDefault="006C7240" w:rsidP="00E9355D">
            <w:pPr>
              <w:spacing w:after="0" w:line="240" w:lineRule="auto"/>
              <w:jc w:val="both"/>
              <w:rPr>
                <w:rFonts w:ascii="Times New Roman" w:eastAsia="Times New Roman" w:hAnsi="Times New Roman"/>
                <w:kern w:val="28"/>
                <w:sz w:val="24"/>
                <w:szCs w:val="24"/>
                <w:lang w:eastAsia="lv-LV"/>
              </w:rPr>
            </w:pPr>
            <w:r w:rsidRPr="005F2140">
              <w:rPr>
                <w:rFonts w:ascii="Times New Roman" w:eastAsia="Times New Roman" w:hAnsi="Times New Roman"/>
                <w:kern w:val="28"/>
                <w:sz w:val="24"/>
                <w:szCs w:val="24"/>
                <w:lang w:eastAsia="lv-LV"/>
              </w:rPr>
              <w:t xml:space="preserve">Par Latvijas Republikā reģistrētiem pretendentiem pasūtītājs iegūst informāciju Latvijas Republikas Uzņēmumu reģistra publiski pieejamajā datubāzē. </w:t>
            </w:r>
          </w:p>
          <w:p w14:paraId="37F2E7BF" w14:textId="005A932C" w:rsidR="006C7240" w:rsidRPr="005F2140" w:rsidRDefault="006C7240" w:rsidP="00576A0D">
            <w:pPr>
              <w:spacing w:after="0" w:line="240" w:lineRule="auto"/>
              <w:jc w:val="both"/>
              <w:rPr>
                <w:rFonts w:ascii="Times New Roman" w:eastAsia="Times New Roman" w:hAnsi="Times New Roman"/>
                <w:kern w:val="28"/>
                <w:sz w:val="24"/>
                <w:szCs w:val="24"/>
                <w:lang w:eastAsia="lv-LV"/>
              </w:rPr>
            </w:pPr>
            <w:r w:rsidRPr="005F2140">
              <w:rPr>
                <w:rFonts w:ascii="Times New Roman" w:eastAsia="Times New Roman" w:hAnsi="Times New Roman"/>
                <w:kern w:val="28"/>
                <w:sz w:val="24"/>
                <w:szCs w:val="24"/>
                <w:lang w:eastAsia="lv-LV"/>
              </w:rPr>
              <w:t xml:space="preserve">Ārvalstī reģistrētam pretendentam jāiesniedz attiecīgās valsts institūcijas izsniegts dokuments, kas apliecina, ka </w:t>
            </w:r>
            <w:r w:rsidRPr="005F2140">
              <w:rPr>
                <w:rFonts w:ascii="Times New Roman" w:hAnsi="Times New Roman"/>
                <w:sz w:val="24"/>
              </w:rPr>
              <w:t>tas ir tiesīgs sniegt pakalpojumus atbilstoši tās Eiropas Savienības</w:t>
            </w:r>
            <w:r w:rsidR="00576A0D" w:rsidRPr="005F2140">
              <w:rPr>
                <w:rFonts w:ascii="Times New Roman" w:hAnsi="Times New Roman"/>
                <w:sz w:val="24"/>
              </w:rPr>
              <w:t xml:space="preserve"> vai Eiropas ekonomiskās zonas</w:t>
            </w:r>
            <w:r w:rsidRPr="005F2140">
              <w:rPr>
                <w:rFonts w:ascii="Times New Roman" w:hAnsi="Times New Roman"/>
                <w:sz w:val="24"/>
              </w:rPr>
              <w:t xml:space="preserve"> dalībvalsts normatīvajiem aktiem, kurā tas dibināts.</w:t>
            </w:r>
          </w:p>
        </w:tc>
      </w:tr>
      <w:tr w:rsidR="006C7240" w:rsidRPr="00925D2C" w14:paraId="36801D44" w14:textId="77777777" w:rsidTr="004F3FE8">
        <w:tc>
          <w:tcPr>
            <w:tcW w:w="4982" w:type="dxa"/>
          </w:tcPr>
          <w:p w14:paraId="3A6D8D1E" w14:textId="237468F5" w:rsidR="006C7240" w:rsidRPr="001C5AC0" w:rsidRDefault="00576A0D" w:rsidP="00E9355D">
            <w:pPr>
              <w:spacing w:after="0" w:line="240" w:lineRule="auto"/>
              <w:jc w:val="both"/>
              <w:rPr>
                <w:rFonts w:ascii="Times New Roman" w:hAnsi="Times New Roman"/>
                <w:sz w:val="24"/>
              </w:rPr>
            </w:pPr>
            <w:r w:rsidRPr="001C5AC0">
              <w:rPr>
                <w:rFonts w:ascii="Times New Roman" w:hAnsi="Times New Roman"/>
                <w:sz w:val="24"/>
              </w:rPr>
              <w:t xml:space="preserve">  </w:t>
            </w:r>
            <w:r w:rsidR="007719B5" w:rsidRPr="005F2140">
              <w:rPr>
                <w:rFonts w:ascii="Times New Roman" w:hAnsi="Times New Roman"/>
                <w:sz w:val="24"/>
              </w:rPr>
              <w:t xml:space="preserve">4.3.1.2. </w:t>
            </w:r>
            <w:r w:rsidR="006C7240" w:rsidRPr="005F2140">
              <w:rPr>
                <w:rFonts w:ascii="Times New Roman" w:hAnsi="Times New Roman"/>
                <w:sz w:val="24"/>
              </w:rPr>
              <w:t xml:space="preserve"> </w:t>
            </w:r>
            <w:r w:rsidR="006C7240" w:rsidRPr="001C5AC0">
              <w:rPr>
                <w:rFonts w:ascii="Times New Roman" w:hAnsi="Times New Roman"/>
                <w:sz w:val="24"/>
              </w:rPr>
              <w:t>Pretendents ir reģistrēts</w:t>
            </w:r>
            <w:r w:rsidRPr="001C5AC0">
              <w:rPr>
                <w:rFonts w:ascii="Times New Roman" w:hAnsi="Times New Roman"/>
                <w:sz w:val="24"/>
              </w:rPr>
              <w:t xml:space="preserve"> </w:t>
            </w:r>
            <w:r w:rsidRPr="001C5AC0">
              <w:rPr>
                <w:rFonts w:ascii="Times New Roman" w:hAnsi="Times New Roman" w:cs="Times New Roman"/>
                <w:sz w:val="24"/>
                <w:szCs w:val="24"/>
              </w:rPr>
              <w:t>(ja šāda reģistrācija ir nepieciešama saskaņā ar spēkā esošajiem normatīvajiem aktiem attiecīgajā valstī)</w:t>
            </w:r>
            <w:r w:rsidR="006C7240" w:rsidRPr="001C5AC0">
              <w:rPr>
                <w:rFonts w:ascii="Times New Roman" w:hAnsi="Times New Roman"/>
                <w:sz w:val="24"/>
              </w:rPr>
              <w:t>, licencēts vai sertificēts atbilstoši reģistrācijas vai pastāvīgās dzīvesvietas valsts normatīvo aktu prasībām.</w:t>
            </w:r>
            <w:r w:rsidR="006C7240" w:rsidRPr="001C5AC0">
              <w:t xml:space="preserve"> </w:t>
            </w:r>
          </w:p>
          <w:p w14:paraId="17CB8168" w14:textId="126BB6AB" w:rsidR="006C7240" w:rsidRPr="001C5AC0" w:rsidRDefault="000C7BC2" w:rsidP="00E9355D">
            <w:pPr>
              <w:spacing w:after="0" w:line="240" w:lineRule="auto"/>
              <w:jc w:val="both"/>
              <w:rPr>
                <w:rFonts w:ascii="Times New Roman" w:hAnsi="Times New Roman"/>
                <w:sz w:val="20"/>
                <w:szCs w:val="20"/>
              </w:rPr>
            </w:pPr>
            <w:r w:rsidRPr="001C5AC0">
              <w:rPr>
                <w:rFonts w:ascii="Times New Roman" w:hAnsi="Times New Roman"/>
                <w:i/>
                <w:sz w:val="20"/>
                <w:szCs w:val="20"/>
                <w:u w:val="single"/>
              </w:rPr>
              <w:t xml:space="preserve">Piezīme: </w:t>
            </w:r>
            <w:r w:rsidR="006C7240" w:rsidRPr="001C5AC0">
              <w:rPr>
                <w:rFonts w:ascii="Times New Roman" w:hAnsi="Times New Roman"/>
                <w:sz w:val="20"/>
                <w:szCs w:val="20"/>
              </w:rPr>
              <w:t>Šī prasība attiecas arī uz norādītajiem apakšuzņēmējiem un personām, uz kuru iespējām pretendents balstās,</w:t>
            </w:r>
            <w:r w:rsidR="006C7240" w:rsidRPr="001C5AC0">
              <w:rPr>
                <w:sz w:val="20"/>
                <w:szCs w:val="20"/>
              </w:rPr>
              <w:t xml:space="preserve"> </w:t>
            </w:r>
            <w:r w:rsidR="006C7240" w:rsidRPr="001C5AC0">
              <w:rPr>
                <w:rFonts w:ascii="Times New Roman" w:hAnsi="Times New Roman"/>
                <w:sz w:val="20"/>
                <w:szCs w:val="20"/>
              </w:rPr>
              <w:t>ja tādus plānots iesaistīt.</w:t>
            </w:r>
          </w:p>
          <w:p w14:paraId="2B3245E5" w14:textId="77777777" w:rsidR="00576A0D" w:rsidRPr="001C5AC0" w:rsidRDefault="00576A0D" w:rsidP="00E9355D">
            <w:pPr>
              <w:spacing w:after="0" w:line="240" w:lineRule="auto"/>
              <w:jc w:val="both"/>
              <w:rPr>
                <w:rFonts w:ascii="Times New Roman" w:hAnsi="Times New Roman"/>
                <w:sz w:val="24"/>
              </w:rPr>
            </w:pPr>
          </w:p>
          <w:p w14:paraId="35207156" w14:textId="1A8FCE59" w:rsidR="006C7240" w:rsidRPr="001C5AC0" w:rsidRDefault="006C7240" w:rsidP="006C7240">
            <w:pPr>
              <w:tabs>
                <w:tab w:val="left" w:pos="426"/>
              </w:tabs>
              <w:spacing w:after="0" w:line="20" w:lineRule="atLeast"/>
              <w:ind w:firstLine="284"/>
              <w:jc w:val="both"/>
              <w:rPr>
                <w:rFonts w:ascii="Times New Roman" w:hAnsi="Times New Roman" w:cs="Times New Roman"/>
                <w:sz w:val="24"/>
                <w:szCs w:val="24"/>
                <w:lang w:eastAsia="lv-LV"/>
              </w:rPr>
            </w:pPr>
            <w:r w:rsidRPr="001C5AC0">
              <w:rPr>
                <w:rFonts w:ascii="Times New Roman" w:hAnsi="Times New Roman" w:cs="Times New Roman"/>
                <w:sz w:val="24"/>
                <w:szCs w:val="24"/>
                <w:lang w:eastAsia="lv-LV"/>
              </w:rPr>
              <w:t>Pretendents</w:t>
            </w:r>
            <w:r w:rsidR="00576A0D" w:rsidRPr="001C5AC0">
              <w:rPr>
                <w:rFonts w:ascii="Times New Roman" w:hAnsi="Times New Roman" w:cs="Times New Roman"/>
                <w:sz w:val="24"/>
                <w:szCs w:val="24"/>
                <w:lang w:eastAsia="lv-LV"/>
              </w:rPr>
              <w:t xml:space="preserve"> </w:t>
            </w:r>
            <w:r w:rsidRPr="001C5AC0">
              <w:rPr>
                <w:rFonts w:ascii="Times New Roman" w:hAnsi="Times New Roman" w:cs="Times New Roman"/>
                <w:sz w:val="24"/>
                <w:szCs w:val="24"/>
                <w:lang w:eastAsia="lv-LV"/>
              </w:rPr>
              <w:t xml:space="preserve">ir reģistrēts Būvkomersantu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14:paraId="2706F658" w14:textId="77777777" w:rsidR="000C7BC2" w:rsidRPr="001C5AC0" w:rsidRDefault="000C7BC2" w:rsidP="006C7240">
            <w:pPr>
              <w:tabs>
                <w:tab w:val="left" w:pos="426"/>
              </w:tabs>
              <w:spacing w:after="0" w:line="20" w:lineRule="atLeast"/>
              <w:ind w:firstLine="284"/>
              <w:jc w:val="both"/>
              <w:rPr>
                <w:rFonts w:ascii="Times New Roman" w:hAnsi="Times New Roman" w:cs="Times New Roman"/>
                <w:sz w:val="24"/>
                <w:szCs w:val="24"/>
                <w:lang w:eastAsia="lv-LV"/>
              </w:rPr>
            </w:pPr>
          </w:p>
          <w:p w14:paraId="494B6C6D" w14:textId="7E7F5E73" w:rsidR="000C7BC2" w:rsidRPr="001C5AC0" w:rsidRDefault="006C7240" w:rsidP="006C7240">
            <w:pPr>
              <w:tabs>
                <w:tab w:val="left" w:pos="426"/>
              </w:tabs>
              <w:spacing w:after="0" w:line="20" w:lineRule="atLeast"/>
              <w:ind w:firstLine="284"/>
              <w:jc w:val="both"/>
              <w:rPr>
                <w:rFonts w:ascii="Times New Roman" w:hAnsi="Times New Roman" w:cs="Times New Roman"/>
                <w:sz w:val="24"/>
                <w:szCs w:val="24"/>
                <w:lang w:eastAsia="lv-LV"/>
              </w:rPr>
            </w:pPr>
            <w:r w:rsidRPr="001C5AC0">
              <w:rPr>
                <w:rFonts w:ascii="Times New Roman" w:hAnsi="Times New Roman" w:cs="Times New Roman"/>
                <w:sz w:val="24"/>
                <w:szCs w:val="24"/>
                <w:lang w:eastAsia="lv-LV"/>
              </w:rPr>
              <w:t xml:space="preserve">Pretendentam un/vai saistītajām personām, kas nav reģistrētas Būvkomersantu reģistrā, jāiesniedz apliecinājums, ka gadījumā, ja tās tiks atzītas par uzvarētāju, tās pirms līguma slēgšanas reģistrēsies Būvkomersantu reģistrā. </w:t>
            </w:r>
          </w:p>
          <w:p w14:paraId="1A1B288D" w14:textId="77777777" w:rsidR="000C7BC2" w:rsidRPr="001C5AC0" w:rsidRDefault="000C7BC2" w:rsidP="006C7240">
            <w:pPr>
              <w:tabs>
                <w:tab w:val="left" w:pos="426"/>
              </w:tabs>
              <w:spacing w:after="0" w:line="20" w:lineRule="atLeast"/>
              <w:ind w:firstLine="284"/>
              <w:jc w:val="both"/>
              <w:rPr>
                <w:rFonts w:ascii="Times New Roman" w:hAnsi="Times New Roman" w:cs="Times New Roman"/>
                <w:sz w:val="24"/>
                <w:szCs w:val="24"/>
                <w:lang w:eastAsia="lv-LV"/>
              </w:rPr>
            </w:pPr>
          </w:p>
          <w:p w14:paraId="30106B94" w14:textId="166A2907" w:rsidR="006C7240" w:rsidRPr="001C5AC0" w:rsidRDefault="000C7BC2" w:rsidP="000C7BC2">
            <w:pPr>
              <w:spacing w:after="0" w:line="240" w:lineRule="auto"/>
              <w:jc w:val="both"/>
              <w:rPr>
                <w:rFonts w:ascii="Times New Roman" w:hAnsi="Times New Roman" w:cs="Times New Roman"/>
                <w:sz w:val="24"/>
                <w:szCs w:val="24"/>
                <w:lang w:eastAsia="lv-LV"/>
              </w:rPr>
            </w:pPr>
            <w:r w:rsidRPr="001C5AC0">
              <w:rPr>
                <w:rFonts w:ascii="Times New Roman" w:hAnsi="Times New Roman"/>
                <w:sz w:val="24"/>
              </w:rPr>
              <w:t xml:space="preserve">     Uz būvdarbu uzsākšanas brīdi saskaņā ar </w:t>
            </w:r>
            <w:r w:rsidRPr="004F3FE8">
              <w:rPr>
                <w:rFonts w:ascii="Times New Roman" w:hAnsi="Times New Roman"/>
                <w:i/>
                <w:iCs/>
                <w:sz w:val="24"/>
              </w:rPr>
              <w:t>Būvniecības likuma</w:t>
            </w:r>
            <w:r w:rsidRPr="001C5AC0">
              <w:rPr>
                <w:rFonts w:ascii="Times New Roman" w:hAnsi="Times New Roman"/>
                <w:sz w:val="24"/>
              </w:rPr>
              <w:t xml:space="preserve"> 22.pantu komersantam (tai skaitā ārvalstu komersantam) jābūt reģistrētam Būvkomersantu reģistrā, norādot atbilstošu </w:t>
            </w:r>
            <w:r w:rsidRPr="001C5AC0">
              <w:rPr>
                <w:rFonts w:ascii="Times New Roman" w:hAnsi="Times New Roman"/>
                <w:sz w:val="24"/>
              </w:rPr>
              <w:lastRenderedPageBreak/>
              <w:t xml:space="preserve">būvspeciālistu skaitu (atbilstošu tām būvniecības jomām, kurā notiks Iepirkumā paredzētā būvniecība). Būvspeciālistam jābūt reģistrētam reģistrā reģistrētu </w:t>
            </w:r>
            <w:r w:rsidRPr="001C5AC0">
              <w:rPr>
                <w:rFonts w:ascii="Times New Roman" w:hAnsi="Times New Roman"/>
                <w:i/>
                <w:sz w:val="24"/>
              </w:rPr>
              <w:t>būvspeciālistu reģistrā</w:t>
            </w:r>
            <w:r w:rsidRPr="001C5AC0">
              <w:rPr>
                <w:rFonts w:ascii="Times New Roman" w:hAnsi="Times New Roman"/>
                <w:sz w:val="24"/>
              </w:rPr>
              <w:t>; a</w:t>
            </w:r>
            <w:r w:rsidR="006C7240" w:rsidRPr="001C5AC0">
              <w:rPr>
                <w:rFonts w:ascii="Times New Roman" w:hAnsi="Times New Roman" w:cs="Times New Roman"/>
                <w:sz w:val="24"/>
                <w:szCs w:val="24"/>
                <w:lang w:eastAsia="lv-LV"/>
              </w:rPr>
              <w:t>ttiecīgi Būvniecības informācijas sistēmas būvspeciālistu reģistrā ir paredzēts reģistrēt arī būvspeciālistus, kas būs īslaicīgo pakalpojumu sniedzēji.</w:t>
            </w:r>
          </w:p>
          <w:p w14:paraId="75302D86" w14:textId="6A13F1E0" w:rsidR="006C7240" w:rsidRPr="001C5AC0" w:rsidRDefault="006C7240" w:rsidP="00E9355D">
            <w:pPr>
              <w:spacing w:after="0" w:line="240" w:lineRule="auto"/>
              <w:jc w:val="both"/>
              <w:rPr>
                <w:rFonts w:ascii="Times New Roman" w:hAnsi="Times New Roman"/>
                <w:sz w:val="24"/>
              </w:rPr>
            </w:pPr>
          </w:p>
        </w:tc>
        <w:tc>
          <w:tcPr>
            <w:tcW w:w="4418" w:type="dxa"/>
          </w:tcPr>
          <w:p w14:paraId="544F571A" w14:textId="77777777" w:rsidR="006C7240" w:rsidRDefault="006C7240" w:rsidP="00E9355D">
            <w:pPr>
              <w:spacing w:after="0" w:line="240" w:lineRule="auto"/>
              <w:jc w:val="both"/>
              <w:rPr>
                <w:rFonts w:ascii="Times New Roman" w:hAnsi="Times New Roman"/>
                <w:sz w:val="24"/>
              </w:rPr>
            </w:pPr>
            <w:r w:rsidRPr="004F365A">
              <w:rPr>
                <w:rFonts w:ascii="Times New Roman" w:hAnsi="Times New Roman"/>
                <w:sz w:val="24"/>
              </w:rPr>
              <w:lastRenderedPageBreak/>
              <w:t>Pasūtītājs patstāvīgi pārbaudīs konkrētās prasības izpildi attiecībā uz Latvijas Republikā Būvkomersantu reģistrā reģistrēto pretendentu, iegūstot i</w:t>
            </w:r>
            <w:r>
              <w:rPr>
                <w:rFonts w:ascii="Times New Roman" w:hAnsi="Times New Roman"/>
                <w:sz w:val="24"/>
              </w:rPr>
              <w:t xml:space="preserve">nformāciju publiskajā datu bāzē, </w:t>
            </w:r>
            <w:r w:rsidRPr="004F365A">
              <w:rPr>
                <w:rFonts w:ascii="Times New Roman" w:hAnsi="Times New Roman"/>
                <w:sz w:val="24"/>
              </w:rPr>
              <w:t xml:space="preserve">Ekonomikas ministrijas pārziņā esošajā būvniecības informācijas sistēmā </w:t>
            </w:r>
            <w:r>
              <w:fldChar w:fldCharType="begin"/>
            </w:r>
            <w:r>
              <w:instrText>HYPERLINK "https://bis.gov.lv/bisp/lv"</w:instrText>
            </w:r>
            <w:r>
              <w:fldChar w:fldCharType="separate"/>
            </w:r>
            <w:r w:rsidRPr="004F365A">
              <w:rPr>
                <w:rStyle w:val="Hyperlink"/>
                <w:rFonts w:ascii="Times New Roman" w:hAnsi="Times New Roman"/>
                <w:sz w:val="24"/>
              </w:rPr>
              <w:t>https://bis.gov.lv/bisp/lv</w:t>
            </w:r>
            <w:r>
              <w:fldChar w:fldCharType="end"/>
            </w:r>
            <w:r w:rsidRPr="004F365A">
              <w:rPr>
                <w:rFonts w:ascii="Times New Roman" w:hAnsi="Times New Roman"/>
                <w:sz w:val="24"/>
              </w:rPr>
              <w:t>.</w:t>
            </w:r>
          </w:p>
          <w:p w14:paraId="02CD702B" w14:textId="77777777" w:rsidR="006C7240" w:rsidRDefault="006C7240" w:rsidP="00E9355D">
            <w:pPr>
              <w:spacing w:after="0" w:line="240" w:lineRule="auto"/>
              <w:jc w:val="both"/>
              <w:rPr>
                <w:rFonts w:ascii="Times New Roman" w:hAnsi="Times New Roman"/>
                <w:sz w:val="24"/>
              </w:rPr>
            </w:pPr>
            <w:r w:rsidRPr="004F365A">
              <w:rPr>
                <w:rFonts w:ascii="Times New Roman" w:hAnsi="Times New Roman"/>
                <w:sz w:val="24"/>
              </w:rPr>
              <w:t>Atsevišķus dokumentus papīra formātā Būvkomersantu reģis</w:t>
            </w:r>
            <w:r>
              <w:rPr>
                <w:rFonts w:ascii="Times New Roman" w:hAnsi="Times New Roman"/>
                <w:sz w:val="24"/>
              </w:rPr>
              <w:t xml:space="preserve">trā reģistrētiem pretendentiem un </w:t>
            </w:r>
            <w:r w:rsidRPr="004F365A">
              <w:rPr>
                <w:rFonts w:ascii="Times New Roman" w:hAnsi="Times New Roman"/>
                <w:sz w:val="24"/>
              </w:rPr>
              <w:t>to apakšuzņēmējiem nav jāiesniedz.</w:t>
            </w:r>
          </w:p>
          <w:p w14:paraId="1E54CE6E" w14:textId="48399B24" w:rsidR="006C7240" w:rsidRPr="00925D2C" w:rsidRDefault="006C7240" w:rsidP="001E276E">
            <w:pPr>
              <w:spacing w:after="0" w:line="240" w:lineRule="auto"/>
              <w:jc w:val="both"/>
              <w:rPr>
                <w:rFonts w:ascii="Times New Roman" w:hAnsi="Times New Roman"/>
                <w:sz w:val="24"/>
              </w:rPr>
            </w:pPr>
            <w:r w:rsidRPr="004F365A">
              <w:rPr>
                <w:rFonts w:ascii="Times New Roman" w:hAnsi="Times New Roman"/>
                <w:sz w:val="24"/>
              </w:rPr>
              <w:t>Ārvalst</w:t>
            </w:r>
            <w:r>
              <w:rPr>
                <w:rFonts w:ascii="Times New Roman" w:hAnsi="Times New Roman"/>
                <w:sz w:val="24"/>
              </w:rPr>
              <w:t xml:space="preserve">ī </w:t>
            </w:r>
            <w:r w:rsidRPr="004F365A">
              <w:rPr>
                <w:rFonts w:ascii="Times New Roman" w:hAnsi="Times New Roman"/>
                <w:sz w:val="24"/>
              </w:rPr>
              <w:t>reģistrētam pretendentam</w:t>
            </w:r>
            <w:r>
              <w:rPr>
                <w:rFonts w:ascii="Times New Roman" w:hAnsi="Times New Roman"/>
                <w:sz w:val="24"/>
              </w:rPr>
              <w:t xml:space="preserve"> un tā apakšuzņēmējiem, </w:t>
            </w:r>
            <w:r w:rsidRPr="004F365A">
              <w:rPr>
                <w:rFonts w:ascii="Times New Roman" w:hAnsi="Times New Roman"/>
                <w:sz w:val="24"/>
              </w:rPr>
              <w:t xml:space="preserve">kas nav reģistrēti Būvkomersantu reģistrā, jāpievieno </w:t>
            </w:r>
            <w:r w:rsidRPr="00794CD2">
              <w:rPr>
                <w:rFonts w:ascii="Times New Roman" w:hAnsi="Times New Roman"/>
                <w:sz w:val="24"/>
              </w:rPr>
              <w:t>atbilstoši reģistrācijas vai pastāvīgās dzīvesvietas valsts normatīvo aktu prasībām</w:t>
            </w:r>
            <w:r>
              <w:rPr>
                <w:rFonts w:ascii="Times New Roman" w:hAnsi="Times New Roman"/>
                <w:sz w:val="24"/>
              </w:rPr>
              <w:t xml:space="preserve"> </w:t>
            </w:r>
            <w:r w:rsidR="001E276E">
              <w:rPr>
                <w:rFonts w:ascii="Times New Roman" w:hAnsi="Times New Roman"/>
                <w:sz w:val="24"/>
              </w:rPr>
              <w:t>re</w:t>
            </w:r>
            <w:r>
              <w:rPr>
                <w:rFonts w:ascii="Times New Roman" w:hAnsi="Times New Roman"/>
                <w:sz w:val="24"/>
              </w:rPr>
              <w:t xml:space="preserve">ģistrācijas/licencēšanas/sertificēšanas </w:t>
            </w:r>
            <w:r w:rsidRPr="004F365A">
              <w:rPr>
                <w:rFonts w:ascii="Times New Roman" w:hAnsi="Times New Roman"/>
                <w:sz w:val="24"/>
              </w:rPr>
              <w:t>faktus apliecinoši dokumenti, ja attiecīgās valsts</w:t>
            </w:r>
            <w:r>
              <w:rPr>
                <w:rFonts w:ascii="Times New Roman" w:hAnsi="Times New Roman"/>
                <w:sz w:val="24"/>
              </w:rPr>
              <w:t xml:space="preserve"> </w:t>
            </w:r>
            <w:r w:rsidRPr="004F365A">
              <w:rPr>
                <w:rFonts w:ascii="Times New Roman" w:hAnsi="Times New Roman"/>
                <w:sz w:val="24"/>
              </w:rPr>
              <w:t>normatīvie akti tādu pieprasa.</w:t>
            </w:r>
          </w:p>
        </w:tc>
      </w:tr>
      <w:tr w:rsidR="006C7240" w:rsidRPr="00925D2C" w14:paraId="61D68356" w14:textId="77777777" w:rsidTr="004F3FE8">
        <w:trPr>
          <w:trHeight w:val="615"/>
        </w:trPr>
        <w:tc>
          <w:tcPr>
            <w:tcW w:w="9400" w:type="dxa"/>
            <w:gridSpan w:val="2"/>
            <w:shd w:val="clear" w:color="auto" w:fill="BFBFBF"/>
            <w:vAlign w:val="center"/>
          </w:tcPr>
          <w:p w14:paraId="6BEF993C" w14:textId="56E8D405" w:rsidR="006C7240" w:rsidRPr="00194260" w:rsidRDefault="00E80341" w:rsidP="00E9355D">
            <w:pPr>
              <w:spacing w:after="0" w:line="240" w:lineRule="auto"/>
              <w:jc w:val="both"/>
              <w:rPr>
                <w:rFonts w:ascii="Times New Roman" w:hAnsi="Times New Roman"/>
                <w:b/>
                <w:sz w:val="24"/>
              </w:rPr>
            </w:pPr>
            <w:r>
              <w:rPr>
                <w:rFonts w:ascii="Times New Roman" w:hAnsi="Times New Roman"/>
                <w:b/>
                <w:sz w:val="24"/>
              </w:rPr>
              <w:t>4</w:t>
            </w:r>
            <w:r w:rsidR="006C7240" w:rsidRPr="00194260">
              <w:rPr>
                <w:rFonts w:ascii="Times New Roman" w:hAnsi="Times New Roman"/>
                <w:b/>
                <w:sz w:val="24"/>
              </w:rPr>
              <w:t>.</w:t>
            </w:r>
            <w:r>
              <w:rPr>
                <w:rFonts w:ascii="Times New Roman" w:hAnsi="Times New Roman"/>
                <w:b/>
                <w:sz w:val="24"/>
              </w:rPr>
              <w:t>3</w:t>
            </w:r>
            <w:r w:rsidR="006C7240" w:rsidRPr="005F2140">
              <w:rPr>
                <w:rFonts w:ascii="Times New Roman" w:hAnsi="Times New Roman"/>
                <w:b/>
                <w:sz w:val="24"/>
              </w:rPr>
              <w:t>.</w:t>
            </w:r>
            <w:r w:rsidR="007719B5" w:rsidRPr="005F2140">
              <w:rPr>
                <w:rFonts w:ascii="Times New Roman" w:hAnsi="Times New Roman"/>
                <w:b/>
                <w:sz w:val="24"/>
              </w:rPr>
              <w:t>2.</w:t>
            </w:r>
            <w:r w:rsidR="006C7240" w:rsidRPr="00194260">
              <w:rPr>
                <w:rFonts w:ascii="Times New Roman" w:hAnsi="Times New Roman"/>
                <w:b/>
                <w:sz w:val="24"/>
              </w:rPr>
              <w:tab/>
              <w:t>Prasības attiecībā uz pretendenta tehniskajām un profesionālajām spējām:</w:t>
            </w:r>
          </w:p>
        </w:tc>
      </w:tr>
      <w:tr w:rsidR="006C7240" w:rsidRPr="00925D2C" w14:paraId="52F5DDB9" w14:textId="77777777" w:rsidTr="004F3FE8">
        <w:trPr>
          <w:trHeight w:val="1419"/>
        </w:trPr>
        <w:tc>
          <w:tcPr>
            <w:tcW w:w="4982" w:type="dxa"/>
          </w:tcPr>
          <w:p w14:paraId="25A12EC7" w14:textId="7CD94FA3" w:rsidR="00414782" w:rsidRPr="007719B5" w:rsidRDefault="00414782" w:rsidP="007719B5">
            <w:pPr>
              <w:spacing w:after="0" w:line="240" w:lineRule="auto"/>
              <w:jc w:val="both"/>
              <w:rPr>
                <w:rFonts w:ascii="Times New Roman" w:hAnsi="Times New Roman" w:cs="Times New Roman"/>
                <w:b/>
                <w:bCs/>
                <w:sz w:val="24"/>
                <w:szCs w:val="24"/>
              </w:rPr>
            </w:pPr>
            <w:r w:rsidRPr="007719B5">
              <w:rPr>
                <w:rFonts w:ascii="Times New Roman" w:hAnsi="Times New Roman"/>
                <w:sz w:val="24"/>
                <w:szCs w:val="24"/>
              </w:rPr>
              <w:t>4.3</w:t>
            </w:r>
            <w:r w:rsidRPr="005F2140">
              <w:rPr>
                <w:rFonts w:ascii="Times New Roman" w:hAnsi="Times New Roman"/>
                <w:sz w:val="24"/>
                <w:szCs w:val="24"/>
              </w:rPr>
              <w:t>.</w:t>
            </w:r>
            <w:r w:rsidR="007719B5" w:rsidRPr="005F2140">
              <w:rPr>
                <w:rFonts w:ascii="Times New Roman" w:hAnsi="Times New Roman"/>
                <w:sz w:val="24"/>
                <w:szCs w:val="24"/>
              </w:rPr>
              <w:t>2.</w:t>
            </w:r>
            <w:r w:rsidRPr="005F2140">
              <w:rPr>
                <w:rFonts w:ascii="Times New Roman" w:hAnsi="Times New Roman"/>
                <w:sz w:val="24"/>
                <w:szCs w:val="24"/>
              </w:rPr>
              <w:t xml:space="preserve">1. </w:t>
            </w:r>
            <w:r w:rsidRPr="007719B5">
              <w:rPr>
                <w:rFonts w:ascii="Times New Roman" w:hAnsi="Times New Roman" w:cs="Times New Roman"/>
                <w:b/>
                <w:sz w:val="24"/>
                <w:szCs w:val="24"/>
              </w:rPr>
              <w:t xml:space="preserve">Pretendentam </w:t>
            </w:r>
            <w:r w:rsidRPr="007719B5">
              <w:rPr>
                <w:rFonts w:ascii="Times New Roman" w:hAnsi="Times New Roman" w:cs="Times New Roman"/>
                <w:b/>
                <w:bCs/>
                <w:sz w:val="24"/>
                <w:szCs w:val="24"/>
              </w:rPr>
              <w:t>iepriekšējo 5 (piecu) gadu laikā</w:t>
            </w:r>
            <w:r w:rsidRPr="007719B5">
              <w:rPr>
                <w:rFonts w:ascii="Times New Roman" w:hAnsi="Times New Roman" w:cs="Times New Roman"/>
                <w:sz w:val="24"/>
                <w:szCs w:val="24"/>
              </w:rPr>
              <w:t xml:space="preserve"> (t.i., 2021., 2022., 2023., 2024.,2025. un 2026. gadā līdz piedāvājuma iesniegšanas termiņa beigām</w:t>
            </w:r>
            <w:r w:rsidRPr="007719B5">
              <w:rPr>
                <w:rFonts w:ascii="Times New Roman" w:hAnsi="Times New Roman" w:cs="Times New Roman"/>
                <w:b/>
                <w:bCs/>
                <w:sz w:val="24"/>
                <w:szCs w:val="24"/>
              </w:rPr>
              <w:t xml:space="preserve">) ir pozitīva būvdarbu veicēja pieredze vismaz </w:t>
            </w:r>
            <w:r w:rsidR="00563B06">
              <w:rPr>
                <w:rFonts w:ascii="Times New Roman" w:hAnsi="Times New Roman" w:cs="Times New Roman"/>
                <w:b/>
                <w:bCs/>
                <w:sz w:val="24"/>
                <w:szCs w:val="24"/>
              </w:rPr>
              <w:t>1</w:t>
            </w:r>
            <w:r w:rsidRPr="007719B5">
              <w:rPr>
                <w:rFonts w:ascii="Times New Roman" w:hAnsi="Times New Roman" w:cs="Times New Roman"/>
                <w:b/>
                <w:bCs/>
                <w:sz w:val="24"/>
                <w:szCs w:val="24"/>
              </w:rPr>
              <w:t xml:space="preserve"> (</w:t>
            </w:r>
            <w:r w:rsidR="00563B06">
              <w:rPr>
                <w:rFonts w:ascii="Times New Roman" w:hAnsi="Times New Roman" w:cs="Times New Roman"/>
                <w:b/>
                <w:bCs/>
                <w:sz w:val="24"/>
                <w:szCs w:val="24"/>
              </w:rPr>
              <w:t>viena</w:t>
            </w:r>
            <w:r w:rsidRPr="007719B5">
              <w:rPr>
                <w:rFonts w:ascii="Times New Roman" w:hAnsi="Times New Roman" w:cs="Times New Roman"/>
                <w:b/>
                <w:bCs/>
                <w:sz w:val="24"/>
                <w:szCs w:val="24"/>
              </w:rPr>
              <w:t xml:space="preserve">) līguma izpildē, kur līguma ietvaros veikta ielu, ceļu, stāvlaukumu, velo un/vai gājēju celiņu pārbūve, atjaunošana vai jauna būvniecība, tai skaitā nodrošināta teritorijas zaļās zonas ierīkošana </w:t>
            </w:r>
            <w:r w:rsidR="00B85FC2" w:rsidRPr="00B85FC2">
              <w:rPr>
                <w:rFonts w:ascii="Times New Roman" w:hAnsi="Times New Roman" w:cs="Times New Roman"/>
                <w:b/>
                <w:bCs/>
                <w:sz w:val="24"/>
                <w:szCs w:val="24"/>
              </w:rPr>
              <w:t>un teritorijas zaļās zonas ierīkošan</w:t>
            </w:r>
            <w:r w:rsidR="005F2140">
              <w:rPr>
                <w:rFonts w:ascii="Times New Roman" w:hAnsi="Times New Roman" w:cs="Times New Roman"/>
                <w:b/>
                <w:bCs/>
                <w:sz w:val="24"/>
                <w:szCs w:val="24"/>
              </w:rPr>
              <w:t>a</w:t>
            </w:r>
          </w:p>
          <w:p w14:paraId="16B0A1D7" w14:textId="77777777" w:rsidR="00414782" w:rsidRPr="007719B5" w:rsidRDefault="00414782" w:rsidP="007719B5">
            <w:pPr>
              <w:spacing w:after="0" w:line="240" w:lineRule="auto"/>
              <w:jc w:val="both"/>
              <w:rPr>
                <w:rFonts w:ascii="Times New Roman" w:hAnsi="Times New Roman" w:cs="Times New Roman"/>
                <w:i/>
                <w:iCs/>
                <w:sz w:val="24"/>
                <w:szCs w:val="24"/>
              </w:rPr>
            </w:pPr>
            <w:r w:rsidRPr="007719B5">
              <w:rPr>
                <w:rFonts w:ascii="Times New Roman" w:hAnsi="Times New Roman" w:cs="Times New Roman"/>
                <w:i/>
                <w:iCs/>
                <w:sz w:val="24"/>
                <w:szCs w:val="24"/>
              </w:rPr>
              <w:t xml:space="preserve">Darbi objektā ir pabeigti un </w:t>
            </w:r>
            <w:r w:rsidRPr="007719B5">
              <w:rPr>
                <w:rFonts w:ascii="Times New Roman" w:hAnsi="Times New Roman" w:cs="Times New Roman"/>
                <w:bCs/>
                <w:i/>
                <w:iCs/>
                <w:sz w:val="24"/>
                <w:szCs w:val="24"/>
              </w:rPr>
              <w:t>pieņemti ar  nodošanas - pieņemšanas aktu</w:t>
            </w:r>
            <w:r w:rsidRPr="007719B5">
              <w:rPr>
                <w:rFonts w:ascii="Times New Roman" w:hAnsi="Times New Roman" w:cs="Times New Roman"/>
                <w:i/>
                <w:iCs/>
                <w:sz w:val="24"/>
                <w:szCs w:val="24"/>
              </w:rPr>
              <w:t xml:space="preserve">  vai saņemta būvvaldes atzīme par būvdarbu pabeigšanu vai būves neesamību dabā atbilstoši attiecīgās valsts normatīvajos aktos noteiktajai kārtībai.</w:t>
            </w:r>
          </w:p>
          <w:p w14:paraId="375E4478" w14:textId="5974418D" w:rsidR="001B624E" w:rsidRPr="00CB0514" w:rsidRDefault="001B624E" w:rsidP="004B1C89">
            <w:pPr>
              <w:tabs>
                <w:tab w:val="left" w:pos="426"/>
              </w:tabs>
              <w:spacing w:after="0" w:line="20" w:lineRule="atLeast"/>
              <w:jc w:val="both"/>
              <w:rPr>
                <w:rFonts w:ascii="Times New Roman" w:hAnsi="Times New Roman"/>
                <w:sz w:val="24"/>
              </w:rPr>
            </w:pPr>
          </w:p>
        </w:tc>
        <w:tc>
          <w:tcPr>
            <w:tcW w:w="4418" w:type="dxa"/>
          </w:tcPr>
          <w:p w14:paraId="41B3E337" w14:textId="753E6189" w:rsidR="00414782" w:rsidRPr="00D92001" w:rsidRDefault="005F2140" w:rsidP="007719B5">
            <w:pPr>
              <w:pStyle w:val="BodyText"/>
              <w:tabs>
                <w:tab w:val="left" w:pos="418"/>
              </w:tabs>
              <w:spacing w:after="0" w:line="240" w:lineRule="auto"/>
              <w:jc w:val="both"/>
              <w:rPr>
                <w:rFonts w:ascii="Times New Roman" w:eastAsia="SimSun" w:hAnsi="Times New Roman" w:cs="Times New Roman"/>
                <w:bCs/>
                <w:sz w:val="24"/>
                <w:szCs w:val="24"/>
                <w:lang w:eastAsia="ar-SA" w:bidi="hi-IN"/>
              </w:rPr>
            </w:pPr>
            <w:r w:rsidRPr="00D92001">
              <w:rPr>
                <w:rFonts w:ascii="Times New Roman" w:eastAsia="SimSun" w:hAnsi="Times New Roman" w:cs="Times New Roman"/>
                <w:b/>
                <w:sz w:val="24"/>
                <w:szCs w:val="24"/>
                <w:lang w:eastAsia="ar-SA" w:bidi="hi-IN"/>
              </w:rPr>
              <w:t xml:space="preserve"> </w:t>
            </w:r>
            <w:r w:rsidR="00414782" w:rsidRPr="00D92001">
              <w:rPr>
                <w:rFonts w:ascii="Times New Roman" w:eastAsia="SimSun" w:hAnsi="Times New Roman" w:cs="Times New Roman"/>
                <w:b/>
                <w:sz w:val="24"/>
                <w:szCs w:val="24"/>
                <w:lang w:eastAsia="ar-SA" w:bidi="hi-IN"/>
              </w:rPr>
              <w:t xml:space="preserve"> </w:t>
            </w:r>
            <w:r w:rsidR="00414782" w:rsidRPr="00D92001">
              <w:rPr>
                <w:rFonts w:ascii="Times New Roman" w:eastAsia="SimSun" w:hAnsi="Times New Roman" w:cs="Times New Roman"/>
                <w:bCs/>
                <w:sz w:val="24"/>
                <w:szCs w:val="24"/>
                <w:lang w:eastAsia="ar-SA" w:bidi="hi-IN"/>
              </w:rPr>
              <w:t>Pretendentam jāiesniedz informācija par savu</w:t>
            </w:r>
            <w:r w:rsidR="00414782" w:rsidRPr="00D92001">
              <w:rPr>
                <w:rFonts w:ascii="Times New Roman" w:eastAsia="SimSun" w:hAnsi="Times New Roman" w:cs="Times New Roman"/>
                <w:sz w:val="24"/>
                <w:szCs w:val="24"/>
                <w:lang w:eastAsia="ar-SA" w:bidi="hi-IN"/>
              </w:rPr>
              <w:t xml:space="preserve"> </w:t>
            </w:r>
            <w:r w:rsidR="00414782" w:rsidRPr="00D92001">
              <w:rPr>
                <w:rFonts w:ascii="Times New Roman" w:eastAsia="SimSun" w:hAnsi="Times New Roman" w:cs="Times New Roman"/>
                <w:bCs/>
                <w:sz w:val="24"/>
                <w:szCs w:val="24"/>
                <w:lang w:eastAsia="ar-SA" w:bidi="hi-IN"/>
              </w:rPr>
              <w:t>pieredzi</w:t>
            </w:r>
            <w:r w:rsidR="00AA76BC" w:rsidRPr="00D92001">
              <w:rPr>
                <w:rFonts w:ascii="Times New Roman" w:eastAsia="SimSun" w:hAnsi="Times New Roman" w:cs="Times New Roman"/>
                <w:b/>
                <w:sz w:val="24"/>
                <w:szCs w:val="24"/>
                <w:lang w:eastAsia="ar-SA" w:bidi="hi-IN"/>
              </w:rPr>
              <w:t xml:space="preserve"> </w:t>
            </w:r>
            <w:r w:rsidR="00AA76BC" w:rsidRPr="00D92001">
              <w:rPr>
                <w:rFonts w:ascii="Times New Roman" w:eastAsia="SimSun" w:hAnsi="Times New Roman" w:cs="Times New Roman"/>
                <w:bCs/>
                <w:sz w:val="24"/>
                <w:szCs w:val="24"/>
                <w:lang w:eastAsia="ar-SA" w:bidi="hi-IN"/>
              </w:rPr>
              <w:t xml:space="preserve">(Noteikumu </w:t>
            </w:r>
            <w:r w:rsidRPr="00D92001">
              <w:rPr>
                <w:rFonts w:ascii="Times New Roman" w:eastAsia="SimSun" w:hAnsi="Times New Roman" w:cs="Times New Roman"/>
                <w:bCs/>
                <w:sz w:val="24"/>
                <w:szCs w:val="24"/>
                <w:lang w:eastAsia="ar-SA" w:bidi="hi-IN"/>
              </w:rPr>
              <w:t>P</w:t>
            </w:r>
            <w:r w:rsidR="00AA76BC" w:rsidRPr="00D92001">
              <w:rPr>
                <w:rFonts w:ascii="Times New Roman" w:eastAsia="SimSun" w:hAnsi="Times New Roman" w:cs="Times New Roman"/>
                <w:bCs/>
                <w:sz w:val="24"/>
                <w:szCs w:val="24"/>
                <w:lang w:eastAsia="ar-SA" w:bidi="hi-IN"/>
              </w:rPr>
              <w:t>ielikums</w:t>
            </w:r>
            <w:r w:rsidRPr="00D92001">
              <w:rPr>
                <w:rFonts w:ascii="Times New Roman" w:eastAsia="SimSun" w:hAnsi="Times New Roman" w:cs="Times New Roman"/>
                <w:bCs/>
                <w:sz w:val="24"/>
                <w:szCs w:val="24"/>
                <w:lang w:eastAsia="ar-SA" w:bidi="hi-IN"/>
              </w:rPr>
              <w:t xml:space="preserve"> Nr.3 </w:t>
            </w:r>
            <w:r w:rsidRPr="00D92001">
              <w:rPr>
                <w:rFonts w:ascii="Times New Roman" w:hAnsi="Times New Roman" w:cs="Times New Roman"/>
                <w:sz w:val="24"/>
                <w:szCs w:val="24"/>
              </w:rPr>
              <w:t>aiz Noteikumu teksta</w:t>
            </w:r>
            <w:r w:rsidR="00AA76BC" w:rsidRPr="00D92001">
              <w:rPr>
                <w:rFonts w:ascii="Times New Roman" w:eastAsia="SimSun" w:hAnsi="Times New Roman" w:cs="Times New Roman"/>
                <w:bCs/>
                <w:sz w:val="24"/>
                <w:szCs w:val="24"/>
                <w:lang w:eastAsia="ar-SA" w:bidi="hi-IN"/>
              </w:rPr>
              <w:t>)</w:t>
            </w:r>
            <w:r w:rsidR="00414782" w:rsidRPr="00D92001">
              <w:rPr>
                <w:rFonts w:ascii="Times New Roman" w:eastAsia="SimSun" w:hAnsi="Times New Roman" w:cs="Times New Roman"/>
                <w:bCs/>
                <w:sz w:val="24"/>
                <w:szCs w:val="24"/>
                <w:lang w:eastAsia="ar-SA" w:bidi="hi-IN"/>
              </w:rPr>
              <w:t>.</w:t>
            </w:r>
          </w:p>
          <w:p w14:paraId="36757427" w14:textId="47F91B9B" w:rsidR="00414782" w:rsidRPr="00D92001" w:rsidRDefault="005F2140" w:rsidP="007719B5">
            <w:pPr>
              <w:pStyle w:val="BodyText"/>
              <w:tabs>
                <w:tab w:val="left" w:pos="418"/>
              </w:tabs>
              <w:spacing w:after="0" w:line="240" w:lineRule="auto"/>
              <w:jc w:val="both"/>
              <w:rPr>
                <w:rFonts w:ascii="Times New Roman" w:eastAsia="SimSun" w:hAnsi="Times New Roman" w:cs="Times New Roman"/>
                <w:lang w:eastAsia="ar-SA" w:bidi="hi-IN"/>
              </w:rPr>
            </w:pPr>
            <w:r w:rsidRPr="00D92001">
              <w:rPr>
                <w:rFonts w:ascii="Times New Roman" w:eastAsia="SimSun" w:hAnsi="Times New Roman" w:cs="Times New Roman"/>
                <w:b/>
                <w:sz w:val="24"/>
                <w:szCs w:val="24"/>
                <w:lang w:eastAsia="ar-SA" w:bidi="hi-IN"/>
              </w:rPr>
              <w:t xml:space="preserve">  </w:t>
            </w:r>
            <w:r w:rsidR="00414782" w:rsidRPr="00D92001">
              <w:rPr>
                <w:rFonts w:ascii="Times New Roman" w:eastAsia="SimSun" w:hAnsi="Times New Roman" w:cs="Times New Roman"/>
                <w:b/>
                <w:sz w:val="24"/>
                <w:szCs w:val="24"/>
                <w:lang w:eastAsia="ar-SA" w:bidi="hi-IN"/>
              </w:rPr>
              <w:t>Papildus jāpievieno</w:t>
            </w:r>
            <w:r w:rsidR="00414782" w:rsidRPr="00D92001">
              <w:rPr>
                <w:rFonts w:ascii="Times New Roman" w:eastAsia="SimSun" w:hAnsi="Times New Roman" w:cs="Times New Roman"/>
                <w:sz w:val="24"/>
                <w:szCs w:val="24"/>
                <w:lang w:eastAsia="ar-SA" w:bidi="hi-IN"/>
              </w:rPr>
              <w:t xml:space="preserve"> attiecīgo līgumu pozitīvas atsauksmes vai cits līdzvērtīgs dokuments</w:t>
            </w:r>
            <w:r w:rsidR="007719B5" w:rsidRPr="00D92001">
              <w:rPr>
                <w:rFonts w:ascii="Times New Roman" w:eastAsia="SimSun" w:hAnsi="Times New Roman" w:cs="Times New Roman"/>
                <w:sz w:val="24"/>
                <w:szCs w:val="24"/>
                <w:lang w:eastAsia="ar-SA" w:bidi="hi-IN"/>
              </w:rPr>
              <w:t xml:space="preserve"> (piem., pieņemšanas- nodošanas akts)</w:t>
            </w:r>
            <w:r w:rsidR="00414782" w:rsidRPr="00D92001">
              <w:rPr>
                <w:rFonts w:ascii="Times New Roman" w:eastAsia="SimSun" w:hAnsi="Times New Roman" w:cs="Times New Roman"/>
                <w:sz w:val="24"/>
                <w:szCs w:val="24"/>
                <w:lang w:eastAsia="ar-SA" w:bidi="hi-IN"/>
              </w:rPr>
              <w:t xml:space="preserve">, kas apliecina Pretendenta pieredzes atbilstību </w:t>
            </w:r>
          </w:p>
        </w:tc>
      </w:tr>
      <w:tr w:rsidR="006C7240" w:rsidRPr="00AA76BC" w14:paraId="67DCBDF6" w14:textId="77777777" w:rsidTr="004F3FE8">
        <w:tc>
          <w:tcPr>
            <w:tcW w:w="4982" w:type="dxa"/>
          </w:tcPr>
          <w:p w14:paraId="3215BECA" w14:textId="4C58767B" w:rsidR="00AA76BC" w:rsidRPr="007719B5" w:rsidRDefault="00AA76BC" w:rsidP="007719B5">
            <w:pPr>
              <w:spacing w:after="0" w:line="240" w:lineRule="auto"/>
              <w:jc w:val="both"/>
              <w:rPr>
                <w:rFonts w:ascii="Times New Roman" w:hAnsi="Times New Roman" w:cs="Times New Roman"/>
                <w:sz w:val="24"/>
                <w:szCs w:val="24"/>
              </w:rPr>
            </w:pPr>
            <w:r w:rsidRPr="005F2140">
              <w:rPr>
                <w:rFonts w:ascii="Times New Roman" w:hAnsi="Times New Roman" w:cs="Times New Roman"/>
                <w:sz w:val="24"/>
                <w:szCs w:val="24"/>
              </w:rPr>
              <w:t>4.3.2.</w:t>
            </w:r>
            <w:r w:rsidR="007719B5" w:rsidRPr="005F2140">
              <w:rPr>
                <w:rFonts w:ascii="Times New Roman" w:hAnsi="Times New Roman" w:cs="Times New Roman"/>
                <w:sz w:val="24"/>
                <w:szCs w:val="24"/>
              </w:rPr>
              <w:t>2.</w:t>
            </w:r>
            <w:r w:rsidRPr="005F2140">
              <w:rPr>
                <w:rFonts w:ascii="Times New Roman" w:hAnsi="Times New Roman" w:cs="Times New Roman"/>
                <w:b/>
                <w:bCs/>
                <w:sz w:val="24"/>
                <w:szCs w:val="24"/>
              </w:rPr>
              <w:t xml:space="preserve"> P</w:t>
            </w:r>
            <w:r w:rsidRPr="007719B5">
              <w:rPr>
                <w:rFonts w:ascii="Times New Roman" w:hAnsi="Times New Roman" w:cs="Times New Roman"/>
                <w:b/>
                <w:bCs/>
                <w:sz w:val="24"/>
                <w:szCs w:val="24"/>
              </w:rPr>
              <w:t>retendents var nodrošināt kvalificētu personālu</w:t>
            </w:r>
            <w:r w:rsidRPr="007719B5">
              <w:rPr>
                <w:rFonts w:ascii="Times New Roman" w:hAnsi="Times New Roman" w:cs="Times New Roman"/>
                <w:sz w:val="24"/>
                <w:szCs w:val="24"/>
              </w:rPr>
              <w:t>, kas ir  sertificēts atbilstoši normatīvo aktu prasībām un kas nodrošina Paskaidrojuma rakstā un Tehniskās specifikācijas uzdevumu izpildi, t.sk. Pretendents nodrošina vismaz šādu speciālistu:</w:t>
            </w:r>
          </w:p>
          <w:p w14:paraId="467CE2CA" w14:textId="22094179" w:rsidR="00336D1C" w:rsidRPr="007719B5" w:rsidRDefault="00AA76BC" w:rsidP="007719B5">
            <w:pPr>
              <w:spacing w:after="0" w:line="240" w:lineRule="auto"/>
              <w:jc w:val="both"/>
              <w:rPr>
                <w:rFonts w:ascii="Times New Roman" w:hAnsi="Times New Roman" w:cs="Times New Roman"/>
                <w:sz w:val="24"/>
                <w:szCs w:val="24"/>
              </w:rPr>
            </w:pPr>
            <w:r w:rsidRPr="007719B5">
              <w:rPr>
                <w:rFonts w:ascii="Times New Roman" w:hAnsi="Times New Roman" w:cs="Times New Roman"/>
                <w:b/>
                <w:sz w:val="24"/>
                <w:szCs w:val="24"/>
              </w:rPr>
              <w:t xml:space="preserve">1) sertificēts speciālists – atbildīgais būvdarbu vadītājs, kuram ir spēkā esošs būvprakses sertifikāts būvdarbu vadīšanā un/vai būvuzraudzībā </w:t>
            </w:r>
            <w:r w:rsidRPr="007719B5">
              <w:rPr>
                <w:rFonts w:ascii="Times New Roman" w:hAnsi="Times New Roman" w:cs="Times New Roman"/>
                <w:bCs/>
                <w:sz w:val="24"/>
                <w:szCs w:val="24"/>
              </w:rPr>
              <w:t xml:space="preserve">(vai līdzvērtīgs ārvalstīs izdots dokuments un kuram </w:t>
            </w:r>
            <w:r w:rsidRPr="007719B5">
              <w:rPr>
                <w:rFonts w:ascii="Times New Roman" w:hAnsi="Times New Roman" w:cs="Times New Roman"/>
                <w:b/>
                <w:bCs/>
                <w:sz w:val="24"/>
                <w:szCs w:val="24"/>
              </w:rPr>
              <w:t>iepriekšējo 5 (piecu) gadu laikā</w:t>
            </w:r>
            <w:r w:rsidR="00C520D3" w:rsidRPr="007719B5">
              <w:rPr>
                <w:rFonts w:ascii="Times New Roman" w:hAnsi="Times New Roman" w:cs="Times New Roman"/>
                <w:b/>
                <w:bCs/>
                <w:sz w:val="24"/>
                <w:szCs w:val="24"/>
              </w:rPr>
              <w:t xml:space="preserve"> ir bijusi pieredze atbilstošu būvdarbu vadīšanā un/vai būvuzraudzībā, nodrošinot darbu atbilstību tehniskajiem noteikumiem un normatīvajiem aktiem</w:t>
            </w:r>
          </w:p>
          <w:p w14:paraId="06C5CDF7" w14:textId="6D7B25CA" w:rsidR="00336D1C" w:rsidRPr="00CB0514" w:rsidRDefault="00336D1C" w:rsidP="00E9355D">
            <w:pPr>
              <w:rPr>
                <w:rFonts w:ascii="Times New Roman" w:hAnsi="Times New Roman" w:cs="Times New Roman"/>
              </w:rPr>
            </w:pPr>
          </w:p>
          <w:p w14:paraId="2865A4E7" w14:textId="5E7408C2" w:rsidR="00336D1C" w:rsidRPr="00CB0514" w:rsidRDefault="00336D1C" w:rsidP="00E9355D">
            <w:pPr>
              <w:rPr>
                <w:rFonts w:ascii="Times New Roman" w:hAnsi="Times New Roman" w:cs="Times New Roman"/>
              </w:rPr>
            </w:pPr>
          </w:p>
          <w:p w14:paraId="2480E853" w14:textId="005D7692" w:rsidR="00336D1C" w:rsidRPr="00CB0514" w:rsidRDefault="00336D1C" w:rsidP="00E9355D">
            <w:pPr>
              <w:rPr>
                <w:rFonts w:ascii="Times New Roman" w:hAnsi="Times New Roman" w:cs="Times New Roman"/>
              </w:rPr>
            </w:pPr>
          </w:p>
          <w:p w14:paraId="1C9A7E48" w14:textId="6DEB4F52" w:rsidR="00336D1C" w:rsidRPr="00CB0514" w:rsidRDefault="00336D1C" w:rsidP="00E9355D">
            <w:pPr>
              <w:rPr>
                <w:rFonts w:ascii="Times New Roman" w:hAnsi="Times New Roman" w:cs="Times New Roman"/>
              </w:rPr>
            </w:pPr>
          </w:p>
          <w:p w14:paraId="774EE9BB" w14:textId="77777777" w:rsidR="00336D1C" w:rsidRPr="00CB0514" w:rsidRDefault="00336D1C" w:rsidP="00E9355D">
            <w:pPr>
              <w:rPr>
                <w:rFonts w:ascii="Times New Roman" w:hAnsi="Times New Roman" w:cs="Times New Roman"/>
              </w:rPr>
            </w:pPr>
          </w:p>
          <w:p w14:paraId="5395E1DC" w14:textId="77777777" w:rsidR="001D3134" w:rsidRPr="00CB0514" w:rsidRDefault="001D3134" w:rsidP="00E9355D">
            <w:pPr>
              <w:rPr>
                <w:rFonts w:ascii="Times New Roman" w:hAnsi="Times New Roman" w:cs="Times New Roman"/>
              </w:rPr>
            </w:pPr>
          </w:p>
          <w:p w14:paraId="4DFC9B99" w14:textId="52C414FF" w:rsidR="00336D1C" w:rsidRPr="00CB0514" w:rsidRDefault="00336D1C" w:rsidP="00336D1C">
            <w:pPr>
              <w:pStyle w:val="CommentText"/>
              <w:rPr>
                <w:rFonts w:ascii="Times New Roman" w:hAnsi="Times New Roman"/>
                <w:sz w:val="22"/>
                <w:szCs w:val="22"/>
                <w:lang w:val="lv-LV"/>
              </w:rPr>
            </w:pPr>
            <w:r w:rsidRPr="00CB0514">
              <w:rPr>
                <w:rFonts w:ascii="Times New Roman" w:hAnsi="Times New Roman"/>
                <w:sz w:val="22"/>
                <w:szCs w:val="22"/>
                <w:lang w:val="lv-LV"/>
              </w:rPr>
              <w:tab/>
            </w:r>
          </w:p>
          <w:p w14:paraId="22E89530" w14:textId="59903438" w:rsidR="006C7240" w:rsidRPr="00CB0514" w:rsidRDefault="006C7240" w:rsidP="00E9355D">
            <w:pPr>
              <w:spacing w:after="0" w:line="240" w:lineRule="auto"/>
              <w:jc w:val="both"/>
              <w:rPr>
                <w:rFonts w:ascii="Times New Roman" w:hAnsi="Times New Roman" w:cs="Times New Roman"/>
              </w:rPr>
            </w:pPr>
          </w:p>
        </w:tc>
        <w:tc>
          <w:tcPr>
            <w:tcW w:w="4418" w:type="dxa"/>
          </w:tcPr>
          <w:p w14:paraId="76A87014" w14:textId="6EB68719" w:rsidR="00AA76BC" w:rsidRPr="00D92001" w:rsidRDefault="005F2140" w:rsidP="007719B5">
            <w:pPr>
              <w:pStyle w:val="BodyText"/>
              <w:tabs>
                <w:tab w:val="left" w:pos="418"/>
              </w:tabs>
              <w:spacing w:after="0" w:line="20" w:lineRule="atLeast"/>
              <w:jc w:val="both"/>
              <w:rPr>
                <w:rFonts w:ascii="Times New Roman" w:eastAsia="SimSun" w:hAnsi="Times New Roman" w:cs="Times New Roman"/>
                <w:sz w:val="24"/>
                <w:szCs w:val="24"/>
                <w:lang w:eastAsia="ar-SA" w:bidi="hi-IN"/>
              </w:rPr>
            </w:pPr>
            <w:r w:rsidRPr="00D92001">
              <w:rPr>
                <w:rFonts w:ascii="Times New Roman" w:eastAsia="SimSun" w:hAnsi="Times New Roman" w:cs="Times New Roman"/>
                <w:sz w:val="24"/>
                <w:szCs w:val="24"/>
                <w:lang w:eastAsia="ar-SA" w:bidi="hi-IN"/>
              </w:rPr>
              <w:lastRenderedPageBreak/>
              <w:t xml:space="preserve">   </w:t>
            </w:r>
            <w:r w:rsidR="00AA76BC" w:rsidRPr="00D92001">
              <w:rPr>
                <w:rFonts w:ascii="Times New Roman" w:eastAsia="SimSun" w:hAnsi="Times New Roman" w:cs="Times New Roman"/>
                <w:sz w:val="24"/>
                <w:szCs w:val="24"/>
                <w:lang w:eastAsia="ar-SA" w:bidi="hi-IN"/>
              </w:rPr>
              <w:t>Lai apliecinātu prasību izpildi Pretendentam jāiesniedz</w:t>
            </w:r>
            <w:r w:rsidR="00AA76BC" w:rsidRPr="00D92001">
              <w:rPr>
                <w:rFonts w:ascii="Times New Roman" w:eastAsia="SimSun" w:hAnsi="Times New Roman" w:cs="Times New Roman"/>
                <w:b/>
                <w:bCs/>
                <w:sz w:val="24"/>
                <w:szCs w:val="24"/>
                <w:lang w:eastAsia="ar-SA" w:bidi="hi-IN"/>
              </w:rPr>
              <w:t xml:space="preserve"> informācija par Līguma izpildē iesaistīto personālu un kvalifikāciju</w:t>
            </w:r>
            <w:r w:rsidR="00AA76BC" w:rsidRPr="00D92001">
              <w:rPr>
                <w:rFonts w:ascii="Times New Roman" w:eastAsia="SimSun" w:hAnsi="Times New Roman" w:cs="Times New Roman"/>
                <w:sz w:val="24"/>
                <w:szCs w:val="24"/>
                <w:lang w:eastAsia="ar-SA" w:bidi="hi-IN"/>
              </w:rPr>
              <w:t xml:space="preserve"> (Noteikumu</w:t>
            </w:r>
            <w:r w:rsidRPr="00D92001">
              <w:rPr>
                <w:rFonts w:ascii="Times New Roman" w:eastAsia="SimSun" w:hAnsi="Times New Roman" w:cs="Times New Roman"/>
                <w:bCs/>
                <w:sz w:val="24"/>
                <w:szCs w:val="24"/>
                <w:lang w:eastAsia="ar-SA" w:bidi="hi-IN"/>
              </w:rPr>
              <w:t xml:space="preserve"> Pielikums Nr.3 </w:t>
            </w:r>
            <w:r w:rsidRPr="00D92001">
              <w:rPr>
                <w:rFonts w:ascii="Times New Roman" w:hAnsi="Times New Roman" w:cs="Times New Roman"/>
                <w:sz w:val="24"/>
                <w:szCs w:val="24"/>
              </w:rPr>
              <w:t>aiz Noteikumu teksta</w:t>
            </w:r>
            <w:r w:rsidR="00AA76BC" w:rsidRPr="00D92001">
              <w:rPr>
                <w:rFonts w:ascii="Times New Roman" w:eastAsia="SimSun" w:hAnsi="Times New Roman" w:cs="Times New Roman"/>
                <w:sz w:val="24"/>
                <w:szCs w:val="24"/>
                <w:lang w:eastAsia="ar-SA" w:bidi="hi-IN"/>
              </w:rPr>
              <w:t>).</w:t>
            </w:r>
          </w:p>
          <w:p w14:paraId="46856F03" w14:textId="77777777" w:rsidR="005F2140" w:rsidRPr="00D92001" w:rsidRDefault="005F2140" w:rsidP="007719B5">
            <w:pPr>
              <w:spacing w:after="0" w:line="20" w:lineRule="atLeast"/>
              <w:jc w:val="both"/>
              <w:rPr>
                <w:rFonts w:ascii="Times New Roman" w:eastAsia="SimSun" w:hAnsi="Times New Roman" w:cs="Times New Roman"/>
                <w:sz w:val="24"/>
                <w:szCs w:val="24"/>
                <w:lang w:eastAsia="ar-SA" w:bidi="hi-IN"/>
              </w:rPr>
            </w:pPr>
            <w:r w:rsidRPr="00D92001">
              <w:rPr>
                <w:rFonts w:ascii="Times New Roman" w:eastAsia="SimSun" w:hAnsi="Times New Roman" w:cs="Times New Roman"/>
                <w:sz w:val="24"/>
                <w:szCs w:val="24"/>
                <w:lang w:eastAsia="ar-SA" w:bidi="hi-IN"/>
              </w:rPr>
              <w:t xml:space="preserve">  </w:t>
            </w:r>
          </w:p>
          <w:p w14:paraId="58BD4F72" w14:textId="1D712333" w:rsidR="000C7BC2" w:rsidRPr="00D92001" w:rsidRDefault="005F2140" w:rsidP="007719B5">
            <w:pPr>
              <w:spacing w:after="0" w:line="20" w:lineRule="atLeast"/>
              <w:jc w:val="both"/>
              <w:rPr>
                <w:rFonts w:ascii="Times New Roman" w:eastAsia="SimSun" w:hAnsi="Times New Roman" w:cs="Times New Roman"/>
                <w:sz w:val="24"/>
                <w:szCs w:val="24"/>
                <w:lang w:eastAsia="ar-SA" w:bidi="hi-IN"/>
              </w:rPr>
            </w:pPr>
            <w:r w:rsidRPr="00D92001">
              <w:rPr>
                <w:rFonts w:ascii="Times New Roman" w:eastAsia="SimSun" w:hAnsi="Times New Roman" w:cs="Times New Roman"/>
                <w:sz w:val="24"/>
                <w:szCs w:val="24"/>
                <w:lang w:eastAsia="ar-SA" w:bidi="hi-IN"/>
              </w:rPr>
              <w:t xml:space="preserve">   </w:t>
            </w:r>
            <w:r w:rsidR="00AA76BC" w:rsidRPr="00D92001">
              <w:rPr>
                <w:rFonts w:ascii="Times New Roman" w:eastAsia="SimSun" w:hAnsi="Times New Roman" w:cs="Times New Roman"/>
                <w:sz w:val="24"/>
                <w:szCs w:val="24"/>
                <w:lang w:eastAsia="ar-SA" w:bidi="hi-IN"/>
              </w:rPr>
              <w:t>Ja Būvkomersantu reģistrā (publiski pieejamā Būvniecības informācijas sistēmā, attiecīgā būvkomersanta informācijas sadaļā “Aktuālā informācija par būvspeciālistiem”) Pretendentam nav reģistrēts attiecīgais speciālists, jāiesniedz parakstīts apliecinājums par piekrišanu par dalību Līguma izpildē, brīvā formātā.</w:t>
            </w:r>
          </w:p>
          <w:p w14:paraId="3D881000" w14:textId="77777777" w:rsidR="005F2140" w:rsidRPr="00D92001" w:rsidRDefault="005F2140" w:rsidP="007719B5">
            <w:pPr>
              <w:pStyle w:val="CommentText"/>
              <w:spacing w:line="20" w:lineRule="atLeast"/>
              <w:rPr>
                <w:rFonts w:ascii="Times New Roman" w:hAnsi="Times New Roman"/>
                <w:b/>
                <w:bCs/>
                <w:sz w:val="24"/>
                <w:szCs w:val="24"/>
                <w:lang w:val="lv-LV"/>
              </w:rPr>
            </w:pPr>
            <w:r w:rsidRPr="00D92001">
              <w:rPr>
                <w:rFonts w:ascii="Times New Roman" w:hAnsi="Times New Roman"/>
                <w:b/>
                <w:bCs/>
                <w:sz w:val="24"/>
                <w:szCs w:val="24"/>
                <w:lang w:val="lv-LV"/>
              </w:rPr>
              <w:t xml:space="preserve">  </w:t>
            </w:r>
          </w:p>
          <w:p w14:paraId="437E9A5D" w14:textId="28200DF8" w:rsidR="00336D1C" w:rsidRPr="00D92001" w:rsidRDefault="005F2140" w:rsidP="007719B5">
            <w:pPr>
              <w:pStyle w:val="CommentText"/>
              <w:spacing w:line="20" w:lineRule="atLeast"/>
              <w:rPr>
                <w:rFonts w:ascii="Times New Roman" w:hAnsi="Times New Roman"/>
                <w:sz w:val="24"/>
                <w:szCs w:val="24"/>
                <w:lang w:val="lv-LV"/>
              </w:rPr>
            </w:pPr>
            <w:r w:rsidRPr="00D92001">
              <w:rPr>
                <w:rFonts w:ascii="Times New Roman" w:hAnsi="Times New Roman"/>
                <w:b/>
                <w:bCs/>
                <w:sz w:val="24"/>
                <w:szCs w:val="24"/>
                <w:lang w:val="lv-LV"/>
              </w:rPr>
              <w:t xml:space="preserve">   </w:t>
            </w:r>
            <w:r w:rsidR="006C7240" w:rsidRPr="00D92001">
              <w:rPr>
                <w:rFonts w:ascii="Times New Roman" w:hAnsi="Times New Roman"/>
                <w:b/>
                <w:bCs/>
                <w:sz w:val="24"/>
                <w:szCs w:val="24"/>
                <w:lang w:val="lv-LV"/>
              </w:rPr>
              <w:t>Dokumenti ārvalstu būvdarbu vadītājam, kuram profesionālā kvalifikācija iegūta ārzemēs:</w:t>
            </w:r>
            <w:r w:rsidR="006C7240" w:rsidRPr="00D92001">
              <w:rPr>
                <w:rFonts w:ascii="Times New Roman" w:hAnsi="Times New Roman"/>
                <w:sz w:val="24"/>
                <w:szCs w:val="24"/>
                <w:lang w:val="lv-LV"/>
              </w:rPr>
              <w:t xml:space="preserve"> Ja pretendents līguma izpildei plāno piesaistīt speciālistu, kuram profesionālā kvalifikācija ir iegūta ārzemēs, un šis </w:t>
            </w:r>
            <w:r w:rsidR="006C7240" w:rsidRPr="00D92001">
              <w:rPr>
                <w:rFonts w:ascii="Times New Roman" w:hAnsi="Times New Roman"/>
                <w:sz w:val="24"/>
                <w:szCs w:val="24"/>
                <w:lang w:val="lv-LV"/>
              </w:rPr>
              <w:lastRenderedPageBreak/>
              <w:t xml:space="preserve">speciālists nav reģistrēts Latvijas Republikas Būvkomersantu reģistrā, ārvalstu pretendenta personāla kvalifikācijai jāatbilst speciālista reģistrācijas valsts, kurā speciālists pastāvīgi strādā, attiecīgajā profesijā prasībām noteiktu pakalpojumu sniegšanai. Pretendents </w:t>
            </w:r>
            <w:r w:rsidR="006C7240" w:rsidRPr="00D92001">
              <w:rPr>
                <w:rFonts w:ascii="Times New Roman" w:hAnsi="Times New Roman"/>
                <w:sz w:val="24"/>
                <w:szCs w:val="24"/>
                <w:u w:val="single"/>
                <w:lang w:val="lv-LV"/>
              </w:rPr>
              <w:t xml:space="preserve">iesniedz </w:t>
            </w:r>
            <w:r w:rsidR="006C7240" w:rsidRPr="00D92001">
              <w:rPr>
                <w:rFonts w:ascii="Times New Roman" w:hAnsi="Times New Roman"/>
                <w:sz w:val="24"/>
                <w:szCs w:val="24"/>
                <w:lang w:val="lv-LV"/>
              </w:rPr>
              <w:t>apliecinājumu, ka tā piesaistītie ārvalstu speciālisti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 (</w:t>
            </w:r>
            <w:r w:rsidR="006C7240" w:rsidRPr="00D92001">
              <w:rPr>
                <w:rFonts w:ascii="Times New Roman" w:hAnsi="Times New Roman"/>
                <w:sz w:val="24"/>
                <w:szCs w:val="24"/>
                <w:u w:val="single"/>
                <w:lang w:val="lv-LV"/>
              </w:rPr>
              <w:t>ja attiecināms</w:t>
            </w:r>
            <w:r w:rsidR="006C7240" w:rsidRPr="00D92001">
              <w:rPr>
                <w:rFonts w:ascii="Times New Roman" w:hAnsi="Times New Roman"/>
                <w:sz w:val="24"/>
                <w:szCs w:val="24"/>
                <w:lang w:val="lv-LV"/>
              </w:rPr>
              <w:t>).</w:t>
            </w:r>
          </w:p>
          <w:p w14:paraId="3A5E3894" w14:textId="77777777" w:rsidR="001D3134" w:rsidRPr="00D92001" w:rsidRDefault="001D3134" w:rsidP="007719B5">
            <w:pPr>
              <w:pStyle w:val="CommentText"/>
              <w:spacing w:line="20" w:lineRule="atLeast"/>
              <w:rPr>
                <w:rFonts w:ascii="Times New Roman" w:hAnsi="Times New Roman"/>
                <w:sz w:val="24"/>
                <w:szCs w:val="24"/>
                <w:lang w:val="lv-LV"/>
              </w:rPr>
            </w:pPr>
          </w:p>
          <w:p w14:paraId="33F8B8F7" w14:textId="4ED094AE" w:rsidR="006C7240" w:rsidRPr="00D92001" w:rsidRDefault="00336D1C" w:rsidP="001D3134">
            <w:pPr>
              <w:pStyle w:val="CommentText"/>
              <w:rPr>
                <w:rFonts w:ascii="Times New Roman" w:hAnsi="Times New Roman"/>
                <w:sz w:val="24"/>
                <w:szCs w:val="24"/>
                <w:lang w:val="lv-LV"/>
              </w:rPr>
            </w:pPr>
            <w:r w:rsidRPr="00D92001">
              <w:rPr>
                <w:rFonts w:ascii="Times New Roman" w:hAnsi="Times New Roman"/>
                <w:sz w:val="24"/>
                <w:szCs w:val="24"/>
                <w:lang w:val="lv-LV"/>
              </w:rPr>
              <w:t xml:space="preserve"> </w:t>
            </w:r>
          </w:p>
        </w:tc>
      </w:tr>
      <w:tr w:rsidR="006C7240" w:rsidRPr="00925D2C" w14:paraId="4A308238" w14:textId="77777777" w:rsidTr="004F3FE8">
        <w:tc>
          <w:tcPr>
            <w:tcW w:w="4982" w:type="dxa"/>
          </w:tcPr>
          <w:p w14:paraId="43AEA5AB" w14:textId="77777777" w:rsidR="00D41560" w:rsidRDefault="00D41560" w:rsidP="00E9355D">
            <w:pPr>
              <w:spacing w:after="0" w:line="240" w:lineRule="auto"/>
              <w:jc w:val="both"/>
              <w:rPr>
                <w:rFonts w:ascii="Times New Roman" w:hAnsi="Times New Roman"/>
                <w:sz w:val="24"/>
              </w:rPr>
            </w:pPr>
          </w:p>
          <w:p w14:paraId="1A70653B" w14:textId="2BF2C3B1" w:rsidR="006C7240" w:rsidRPr="007719B5" w:rsidRDefault="007719B5" w:rsidP="007719B5">
            <w:pPr>
              <w:spacing w:after="0" w:line="240" w:lineRule="auto"/>
              <w:jc w:val="both"/>
              <w:rPr>
                <w:rFonts w:ascii="Times New Roman" w:hAnsi="Times New Roman"/>
                <w:sz w:val="24"/>
              </w:rPr>
            </w:pPr>
            <w:r w:rsidRPr="005F2140">
              <w:rPr>
                <w:rFonts w:ascii="Times New Roman" w:hAnsi="Times New Roman"/>
                <w:sz w:val="24"/>
              </w:rPr>
              <w:t xml:space="preserve">4.3.2.3. </w:t>
            </w:r>
            <w:r w:rsidR="006C7240" w:rsidRPr="007719B5">
              <w:rPr>
                <w:rFonts w:ascii="Times New Roman" w:hAnsi="Times New Roman"/>
                <w:sz w:val="24"/>
              </w:rPr>
              <w:t xml:space="preserve">Pretendents var balstīties uz citu personu tehniskajām un profesionālajām iespējām, ja tas ir nepieciešams konkrētā būvdarbu līguma izpildei, neatkarīgi no savstarpējo attiecību tiesiskā rakstura. Šādā gadījumā pretendents pierāda pasūtītājam, ka tā rīcībā būs nepieciešamie resursi, iesniedzot šo personu apliecinājumu vai vienošanos par nepieciešamo resursu nodošanu pretendenta rīcībā. </w:t>
            </w:r>
          </w:p>
          <w:p w14:paraId="64E83A42" w14:textId="77777777" w:rsidR="006C7240" w:rsidRPr="00925D2C" w:rsidRDefault="006C7240" w:rsidP="00E9355D">
            <w:pPr>
              <w:spacing w:after="0" w:line="240" w:lineRule="auto"/>
              <w:jc w:val="both"/>
              <w:rPr>
                <w:rFonts w:ascii="Times New Roman" w:hAnsi="Times New Roman"/>
                <w:sz w:val="24"/>
              </w:rPr>
            </w:pPr>
            <w:r w:rsidRPr="0069321D">
              <w:rPr>
                <w:rFonts w:ascii="Times New Roman" w:hAnsi="Times New Roman"/>
                <w:sz w:val="24"/>
              </w:rPr>
              <w:t>P</w:t>
            </w:r>
            <w:r>
              <w:rPr>
                <w:rFonts w:ascii="Times New Roman" w:hAnsi="Times New Roman"/>
                <w:sz w:val="24"/>
              </w:rPr>
              <w:t>retendents</w:t>
            </w:r>
            <w:r w:rsidRPr="0069321D">
              <w:rPr>
                <w:rFonts w:ascii="Times New Roman" w:hAnsi="Times New Roman"/>
                <w:sz w:val="24"/>
              </w:rPr>
              <w:t>, lai apliecinātu profesionālo pieredzi vai pasūtītāja prasībām atbilstoša personāla pieejamību, var balstīties uz citu personu iespējām tikai tad, ja šīs personas sniegs pakalpojumus, kuru izpildei attiecīgās spējas ir nepieciešamas.</w:t>
            </w:r>
          </w:p>
        </w:tc>
        <w:tc>
          <w:tcPr>
            <w:tcW w:w="4418" w:type="dxa"/>
          </w:tcPr>
          <w:p w14:paraId="1E167B26" w14:textId="77777777" w:rsidR="00D41560" w:rsidRDefault="00D41560" w:rsidP="00E9355D">
            <w:pPr>
              <w:spacing w:after="0" w:line="240" w:lineRule="auto"/>
              <w:jc w:val="both"/>
              <w:rPr>
                <w:rFonts w:ascii="Times New Roman" w:hAnsi="Times New Roman"/>
                <w:sz w:val="24"/>
              </w:rPr>
            </w:pPr>
          </w:p>
          <w:p w14:paraId="3C0FEE29" w14:textId="77777777" w:rsidR="006C7240" w:rsidRPr="00925D2C" w:rsidRDefault="006C7240" w:rsidP="00E9355D">
            <w:pPr>
              <w:spacing w:after="0" w:line="240" w:lineRule="auto"/>
              <w:jc w:val="both"/>
              <w:rPr>
                <w:rFonts w:ascii="Times New Roman" w:hAnsi="Times New Roman"/>
                <w:sz w:val="24"/>
              </w:rPr>
            </w:pPr>
            <w:r>
              <w:rPr>
                <w:rFonts w:ascii="Times New Roman" w:hAnsi="Times New Roman"/>
                <w:sz w:val="24"/>
              </w:rPr>
              <w:t>I</w:t>
            </w:r>
            <w:r w:rsidRPr="0069321D">
              <w:rPr>
                <w:rFonts w:ascii="Times New Roman" w:hAnsi="Times New Roman"/>
                <w:sz w:val="24"/>
              </w:rPr>
              <w:t>esnie</w:t>
            </w:r>
            <w:r>
              <w:rPr>
                <w:rFonts w:ascii="Times New Roman" w:hAnsi="Times New Roman"/>
                <w:sz w:val="24"/>
              </w:rPr>
              <w:t xml:space="preserve">gts </w:t>
            </w:r>
            <w:r w:rsidRPr="0069321D">
              <w:rPr>
                <w:rFonts w:ascii="Times New Roman" w:hAnsi="Times New Roman"/>
                <w:sz w:val="24"/>
              </w:rPr>
              <w:t>personu</w:t>
            </w:r>
            <w:r>
              <w:rPr>
                <w:rFonts w:ascii="Times New Roman" w:hAnsi="Times New Roman"/>
                <w:sz w:val="24"/>
              </w:rPr>
              <w:t xml:space="preserve">, </w:t>
            </w:r>
            <w:r w:rsidRPr="0069321D">
              <w:rPr>
                <w:rFonts w:ascii="Times New Roman" w:hAnsi="Times New Roman"/>
                <w:sz w:val="24"/>
              </w:rPr>
              <w:t xml:space="preserve">uz </w:t>
            </w:r>
            <w:r>
              <w:rPr>
                <w:rFonts w:ascii="Times New Roman" w:hAnsi="Times New Roman"/>
                <w:sz w:val="24"/>
              </w:rPr>
              <w:t>kuru</w:t>
            </w:r>
            <w:r w:rsidRPr="0069321D">
              <w:rPr>
                <w:rFonts w:ascii="Times New Roman" w:hAnsi="Times New Roman"/>
                <w:sz w:val="24"/>
              </w:rPr>
              <w:t xml:space="preserve"> tehniskajām un profesionālajām iespējām</w:t>
            </w:r>
            <w:r>
              <w:rPr>
                <w:rFonts w:ascii="Times New Roman" w:hAnsi="Times New Roman"/>
                <w:sz w:val="24"/>
              </w:rPr>
              <w:t xml:space="preserve"> pretendents balstās,</w:t>
            </w:r>
            <w:r w:rsidRPr="0069321D">
              <w:rPr>
                <w:rFonts w:ascii="Times New Roman" w:hAnsi="Times New Roman"/>
                <w:sz w:val="24"/>
              </w:rPr>
              <w:t xml:space="preserve"> apliecinājum</w:t>
            </w:r>
            <w:r>
              <w:rPr>
                <w:rFonts w:ascii="Times New Roman" w:hAnsi="Times New Roman"/>
                <w:sz w:val="24"/>
              </w:rPr>
              <w:t>s</w:t>
            </w:r>
            <w:r w:rsidRPr="0069321D">
              <w:rPr>
                <w:rFonts w:ascii="Times New Roman" w:hAnsi="Times New Roman"/>
                <w:sz w:val="24"/>
              </w:rPr>
              <w:t xml:space="preserve"> vai vienošan</w:t>
            </w:r>
            <w:r>
              <w:rPr>
                <w:rFonts w:ascii="Times New Roman" w:hAnsi="Times New Roman"/>
                <w:sz w:val="24"/>
              </w:rPr>
              <w:t>ās</w:t>
            </w:r>
            <w:r w:rsidRPr="0069321D">
              <w:rPr>
                <w:rFonts w:ascii="Times New Roman" w:hAnsi="Times New Roman"/>
                <w:sz w:val="24"/>
              </w:rPr>
              <w:t xml:space="preserve"> par nepieciešamo resursu nodošanu </w:t>
            </w:r>
            <w:r>
              <w:rPr>
                <w:rFonts w:ascii="Times New Roman" w:hAnsi="Times New Roman"/>
                <w:sz w:val="24"/>
              </w:rPr>
              <w:t xml:space="preserve">pretendenta </w:t>
            </w:r>
            <w:r w:rsidRPr="0069321D">
              <w:rPr>
                <w:rFonts w:ascii="Times New Roman" w:hAnsi="Times New Roman"/>
                <w:sz w:val="24"/>
              </w:rPr>
              <w:t>rīcībā.</w:t>
            </w:r>
          </w:p>
        </w:tc>
      </w:tr>
    </w:tbl>
    <w:p w14:paraId="540B08A2" w14:textId="77777777" w:rsidR="005D2D0C" w:rsidRDefault="005D2D0C" w:rsidP="005D2D0C">
      <w:pPr>
        <w:spacing w:after="0" w:line="240" w:lineRule="auto"/>
        <w:rPr>
          <w:rFonts w:ascii="Times New Roman" w:eastAsia="Times New Roman" w:hAnsi="Times New Roman"/>
          <w:sz w:val="24"/>
          <w:szCs w:val="24"/>
          <w:lang w:eastAsia="lv-LV"/>
        </w:rPr>
      </w:pPr>
    </w:p>
    <w:p w14:paraId="37814B9A" w14:textId="77777777" w:rsidR="00A6705E" w:rsidRDefault="00A6705E" w:rsidP="001D3134">
      <w:pPr>
        <w:autoSpaceDE w:val="0"/>
        <w:autoSpaceDN w:val="0"/>
        <w:adjustRightInd w:val="0"/>
        <w:spacing w:after="0" w:line="20" w:lineRule="atLeast"/>
        <w:jc w:val="both"/>
        <w:rPr>
          <w:rFonts w:ascii="Times New Roman" w:eastAsia="Calibri" w:hAnsi="Times New Roman" w:cs="Times New Roman"/>
          <w:sz w:val="24"/>
          <w:szCs w:val="24"/>
        </w:rPr>
      </w:pPr>
    </w:p>
    <w:p w14:paraId="6776AFCE" w14:textId="4D65F637" w:rsidR="00815402" w:rsidRPr="003A19FE" w:rsidRDefault="00815402" w:rsidP="00B903A3">
      <w:pPr>
        <w:suppressAutoHyphens/>
        <w:spacing w:after="0" w:line="20" w:lineRule="atLeast"/>
        <w:ind w:left="360"/>
        <w:jc w:val="both"/>
        <w:rPr>
          <w:rFonts w:ascii="Times New Roman" w:hAnsi="Times New Roman" w:cs="Times New Roman"/>
          <w:b/>
          <w:bCs/>
          <w:sz w:val="24"/>
          <w:szCs w:val="24"/>
        </w:rPr>
      </w:pPr>
      <w:r w:rsidRPr="003A19FE">
        <w:rPr>
          <w:rFonts w:ascii="Times New Roman" w:hAnsi="Times New Roman" w:cs="Times New Roman"/>
          <w:b/>
          <w:bCs/>
          <w:sz w:val="24"/>
          <w:szCs w:val="24"/>
        </w:rPr>
        <w:t xml:space="preserve">5. PIEDĀVĀJUMU IZSKATĪŠANA. </w:t>
      </w:r>
      <w:r w:rsidR="00AA76BC" w:rsidRPr="005F2140">
        <w:rPr>
          <w:rFonts w:ascii="Times New Roman" w:hAnsi="Times New Roman" w:cs="Times New Roman"/>
          <w:b/>
          <w:bCs/>
          <w:sz w:val="24"/>
          <w:szCs w:val="24"/>
        </w:rPr>
        <w:t xml:space="preserve">BŪVDARBU </w:t>
      </w:r>
      <w:r w:rsidR="004F3FE8" w:rsidRPr="005F2140">
        <w:rPr>
          <w:rFonts w:ascii="Times New Roman" w:hAnsi="Times New Roman" w:cs="Times New Roman"/>
          <w:b/>
          <w:bCs/>
          <w:sz w:val="24"/>
          <w:szCs w:val="24"/>
        </w:rPr>
        <w:t xml:space="preserve">UN CITU DARBU </w:t>
      </w:r>
      <w:r w:rsidR="00AA76BC" w:rsidRPr="00CB0514">
        <w:rPr>
          <w:rFonts w:ascii="Times New Roman" w:hAnsi="Times New Roman" w:cs="Times New Roman"/>
          <w:b/>
          <w:bCs/>
          <w:sz w:val="24"/>
          <w:szCs w:val="24"/>
        </w:rPr>
        <w:t>VEICĒJA</w:t>
      </w:r>
      <w:r w:rsidRPr="00CB0514">
        <w:rPr>
          <w:rFonts w:ascii="Times New Roman" w:hAnsi="Times New Roman" w:cs="Times New Roman"/>
          <w:b/>
          <w:bCs/>
          <w:sz w:val="24"/>
          <w:szCs w:val="24"/>
        </w:rPr>
        <w:t xml:space="preserve"> IZVĒLE</w:t>
      </w:r>
    </w:p>
    <w:p w14:paraId="4F434FA5" w14:textId="77777777" w:rsidR="00815402" w:rsidRPr="003A19FE" w:rsidRDefault="00815402" w:rsidP="00B903A3">
      <w:pPr>
        <w:suppressAutoHyphens/>
        <w:spacing w:after="0" w:line="20" w:lineRule="atLeast"/>
        <w:ind w:left="720"/>
        <w:jc w:val="both"/>
        <w:rPr>
          <w:rFonts w:ascii="Times New Roman" w:eastAsia="Times New Roman" w:hAnsi="Times New Roman" w:cs="Times New Roman"/>
          <w:sz w:val="28"/>
          <w:szCs w:val="28"/>
          <w:u w:val="single"/>
          <w:lang w:eastAsia="lv-LV"/>
        </w:rPr>
      </w:pPr>
    </w:p>
    <w:p w14:paraId="645356AA" w14:textId="77777777" w:rsidR="00C47F52" w:rsidRPr="00C47F52" w:rsidRDefault="00815402" w:rsidP="00B903A3">
      <w:pPr>
        <w:spacing w:after="0" w:line="20" w:lineRule="atLeast"/>
        <w:ind w:firstLine="284"/>
        <w:jc w:val="both"/>
        <w:rPr>
          <w:rFonts w:ascii="Times New Roman" w:hAnsi="Times New Roman" w:cs="Times New Roman"/>
          <w:sz w:val="24"/>
          <w:szCs w:val="24"/>
        </w:rPr>
      </w:pPr>
      <w:r w:rsidRPr="00C47F52">
        <w:rPr>
          <w:rFonts w:ascii="Times New Roman" w:hAnsi="Times New Roman" w:cs="Times New Roman"/>
          <w:b/>
          <w:bCs/>
          <w:sz w:val="24"/>
          <w:szCs w:val="24"/>
        </w:rPr>
        <w:t>5.1.</w:t>
      </w:r>
      <w:r w:rsidRPr="00C47F52">
        <w:rPr>
          <w:rFonts w:ascii="Times New Roman" w:hAnsi="Times New Roman" w:cs="Times New Roman"/>
          <w:sz w:val="24"/>
          <w:szCs w:val="24"/>
        </w:rPr>
        <w:t xml:space="preserve"> </w:t>
      </w:r>
      <w:r w:rsidR="00C47F52" w:rsidRPr="00C47F52">
        <w:rPr>
          <w:rFonts w:ascii="Times New Roman" w:hAnsi="Times New Roman" w:cs="Times New Roman"/>
          <w:sz w:val="24"/>
          <w:szCs w:val="24"/>
        </w:rPr>
        <w:t>Ja Pasūtītājs konstatēs, ka piedāvājumā ietvertā pretendenta iesniegtā informācija ir neskaidra vai nepilnīga, vai arī ir aizdomas par neprecīzu, nepilnīgu, kļūdainu, nepatiesu vai apšaubāmu informāciju piedāvājuma dokumentos, Pasūtītājs var lūgt pretendentam papildināt minēto informāciju vai izskaidrot iesniegtajā dokumentā ietverto informāciju vai arī iesniegt trūkstošo dokumentu (nepieciešamo informāciju vai skaidrojumus par pretendenta norādīto piedāvājuma dokumentos Pasūtītājs var pieprasīt arī no citām personām vai kompetentām institūcijām).</w:t>
      </w:r>
    </w:p>
    <w:p w14:paraId="200078BA" w14:textId="06B20086" w:rsidR="00815402" w:rsidRDefault="00C47F52" w:rsidP="001D3134">
      <w:pPr>
        <w:spacing w:after="0" w:line="20" w:lineRule="atLeast"/>
        <w:ind w:firstLine="284"/>
        <w:jc w:val="both"/>
        <w:rPr>
          <w:rFonts w:ascii="Times New Roman" w:hAnsi="Times New Roman" w:cs="Times New Roman"/>
          <w:sz w:val="24"/>
          <w:szCs w:val="24"/>
        </w:rPr>
      </w:pPr>
      <w:r w:rsidRPr="00C47F52">
        <w:rPr>
          <w:rFonts w:ascii="Times New Roman" w:hAnsi="Times New Roman" w:cs="Times New Roman"/>
          <w:sz w:val="24"/>
          <w:szCs w:val="24"/>
        </w:rPr>
        <w:lastRenderedPageBreak/>
        <w:t>(2) Ja Pasūtītājs, saskaņā ar šī punkta (1) daļu ir pieprasījis izskaidrot vai papildināt piedāvājumā ietverto vai pretendenta iesniegto informāciju, bet pretendents to nav izdarījis atbilstoši Pasūtītāja noteiktajām prasībām un tā noteiktajos termiņos, Pasūtītājs piedāvājumu vērtē pēc tā rīcībā esošās informācijas</w:t>
      </w:r>
      <w:r w:rsidR="00DD69AE">
        <w:rPr>
          <w:rFonts w:ascii="Times New Roman" w:hAnsi="Times New Roman" w:cs="Times New Roman"/>
          <w:sz w:val="24"/>
          <w:szCs w:val="24"/>
        </w:rPr>
        <w:t>.</w:t>
      </w:r>
    </w:p>
    <w:p w14:paraId="6EC42928" w14:textId="77777777" w:rsidR="00EB74E9" w:rsidRDefault="00815402" w:rsidP="00EB74E9">
      <w:pPr>
        <w:spacing w:after="0" w:line="20" w:lineRule="atLeast"/>
        <w:ind w:firstLine="284"/>
        <w:jc w:val="both"/>
        <w:rPr>
          <w:rFonts w:ascii="Times New Roman" w:hAnsi="Times New Roman" w:cs="Times New Roman"/>
          <w:sz w:val="24"/>
          <w:szCs w:val="24"/>
        </w:rPr>
      </w:pPr>
      <w:r w:rsidRPr="00C47F52">
        <w:rPr>
          <w:rFonts w:ascii="Times New Roman" w:hAnsi="Times New Roman" w:cs="Times New Roman"/>
          <w:b/>
          <w:sz w:val="24"/>
          <w:szCs w:val="24"/>
        </w:rPr>
        <w:t>5.</w:t>
      </w:r>
      <w:r w:rsidR="009142E1">
        <w:rPr>
          <w:rFonts w:ascii="Times New Roman" w:hAnsi="Times New Roman" w:cs="Times New Roman"/>
          <w:b/>
          <w:sz w:val="24"/>
          <w:szCs w:val="24"/>
        </w:rPr>
        <w:t>2</w:t>
      </w:r>
      <w:r w:rsidRPr="00C47F52">
        <w:rPr>
          <w:rFonts w:ascii="Times New Roman" w:hAnsi="Times New Roman" w:cs="Times New Roman"/>
          <w:b/>
          <w:sz w:val="24"/>
          <w:szCs w:val="24"/>
        </w:rPr>
        <w:t>.</w:t>
      </w:r>
      <w:r w:rsidRPr="00C47F52">
        <w:rPr>
          <w:rFonts w:ascii="Times New Roman" w:hAnsi="Times New Roman" w:cs="Times New Roman"/>
          <w:sz w:val="24"/>
          <w:szCs w:val="24"/>
        </w:rPr>
        <w:t xml:space="preserve"> Pretendentu piedāvājumu izskatīšanas laikā, kā arī izvēloties pakalpojuma sniedzēju, Pasūtītājs neatklāj informāciju citiem pretendentiem ne par uzaicināto, ne par pieteikušos pretendentu skaitu, ne arī par citu pretendentu piedāvājumu saturu un finanšu piedāvājumiem. </w:t>
      </w:r>
    </w:p>
    <w:p w14:paraId="409D2E29" w14:textId="14A73C62" w:rsidR="00AA76BC" w:rsidRPr="004F3FE8" w:rsidRDefault="00815402" w:rsidP="00EB74E9">
      <w:pPr>
        <w:spacing w:after="0" w:line="20" w:lineRule="atLeast"/>
        <w:ind w:firstLine="284"/>
        <w:jc w:val="both"/>
        <w:rPr>
          <w:rFonts w:ascii="Times New Roman" w:hAnsi="Times New Roman" w:cs="Times New Roman"/>
          <w:sz w:val="24"/>
          <w:szCs w:val="24"/>
        </w:rPr>
      </w:pPr>
      <w:r w:rsidRPr="004F3FE8">
        <w:rPr>
          <w:rFonts w:ascii="Times New Roman" w:hAnsi="Times New Roman" w:cs="Times New Roman"/>
          <w:b/>
          <w:sz w:val="24"/>
          <w:szCs w:val="24"/>
        </w:rPr>
        <w:t>5.</w:t>
      </w:r>
      <w:r w:rsidR="009142E1" w:rsidRPr="004F3FE8">
        <w:rPr>
          <w:rFonts w:ascii="Times New Roman" w:hAnsi="Times New Roman" w:cs="Times New Roman"/>
          <w:b/>
          <w:sz w:val="24"/>
          <w:szCs w:val="24"/>
        </w:rPr>
        <w:t>3</w:t>
      </w:r>
      <w:r w:rsidRPr="004F3FE8">
        <w:rPr>
          <w:rFonts w:ascii="Times New Roman" w:hAnsi="Times New Roman" w:cs="Times New Roman"/>
          <w:b/>
          <w:sz w:val="24"/>
          <w:szCs w:val="24"/>
        </w:rPr>
        <w:t xml:space="preserve">. </w:t>
      </w:r>
      <w:r w:rsidRPr="004F3FE8">
        <w:rPr>
          <w:rFonts w:ascii="Times New Roman" w:hAnsi="Times New Roman" w:cs="Times New Roman"/>
          <w:sz w:val="24"/>
          <w:szCs w:val="24"/>
        </w:rPr>
        <w:t xml:space="preserve">Pēc pretendentu iesniegto dokumentu pārbaudes, pēc piedāvājumu </w:t>
      </w:r>
      <w:r w:rsidR="00C47F52" w:rsidRPr="004F3FE8">
        <w:rPr>
          <w:rFonts w:ascii="Times New Roman" w:hAnsi="Times New Roman" w:cs="Times New Roman"/>
          <w:sz w:val="24"/>
          <w:szCs w:val="24"/>
        </w:rPr>
        <w:t xml:space="preserve">dokumentālas </w:t>
      </w:r>
      <w:r w:rsidRPr="004F3FE8">
        <w:rPr>
          <w:rFonts w:ascii="Times New Roman" w:hAnsi="Times New Roman" w:cs="Times New Roman"/>
          <w:sz w:val="24"/>
          <w:szCs w:val="24"/>
        </w:rPr>
        <w:t xml:space="preserve">izskatīšanas un izvērtēšanas pēc </w:t>
      </w:r>
      <w:r w:rsidR="00C47F52" w:rsidRPr="004F3FE8">
        <w:rPr>
          <w:rFonts w:ascii="Times New Roman" w:hAnsi="Times New Roman" w:cs="Times New Roman"/>
          <w:sz w:val="24"/>
          <w:szCs w:val="24"/>
        </w:rPr>
        <w:t>atlases</w:t>
      </w:r>
      <w:r w:rsidRPr="004F3FE8">
        <w:rPr>
          <w:rFonts w:ascii="Times New Roman" w:hAnsi="Times New Roman" w:cs="Times New Roman"/>
          <w:sz w:val="24"/>
          <w:szCs w:val="24"/>
        </w:rPr>
        <w:t xml:space="preserve"> prasībām, kā arī pēc iespējamo papildus precizējumu saņemšanas piedāvājumos,</w:t>
      </w:r>
      <w:r w:rsidR="00C47F52" w:rsidRPr="004F3FE8">
        <w:rPr>
          <w:rFonts w:ascii="Times New Roman" w:hAnsi="Times New Roman" w:cs="Times New Roman"/>
          <w:sz w:val="24"/>
          <w:szCs w:val="24"/>
        </w:rPr>
        <w:t xml:space="preserve"> </w:t>
      </w:r>
      <w:r w:rsidRPr="004F3FE8">
        <w:rPr>
          <w:rFonts w:ascii="Times New Roman" w:hAnsi="Times New Roman" w:cs="Times New Roman"/>
          <w:sz w:val="24"/>
          <w:szCs w:val="24"/>
        </w:rPr>
        <w:t>Pasūtītājs izvēlēsies piedāvājumu,</w:t>
      </w:r>
      <w:r w:rsidR="00C47F52" w:rsidRPr="004F3FE8">
        <w:rPr>
          <w:rFonts w:ascii="Times New Roman" w:hAnsi="Times New Roman" w:cs="Times New Roman"/>
          <w:sz w:val="24"/>
          <w:szCs w:val="24"/>
        </w:rPr>
        <w:t xml:space="preserve"> </w:t>
      </w:r>
      <w:r w:rsidR="00AA76BC" w:rsidRPr="004F3FE8">
        <w:rPr>
          <w:rFonts w:ascii="Times New Roman" w:hAnsi="Times New Roman" w:cs="Times New Roman"/>
          <w:sz w:val="24"/>
          <w:szCs w:val="24"/>
        </w:rPr>
        <w:t>kurš atbilst iepirkuma Noteikumos izvirzītajām prasībām un, kura piedāvājums ir saimnieciski izdevīgākais piedāvājums – piedāvājums ar viszemāko cenu (EUR bez PVN).</w:t>
      </w:r>
    </w:p>
    <w:p w14:paraId="0A410CE4" w14:textId="0EF58E79" w:rsidR="00A85697" w:rsidRDefault="00A85697" w:rsidP="001D3134">
      <w:pPr>
        <w:spacing w:after="0" w:line="20" w:lineRule="atLeast"/>
        <w:ind w:firstLine="284"/>
        <w:jc w:val="both"/>
        <w:rPr>
          <w:rFonts w:ascii="Times New Roman" w:eastAsia="Times New Roman" w:hAnsi="Times New Roman"/>
          <w:sz w:val="24"/>
          <w:szCs w:val="24"/>
          <w:lang w:eastAsia="lv-LV"/>
        </w:rPr>
      </w:pPr>
      <w:r w:rsidRPr="00A85697">
        <w:rPr>
          <w:rFonts w:ascii="Times New Roman" w:eastAsia="Times New Roman" w:hAnsi="Times New Roman"/>
          <w:b/>
          <w:bCs/>
          <w:sz w:val="24"/>
          <w:szCs w:val="24"/>
          <w:lang w:eastAsia="lv-LV"/>
        </w:rPr>
        <w:t>5.4.</w:t>
      </w:r>
      <w:r>
        <w:rPr>
          <w:rFonts w:ascii="Times New Roman" w:eastAsia="Times New Roman" w:hAnsi="Times New Roman"/>
          <w:sz w:val="24"/>
          <w:szCs w:val="24"/>
          <w:lang w:eastAsia="lv-LV"/>
        </w:rPr>
        <w:t xml:space="preserve"> </w:t>
      </w:r>
      <w:r w:rsidR="00E70F6C" w:rsidRPr="004F3FE8">
        <w:rPr>
          <w:rFonts w:ascii="Times New Roman" w:eastAsia="Times New Roman" w:hAnsi="Times New Roman"/>
          <w:sz w:val="24"/>
          <w:szCs w:val="24"/>
          <w:lang w:eastAsia="lv-LV"/>
        </w:rPr>
        <w:t>Līguma slēgšana var tikt atteikta</w:t>
      </w:r>
      <w:r>
        <w:rPr>
          <w:rFonts w:ascii="Times New Roman" w:eastAsia="Times New Roman" w:hAnsi="Times New Roman"/>
          <w:sz w:val="24"/>
          <w:szCs w:val="24"/>
          <w:lang w:eastAsia="lv-LV"/>
        </w:rPr>
        <w:t>:</w:t>
      </w:r>
    </w:p>
    <w:p w14:paraId="4302B318" w14:textId="1242F7B8" w:rsidR="00E70F6C" w:rsidRDefault="00A85697" w:rsidP="001D3134">
      <w:pPr>
        <w:spacing w:after="0" w:line="20" w:lineRule="atLeast"/>
        <w:ind w:firstLine="284"/>
        <w:jc w:val="both"/>
        <w:rPr>
          <w:rStyle w:val="Hyperlink"/>
          <w:rFonts w:ascii="Times New Roman" w:eastAsia="Times New Roman" w:hAnsi="Times New Roman"/>
          <w:sz w:val="24"/>
          <w:szCs w:val="24"/>
          <w:lang w:eastAsia="lv-LV"/>
        </w:rPr>
      </w:pPr>
      <w:r>
        <w:rPr>
          <w:rFonts w:ascii="Times New Roman" w:eastAsia="Times New Roman" w:hAnsi="Times New Roman"/>
          <w:sz w:val="24"/>
          <w:szCs w:val="24"/>
          <w:lang w:eastAsia="lv-LV"/>
        </w:rPr>
        <w:t>5.4.1.</w:t>
      </w:r>
      <w:r w:rsidR="00E70F6C" w:rsidRPr="004F3FE8">
        <w:rPr>
          <w:rFonts w:ascii="Times New Roman" w:eastAsia="Times New Roman" w:hAnsi="Times New Roman"/>
          <w:sz w:val="24"/>
          <w:szCs w:val="24"/>
          <w:lang w:eastAsia="lv-LV"/>
        </w:rPr>
        <w:t xml:space="preserve"> ja pretendentam ir apturēta saimnieciskā darbība</w:t>
      </w:r>
      <w:r w:rsidR="00E70F6C" w:rsidRPr="00427252">
        <w:rPr>
          <w:rFonts w:ascii="Times New Roman" w:eastAsia="Times New Roman" w:hAnsi="Times New Roman"/>
          <w:sz w:val="24"/>
          <w:szCs w:val="24"/>
          <w:lang w:eastAsia="lv-LV"/>
        </w:rPr>
        <w:t xml:space="preserve"> – pārbauda </w:t>
      </w:r>
      <w:r w:rsidR="00E70F6C">
        <w:fldChar w:fldCharType="begin"/>
      </w:r>
      <w:r w:rsidR="00E70F6C">
        <w:instrText>HYPERLINK "https://www6.vid.gov.lv/SDA"</w:instrText>
      </w:r>
      <w:r w:rsidR="00E70F6C">
        <w:fldChar w:fldCharType="separate"/>
      </w:r>
      <w:r w:rsidR="00E70F6C" w:rsidRPr="00427252">
        <w:rPr>
          <w:rStyle w:val="Hyperlink"/>
          <w:rFonts w:ascii="Times New Roman" w:eastAsia="Times New Roman" w:hAnsi="Times New Roman"/>
          <w:sz w:val="24"/>
          <w:szCs w:val="24"/>
          <w:lang w:eastAsia="lv-LV"/>
        </w:rPr>
        <w:t>https://www6.vid.gov.lv/SDA</w:t>
      </w:r>
      <w:r w:rsidR="00E70F6C">
        <w:fldChar w:fldCharType="end"/>
      </w:r>
      <w:r>
        <w:rPr>
          <w:rStyle w:val="Hyperlink"/>
          <w:rFonts w:ascii="Times New Roman" w:eastAsia="Times New Roman" w:hAnsi="Times New Roman"/>
          <w:sz w:val="24"/>
          <w:szCs w:val="24"/>
          <w:lang w:eastAsia="lv-LV"/>
        </w:rPr>
        <w:t>,</w:t>
      </w:r>
    </w:p>
    <w:p w14:paraId="0A5AB355" w14:textId="4AA0DD76" w:rsidR="00A85697" w:rsidRPr="00A85697" w:rsidRDefault="00A85697" w:rsidP="001D3134">
      <w:pPr>
        <w:spacing w:after="0" w:line="20" w:lineRule="atLeast"/>
        <w:ind w:firstLine="284"/>
        <w:jc w:val="both"/>
        <w:rPr>
          <w:rStyle w:val="Hyperlink"/>
          <w:rFonts w:ascii="Times New Roman" w:eastAsia="Times New Roman" w:hAnsi="Times New Roman"/>
          <w:color w:val="EE0000"/>
          <w:sz w:val="24"/>
          <w:szCs w:val="24"/>
          <w:u w:val="none"/>
          <w:lang w:eastAsia="lv-LV"/>
        </w:rPr>
      </w:pPr>
      <w:r w:rsidRPr="00A85697">
        <w:rPr>
          <w:rStyle w:val="Hyperlink"/>
          <w:rFonts w:ascii="Times New Roman" w:eastAsia="Times New Roman" w:hAnsi="Times New Roman"/>
          <w:color w:val="auto"/>
          <w:sz w:val="24"/>
          <w:szCs w:val="24"/>
          <w:u w:val="none"/>
          <w:lang w:eastAsia="lv-LV"/>
        </w:rPr>
        <w:t xml:space="preserve">5.4.2. </w:t>
      </w:r>
      <w:r w:rsidRPr="00A85697">
        <w:rPr>
          <w:rFonts w:ascii="Times New Roman" w:eastAsia="Times New Roman" w:hAnsi="Times New Roman"/>
          <w:sz w:val="24"/>
          <w:szCs w:val="24"/>
          <w:lang w:eastAsia="lv-LV"/>
        </w:rPr>
        <w:t xml:space="preserve">ja tiek konstatēts, ka pretendentam ir nenokārtoti </w:t>
      </w:r>
      <w:r w:rsidR="001D7964">
        <w:rPr>
          <w:rFonts w:ascii="Times New Roman" w:eastAsia="Times New Roman" w:hAnsi="Times New Roman"/>
          <w:sz w:val="24"/>
          <w:szCs w:val="24"/>
          <w:lang w:eastAsia="lv-LV"/>
        </w:rPr>
        <w:t xml:space="preserve">valsts </w:t>
      </w:r>
      <w:r w:rsidRPr="00A85697">
        <w:rPr>
          <w:rFonts w:ascii="Times New Roman" w:eastAsia="Times New Roman" w:hAnsi="Times New Roman"/>
          <w:sz w:val="24"/>
          <w:szCs w:val="24"/>
          <w:lang w:eastAsia="lv-LV"/>
        </w:rPr>
        <w:t>nodokļu maksājumi.</w:t>
      </w:r>
    </w:p>
    <w:p w14:paraId="5EDEBEF5" w14:textId="3DBD4937" w:rsidR="00A67307" w:rsidRPr="005F2140" w:rsidRDefault="00815402" w:rsidP="001D3134">
      <w:pPr>
        <w:spacing w:after="0" w:line="20" w:lineRule="atLeast"/>
        <w:ind w:firstLine="284"/>
        <w:jc w:val="both"/>
        <w:rPr>
          <w:rFonts w:ascii="Times New Roman" w:hAnsi="Times New Roman" w:cs="Times New Roman"/>
          <w:sz w:val="24"/>
          <w:szCs w:val="24"/>
        </w:rPr>
      </w:pPr>
      <w:r w:rsidRPr="009142E1">
        <w:rPr>
          <w:rFonts w:ascii="Times New Roman" w:hAnsi="Times New Roman" w:cs="Times New Roman"/>
          <w:b/>
          <w:bCs/>
          <w:sz w:val="24"/>
          <w:szCs w:val="24"/>
        </w:rPr>
        <w:t>5.</w:t>
      </w:r>
      <w:r w:rsidR="001D7964">
        <w:rPr>
          <w:rFonts w:ascii="Times New Roman" w:hAnsi="Times New Roman" w:cs="Times New Roman"/>
          <w:b/>
          <w:bCs/>
          <w:sz w:val="24"/>
          <w:szCs w:val="24"/>
        </w:rPr>
        <w:t>5</w:t>
      </w:r>
      <w:r w:rsidRPr="009142E1">
        <w:rPr>
          <w:rFonts w:ascii="Times New Roman" w:hAnsi="Times New Roman" w:cs="Times New Roman"/>
          <w:b/>
          <w:bCs/>
          <w:sz w:val="24"/>
          <w:szCs w:val="24"/>
        </w:rPr>
        <w:t>.</w:t>
      </w:r>
      <w:r w:rsidRPr="009142E1">
        <w:rPr>
          <w:rFonts w:ascii="Times New Roman" w:hAnsi="Times New Roman" w:cs="Times New Roman"/>
          <w:sz w:val="24"/>
          <w:szCs w:val="24"/>
        </w:rPr>
        <w:t xml:space="preserve"> Ja Iepirkumā nebūs pieteicies neviens pretendents vai ja neviens pieteicies pretendents </w:t>
      </w:r>
      <w:r w:rsidRPr="005F2140">
        <w:rPr>
          <w:rFonts w:ascii="Times New Roman" w:hAnsi="Times New Roman" w:cs="Times New Roman"/>
          <w:sz w:val="24"/>
          <w:szCs w:val="24"/>
        </w:rPr>
        <w:t xml:space="preserve">nebūs izpildījis šajos </w:t>
      </w:r>
      <w:r w:rsidRPr="005F2140">
        <w:rPr>
          <w:rFonts w:ascii="Times New Roman" w:eastAsia="Times New Roman" w:hAnsi="Times New Roman" w:cs="Times New Roman"/>
          <w:sz w:val="24"/>
          <w:szCs w:val="24"/>
        </w:rPr>
        <w:t>noteikumos</w:t>
      </w:r>
      <w:r w:rsidRPr="005F2140">
        <w:rPr>
          <w:rFonts w:ascii="Times New Roman" w:hAnsi="Times New Roman" w:cs="Times New Roman"/>
          <w:sz w:val="24"/>
          <w:szCs w:val="24"/>
        </w:rPr>
        <w:t xml:space="preserve"> paredzētās prasības, Iepirkuma procedūra tiks izbeigta</w:t>
      </w:r>
      <w:r w:rsidR="00A67307" w:rsidRPr="005F2140">
        <w:rPr>
          <w:rFonts w:ascii="Times New Roman" w:hAnsi="Times New Roman" w:cs="Times New Roman"/>
          <w:sz w:val="24"/>
          <w:szCs w:val="24"/>
        </w:rPr>
        <w:t xml:space="preserve"> vai pagarināta uz tādiem pašiem nosacījumiem un prasībām pretendentiem (izņemot piedāvājumu iesniegšanas termiņu). </w:t>
      </w:r>
    </w:p>
    <w:p w14:paraId="2A0926F6" w14:textId="44E51D64" w:rsidR="00815402" w:rsidRPr="009142E1" w:rsidRDefault="00815402" w:rsidP="00B903A3">
      <w:pPr>
        <w:spacing w:after="0" w:line="20" w:lineRule="atLeast"/>
        <w:ind w:firstLine="284"/>
        <w:jc w:val="both"/>
        <w:rPr>
          <w:rFonts w:ascii="Times New Roman" w:hAnsi="Times New Roman" w:cs="Times New Roman"/>
          <w:sz w:val="24"/>
          <w:szCs w:val="24"/>
        </w:rPr>
      </w:pPr>
      <w:r w:rsidRPr="009142E1">
        <w:rPr>
          <w:rFonts w:ascii="Times New Roman" w:hAnsi="Times New Roman" w:cs="Times New Roman"/>
          <w:b/>
          <w:bCs/>
          <w:sz w:val="24"/>
          <w:szCs w:val="24"/>
        </w:rPr>
        <w:t>5.</w:t>
      </w:r>
      <w:r w:rsidR="001D7964">
        <w:rPr>
          <w:rFonts w:ascii="Times New Roman" w:hAnsi="Times New Roman" w:cs="Times New Roman"/>
          <w:b/>
          <w:bCs/>
          <w:sz w:val="24"/>
          <w:szCs w:val="24"/>
        </w:rPr>
        <w:t>6</w:t>
      </w:r>
      <w:r w:rsidRPr="009142E1">
        <w:rPr>
          <w:rFonts w:ascii="Times New Roman" w:hAnsi="Times New Roman" w:cs="Times New Roman"/>
          <w:b/>
          <w:bCs/>
          <w:sz w:val="24"/>
          <w:szCs w:val="24"/>
        </w:rPr>
        <w:t>.</w:t>
      </w:r>
      <w:r w:rsidRPr="009142E1">
        <w:rPr>
          <w:rFonts w:ascii="Times New Roman" w:hAnsi="Times New Roman" w:cs="Times New Roman"/>
          <w:sz w:val="24"/>
          <w:szCs w:val="24"/>
        </w:rPr>
        <w:t xml:space="preserve"> (1) Pasūtītājam ir tiesības pēc saviem ieskatiem izvēlēties vienu no Iepirkuma pretendentiem </w:t>
      </w:r>
      <w:r w:rsidR="009142E1" w:rsidRPr="009142E1">
        <w:rPr>
          <w:rFonts w:ascii="Times New Roman" w:hAnsi="Times New Roman" w:cs="Times New Roman"/>
          <w:sz w:val="24"/>
          <w:szCs w:val="24"/>
        </w:rPr>
        <w:t xml:space="preserve">Iepirkuma līguma </w:t>
      </w:r>
      <w:r w:rsidRPr="009142E1">
        <w:rPr>
          <w:rFonts w:ascii="Times New Roman" w:hAnsi="Times New Roman" w:cs="Times New Roman"/>
          <w:sz w:val="24"/>
          <w:szCs w:val="24"/>
        </w:rPr>
        <w:t>slēgšanai.</w:t>
      </w:r>
    </w:p>
    <w:p w14:paraId="3C28777F" w14:textId="77777777" w:rsidR="00815402" w:rsidRPr="009142E1" w:rsidRDefault="00815402" w:rsidP="00B903A3">
      <w:pPr>
        <w:spacing w:after="0" w:line="20" w:lineRule="atLeast"/>
        <w:ind w:firstLine="284"/>
        <w:jc w:val="both"/>
        <w:rPr>
          <w:rFonts w:ascii="Times New Roman" w:hAnsi="Times New Roman" w:cs="Times New Roman"/>
          <w:sz w:val="24"/>
          <w:szCs w:val="24"/>
        </w:rPr>
      </w:pPr>
      <w:r w:rsidRPr="009142E1">
        <w:rPr>
          <w:rFonts w:ascii="Times New Roman" w:hAnsi="Times New Roman" w:cs="Times New Roman"/>
          <w:sz w:val="24"/>
          <w:szCs w:val="24"/>
        </w:rPr>
        <w:t>Pasūtītājam ir tiesības izbeigt šo Iepirkumu vai tā daļu bez rezultāta, bez saistībām informēt uzaicinātos un pieteikušos pretendentus par šāda lēmuma pieņemšanas iemesliem.</w:t>
      </w:r>
    </w:p>
    <w:p w14:paraId="777D0B97" w14:textId="77777777" w:rsidR="00815402" w:rsidRPr="009142E1" w:rsidRDefault="00815402" w:rsidP="00B903A3">
      <w:pPr>
        <w:spacing w:after="0" w:line="20" w:lineRule="atLeast"/>
        <w:ind w:firstLine="284"/>
        <w:jc w:val="both"/>
        <w:rPr>
          <w:rFonts w:ascii="Times New Roman" w:hAnsi="Times New Roman" w:cs="Times New Roman"/>
          <w:sz w:val="24"/>
          <w:szCs w:val="24"/>
        </w:rPr>
      </w:pPr>
      <w:r w:rsidRPr="009142E1">
        <w:rPr>
          <w:rFonts w:ascii="Times New Roman" w:hAnsi="Times New Roman" w:cs="Times New Roman"/>
          <w:sz w:val="24"/>
          <w:szCs w:val="24"/>
        </w:rPr>
        <w:t xml:space="preserve">(2) Pasūtītājs uz pretendenta e-pastu paziņos pretendentam savu lēmumu attiecībā uz konkrētā pretendenta iesniegto piedāvājumu. </w:t>
      </w:r>
    </w:p>
    <w:p w14:paraId="13329280" w14:textId="77777777" w:rsidR="00815402" w:rsidRPr="009142E1" w:rsidRDefault="00815402" w:rsidP="00B903A3">
      <w:pPr>
        <w:spacing w:after="0" w:line="20" w:lineRule="atLeast"/>
        <w:ind w:firstLine="284"/>
        <w:jc w:val="both"/>
        <w:rPr>
          <w:rFonts w:ascii="Times New Roman" w:hAnsi="Times New Roman" w:cs="Times New Roman"/>
          <w:sz w:val="24"/>
          <w:szCs w:val="24"/>
        </w:rPr>
      </w:pPr>
      <w:r w:rsidRPr="009142E1">
        <w:rPr>
          <w:rFonts w:ascii="Times New Roman" w:hAnsi="Times New Roman" w:cs="Times New Roman"/>
          <w:sz w:val="24"/>
          <w:szCs w:val="24"/>
        </w:rPr>
        <w:t xml:space="preserve">(3) Pasūtītājam nav pienākuma paskaidrot, iesaistīties sarakstē, pārrunās/diskusijās ar pretendentiem par pakalpojuma sniedzēja izvēles un/vai piedāvājumu noraidīšanas iemesliem. </w:t>
      </w:r>
    </w:p>
    <w:p w14:paraId="2D443ADE" w14:textId="1F98C982" w:rsidR="00113C81" w:rsidRPr="00427252" w:rsidRDefault="00815402" w:rsidP="00427252">
      <w:pPr>
        <w:spacing w:after="0" w:line="20" w:lineRule="atLeast"/>
        <w:ind w:firstLine="284"/>
        <w:jc w:val="both"/>
        <w:rPr>
          <w:rFonts w:ascii="Times New Roman" w:hAnsi="Times New Roman" w:cs="Times New Roman"/>
          <w:sz w:val="24"/>
          <w:szCs w:val="24"/>
        </w:rPr>
      </w:pPr>
      <w:r w:rsidRPr="009142E1">
        <w:rPr>
          <w:rFonts w:ascii="Times New Roman" w:hAnsi="Times New Roman" w:cs="Times New Roman"/>
          <w:sz w:val="24"/>
          <w:szCs w:val="24"/>
        </w:rPr>
        <w:t xml:space="preserve">(4) Pasūtītāja Iepirkuma procedūras laikā pieņemtie lēmumi ir konfidenciāli un Pasūtītājam nav nekādu citu pienākumu pret pretendentu, kā vienīgi paziņot konkrētā piedāvājuma izskatīšanas rezultātu, ciktāl tas attiecas uz konkrēto pretendentu. </w:t>
      </w:r>
    </w:p>
    <w:p w14:paraId="0047EE61" w14:textId="77777777" w:rsidR="00DD69AE" w:rsidRDefault="00DD69AE" w:rsidP="005D4B68">
      <w:pPr>
        <w:spacing w:after="0" w:line="20" w:lineRule="atLeast"/>
        <w:jc w:val="both"/>
        <w:rPr>
          <w:rFonts w:ascii="Times New Roman" w:hAnsi="Times New Roman" w:cs="Times New Roman"/>
          <w:sz w:val="24"/>
          <w:szCs w:val="24"/>
        </w:rPr>
      </w:pPr>
    </w:p>
    <w:p w14:paraId="1C11CFAE" w14:textId="77777777" w:rsidR="00A6705E" w:rsidRPr="009142E1" w:rsidRDefault="00A6705E" w:rsidP="00110676">
      <w:pPr>
        <w:spacing w:after="0" w:line="20" w:lineRule="atLeast"/>
        <w:jc w:val="both"/>
        <w:rPr>
          <w:rFonts w:ascii="Times New Roman" w:hAnsi="Times New Roman" w:cs="Times New Roman"/>
          <w:sz w:val="24"/>
          <w:szCs w:val="24"/>
        </w:rPr>
      </w:pPr>
    </w:p>
    <w:p w14:paraId="072D2D30" w14:textId="77777777" w:rsidR="00815402" w:rsidRPr="009142E1" w:rsidRDefault="00815402" w:rsidP="00B903A3">
      <w:pPr>
        <w:tabs>
          <w:tab w:val="left" w:pos="0"/>
        </w:tabs>
        <w:suppressAutoHyphens/>
        <w:spacing w:after="0" w:line="20" w:lineRule="atLeast"/>
        <w:ind w:firstLine="284"/>
        <w:jc w:val="both"/>
        <w:rPr>
          <w:rFonts w:ascii="Times New Roman" w:hAnsi="Times New Roman" w:cs="Times New Roman"/>
          <w:b/>
          <w:bCs/>
          <w:sz w:val="24"/>
          <w:szCs w:val="24"/>
        </w:rPr>
      </w:pPr>
      <w:r w:rsidRPr="009142E1">
        <w:rPr>
          <w:rFonts w:ascii="Times New Roman" w:hAnsi="Times New Roman" w:cs="Times New Roman"/>
          <w:b/>
          <w:bCs/>
          <w:sz w:val="24"/>
          <w:szCs w:val="24"/>
        </w:rPr>
        <w:t xml:space="preserve">6. </w:t>
      </w:r>
      <w:r w:rsidR="009142E1" w:rsidRPr="009142E1">
        <w:rPr>
          <w:rFonts w:ascii="Times New Roman" w:hAnsi="Times New Roman" w:cs="Times New Roman"/>
          <w:b/>
          <w:bCs/>
          <w:sz w:val="24"/>
          <w:szCs w:val="24"/>
        </w:rPr>
        <w:t xml:space="preserve">IEPIRKUMA LĪGUMA </w:t>
      </w:r>
      <w:r w:rsidRPr="009142E1">
        <w:rPr>
          <w:rFonts w:ascii="Times New Roman" w:hAnsi="Times New Roman" w:cs="Times New Roman"/>
          <w:b/>
          <w:bCs/>
          <w:sz w:val="24"/>
          <w:szCs w:val="24"/>
        </w:rPr>
        <w:t>SLĒGŠANA</w:t>
      </w:r>
    </w:p>
    <w:p w14:paraId="6B2B32F9" w14:textId="77777777" w:rsidR="00815402" w:rsidRPr="00815402" w:rsidRDefault="00815402" w:rsidP="00B903A3">
      <w:pPr>
        <w:tabs>
          <w:tab w:val="left" w:pos="0"/>
        </w:tabs>
        <w:suppressAutoHyphens/>
        <w:spacing w:after="0" w:line="20" w:lineRule="atLeast"/>
        <w:ind w:firstLine="284"/>
        <w:jc w:val="both"/>
        <w:rPr>
          <w:rFonts w:ascii="Times New Roman" w:eastAsia="Times New Roman" w:hAnsi="Times New Roman" w:cs="Times New Roman"/>
          <w:color w:val="0070C0"/>
          <w:sz w:val="24"/>
          <w:szCs w:val="24"/>
          <w:lang w:eastAsia="lv-LV"/>
        </w:rPr>
      </w:pPr>
    </w:p>
    <w:p w14:paraId="46EB8790" w14:textId="3CEEDF86" w:rsidR="00815402" w:rsidRPr="001D3134" w:rsidRDefault="00815402" w:rsidP="001D3134">
      <w:pPr>
        <w:tabs>
          <w:tab w:val="left" w:pos="0"/>
        </w:tabs>
        <w:spacing w:after="0" w:line="20" w:lineRule="atLeast"/>
        <w:ind w:firstLine="284"/>
        <w:jc w:val="both"/>
        <w:rPr>
          <w:rFonts w:ascii="Times New Roman" w:hAnsi="Times New Roman" w:cs="Times New Roman"/>
          <w:color w:val="FF0000"/>
          <w:sz w:val="24"/>
          <w:szCs w:val="24"/>
        </w:rPr>
      </w:pPr>
      <w:r w:rsidRPr="001D3134">
        <w:rPr>
          <w:rFonts w:ascii="Times New Roman" w:hAnsi="Times New Roman" w:cs="Times New Roman"/>
          <w:b/>
          <w:bCs/>
          <w:sz w:val="24"/>
          <w:szCs w:val="24"/>
        </w:rPr>
        <w:t>6.1.</w:t>
      </w:r>
      <w:r w:rsidRPr="001D3134">
        <w:rPr>
          <w:rFonts w:ascii="Times New Roman" w:hAnsi="Times New Roman" w:cs="Times New Roman"/>
          <w:sz w:val="24"/>
          <w:szCs w:val="24"/>
        </w:rPr>
        <w:t xml:space="preserve"> </w:t>
      </w:r>
      <w:r w:rsidR="001F7BC8" w:rsidRPr="001D3134">
        <w:rPr>
          <w:rFonts w:ascii="Times New Roman" w:hAnsi="Times New Roman" w:cs="Times New Roman"/>
          <w:sz w:val="24"/>
          <w:szCs w:val="24"/>
        </w:rPr>
        <w:t>Pasūtītājs slēgs ar izraudzīt</w:t>
      </w:r>
      <w:r w:rsidR="00BF77F1">
        <w:rPr>
          <w:rFonts w:ascii="Times New Roman" w:hAnsi="Times New Roman" w:cs="Times New Roman"/>
          <w:sz w:val="24"/>
          <w:szCs w:val="24"/>
        </w:rPr>
        <w:t>o pretendentu iepirkuma līgumu.</w:t>
      </w:r>
    </w:p>
    <w:p w14:paraId="5F130CBC" w14:textId="59E44D11" w:rsidR="00104630" w:rsidRPr="003B3E93" w:rsidRDefault="00815402" w:rsidP="001D3134">
      <w:pPr>
        <w:tabs>
          <w:tab w:val="left" w:pos="0"/>
          <w:tab w:val="left" w:pos="426"/>
        </w:tabs>
        <w:suppressAutoHyphens/>
        <w:spacing w:after="0" w:line="20" w:lineRule="atLeast"/>
        <w:ind w:firstLine="284"/>
        <w:jc w:val="both"/>
        <w:rPr>
          <w:rFonts w:ascii="Times New Roman" w:hAnsi="Times New Roman" w:cs="Times New Roman"/>
          <w:sz w:val="24"/>
          <w:szCs w:val="24"/>
        </w:rPr>
      </w:pPr>
      <w:r w:rsidRPr="00BC56D9">
        <w:rPr>
          <w:rFonts w:ascii="Times New Roman" w:hAnsi="Times New Roman" w:cs="Times New Roman"/>
          <w:b/>
          <w:bCs/>
          <w:sz w:val="24"/>
          <w:szCs w:val="24"/>
          <w:lang w:eastAsia="ar-SA"/>
        </w:rPr>
        <w:t>6.2.</w:t>
      </w:r>
      <w:r w:rsidRPr="00BC56D9">
        <w:rPr>
          <w:rFonts w:ascii="Times New Roman" w:hAnsi="Times New Roman" w:cs="Times New Roman"/>
          <w:sz w:val="24"/>
          <w:szCs w:val="24"/>
          <w:lang w:eastAsia="ar-SA"/>
        </w:rPr>
        <w:t xml:space="preserve"> L</w:t>
      </w:r>
      <w:r w:rsidRPr="00BC56D9">
        <w:rPr>
          <w:rFonts w:ascii="Times New Roman" w:hAnsi="Times New Roman" w:cs="Times New Roman"/>
          <w:sz w:val="24"/>
          <w:szCs w:val="24"/>
        </w:rPr>
        <w:t>īguma projektu ar izvēlēto pretendentu (uzvarējušo pretendentu) sagatavo Pasūtītājs, atbilstoši Iepirkuma mērķim</w:t>
      </w:r>
      <w:r w:rsidR="002B7127">
        <w:rPr>
          <w:rFonts w:ascii="Times New Roman" w:hAnsi="Times New Roman" w:cs="Times New Roman"/>
          <w:sz w:val="24"/>
          <w:szCs w:val="24"/>
        </w:rPr>
        <w:t>,</w:t>
      </w:r>
      <w:r w:rsidRPr="00BC56D9">
        <w:rPr>
          <w:rFonts w:ascii="Times New Roman" w:hAnsi="Times New Roman" w:cs="Times New Roman"/>
          <w:sz w:val="24"/>
          <w:szCs w:val="24"/>
        </w:rPr>
        <w:t xml:space="preserve"> pretendenta piedāvājumam</w:t>
      </w:r>
      <w:r w:rsidR="002B7127">
        <w:rPr>
          <w:rFonts w:ascii="Times New Roman" w:hAnsi="Times New Roman" w:cs="Times New Roman"/>
          <w:sz w:val="24"/>
          <w:szCs w:val="24"/>
        </w:rPr>
        <w:t xml:space="preserve"> un šiem noteikumiem.</w:t>
      </w:r>
    </w:p>
    <w:p w14:paraId="32780CD4" w14:textId="2D5F4AA8" w:rsidR="008829A2" w:rsidRPr="006240C7" w:rsidRDefault="00815402" w:rsidP="006240C7">
      <w:pPr>
        <w:tabs>
          <w:tab w:val="left" w:pos="0"/>
          <w:tab w:val="left" w:pos="426"/>
        </w:tabs>
        <w:suppressAutoHyphens/>
        <w:spacing w:after="0" w:line="20" w:lineRule="atLeast"/>
        <w:ind w:firstLine="284"/>
        <w:jc w:val="both"/>
        <w:rPr>
          <w:rFonts w:ascii="Times New Roman" w:hAnsi="Times New Roman" w:cs="Times New Roman"/>
          <w:color w:val="FF0000"/>
          <w:sz w:val="24"/>
          <w:szCs w:val="24"/>
          <w:lang w:eastAsia="ar-SA"/>
        </w:rPr>
      </w:pPr>
      <w:r w:rsidRPr="006240C7">
        <w:rPr>
          <w:rFonts w:ascii="Times New Roman" w:hAnsi="Times New Roman" w:cs="Times New Roman"/>
          <w:b/>
          <w:bCs/>
          <w:sz w:val="24"/>
          <w:szCs w:val="24"/>
          <w:lang w:eastAsia="ar-SA"/>
        </w:rPr>
        <w:t>6.3.</w:t>
      </w:r>
      <w:r w:rsidR="008829A2" w:rsidRPr="006240C7">
        <w:rPr>
          <w:rFonts w:ascii="Times New Roman" w:hAnsi="Times New Roman" w:cs="Times New Roman"/>
          <w:sz w:val="24"/>
          <w:szCs w:val="24"/>
        </w:rPr>
        <w:t xml:space="preserve">Iepirkuma </w:t>
      </w:r>
      <w:r w:rsidR="008829A2" w:rsidRPr="006240C7">
        <w:rPr>
          <w:rFonts w:ascii="Times New Roman" w:hAnsi="Times New Roman" w:cs="Times New Roman"/>
          <w:color w:val="222222"/>
          <w:sz w:val="24"/>
          <w:szCs w:val="24"/>
        </w:rPr>
        <w:t>līguma noteikumu atsevišķie nosacījumi, kuri nav apspriežami un maināmi līguma projekta sagatavošanas un izskatīšanas laikā.</w:t>
      </w:r>
    </w:p>
    <w:p w14:paraId="4EA118FB" w14:textId="1C0311FF" w:rsidR="008829A2" w:rsidRPr="006240C7" w:rsidRDefault="008829A2" w:rsidP="006240C7">
      <w:pPr>
        <w:shd w:val="clear" w:color="auto" w:fill="FFFFFF"/>
        <w:spacing w:after="0" w:line="253" w:lineRule="atLeast"/>
        <w:ind w:firstLine="142"/>
        <w:jc w:val="both"/>
        <w:rPr>
          <w:rFonts w:ascii="Times New Roman" w:hAnsi="Times New Roman" w:cs="Times New Roman"/>
          <w:color w:val="222222"/>
          <w:sz w:val="24"/>
          <w:szCs w:val="24"/>
        </w:rPr>
      </w:pPr>
      <w:r w:rsidRPr="006240C7">
        <w:rPr>
          <w:rFonts w:ascii="Times New Roman" w:hAnsi="Times New Roman" w:cs="Times New Roman"/>
          <w:b/>
          <w:bCs/>
          <w:color w:val="222222"/>
          <w:sz w:val="24"/>
          <w:szCs w:val="24"/>
        </w:rPr>
        <w:t>6.3.1.</w:t>
      </w:r>
      <w:r w:rsidRPr="006240C7">
        <w:rPr>
          <w:rFonts w:ascii="Times New Roman" w:hAnsi="Times New Roman" w:cs="Times New Roman"/>
          <w:color w:val="222222"/>
          <w:sz w:val="24"/>
          <w:szCs w:val="24"/>
        </w:rPr>
        <w:t xml:space="preserve"> Iepirkuma līguma gala termiņš – paveikto būvdarbu </w:t>
      </w:r>
      <w:r w:rsidR="00115E99">
        <w:rPr>
          <w:rFonts w:ascii="Times New Roman" w:hAnsi="Times New Roman" w:cs="Times New Roman"/>
          <w:color w:val="222222"/>
          <w:sz w:val="24"/>
          <w:szCs w:val="24"/>
        </w:rPr>
        <w:t xml:space="preserve">noslēguma </w:t>
      </w:r>
      <w:r w:rsidRPr="006240C7">
        <w:rPr>
          <w:rFonts w:ascii="Times New Roman" w:hAnsi="Times New Roman" w:cs="Times New Roman"/>
          <w:color w:val="222222"/>
          <w:sz w:val="24"/>
          <w:szCs w:val="24"/>
        </w:rPr>
        <w:t>nodošanas</w:t>
      </w:r>
      <w:r w:rsidR="00115E99">
        <w:rPr>
          <w:rFonts w:ascii="Times New Roman" w:hAnsi="Times New Roman" w:cs="Times New Roman"/>
          <w:color w:val="222222"/>
          <w:sz w:val="24"/>
          <w:szCs w:val="24"/>
        </w:rPr>
        <w:t>-pieņemšanas</w:t>
      </w:r>
      <w:r w:rsidRPr="006240C7">
        <w:rPr>
          <w:rFonts w:ascii="Times New Roman" w:hAnsi="Times New Roman" w:cs="Times New Roman"/>
          <w:color w:val="222222"/>
          <w:sz w:val="24"/>
          <w:szCs w:val="24"/>
        </w:rPr>
        <w:t xml:space="preserve"> akta parakstīšana </w:t>
      </w:r>
      <w:r w:rsidR="006240C7">
        <w:rPr>
          <w:rFonts w:ascii="Times New Roman" w:hAnsi="Times New Roman" w:cs="Times New Roman"/>
          <w:color w:val="222222"/>
          <w:sz w:val="24"/>
          <w:szCs w:val="24"/>
        </w:rPr>
        <w:t xml:space="preserve"> līdz </w:t>
      </w:r>
      <w:r w:rsidRPr="006240C7">
        <w:rPr>
          <w:rFonts w:ascii="Times New Roman" w:hAnsi="Times New Roman" w:cs="Times New Roman"/>
          <w:sz w:val="24"/>
          <w:szCs w:val="24"/>
        </w:rPr>
        <w:t>202</w:t>
      </w:r>
      <w:r w:rsidR="00757CF1">
        <w:rPr>
          <w:rFonts w:ascii="Times New Roman" w:hAnsi="Times New Roman" w:cs="Times New Roman"/>
          <w:sz w:val="24"/>
          <w:szCs w:val="24"/>
        </w:rPr>
        <w:t>6</w:t>
      </w:r>
      <w:r w:rsidRPr="006240C7">
        <w:rPr>
          <w:rFonts w:ascii="Times New Roman" w:hAnsi="Times New Roman" w:cs="Times New Roman"/>
          <w:sz w:val="24"/>
          <w:szCs w:val="24"/>
        </w:rPr>
        <w:t>.</w:t>
      </w:r>
      <w:r w:rsidR="00115E99">
        <w:rPr>
          <w:rFonts w:ascii="Times New Roman" w:hAnsi="Times New Roman" w:cs="Times New Roman"/>
          <w:sz w:val="24"/>
          <w:szCs w:val="24"/>
        </w:rPr>
        <w:t xml:space="preserve"> </w:t>
      </w:r>
      <w:r w:rsidRPr="006240C7">
        <w:rPr>
          <w:rFonts w:ascii="Times New Roman" w:hAnsi="Times New Roman" w:cs="Times New Roman"/>
          <w:sz w:val="24"/>
          <w:szCs w:val="24"/>
        </w:rPr>
        <w:t xml:space="preserve">gada </w:t>
      </w:r>
      <w:r w:rsidR="00757CF1">
        <w:rPr>
          <w:rFonts w:ascii="Times New Roman" w:hAnsi="Times New Roman" w:cs="Times New Roman"/>
          <w:sz w:val="24"/>
          <w:szCs w:val="24"/>
        </w:rPr>
        <w:t>3</w:t>
      </w:r>
      <w:r w:rsidR="00115E99">
        <w:rPr>
          <w:rFonts w:ascii="Times New Roman" w:hAnsi="Times New Roman" w:cs="Times New Roman"/>
          <w:sz w:val="24"/>
          <w:szCs w:val="24"/>
        </w:rPr>
        <w:t>0. septembrim.</w:t>
      </w:r>
    </w:p>
    <w:p w14:paraId="2E4C1981" w14:textId="292A4F28" w:rsidR="00115E99" w:rsidRPr="006240C7" w:rsidRDefault="008829A2" w:rsidP="00EB74E9">
      <w:pPr>
        <w:shd w:val="clear" w:color="auto" w:fill="FFFFFF"/>
        <w:tabs>
          <w:tab w:val="num" w:pos="1430"/>
        </w:tabs>
        <w:spacing w:after="0" w:line="253" w:lineRule="atLeast"/>
        <w:ind w:firstLine="142"/>
        <w:jc w:val="both"/>
        <w:rPr>
          <w:rFonts w:ascii="Times New Roman" w:hAnsi="Times New Roman" w:cs="Times New Roman"/>
          <w:color w:val="222222"/>
          <w:sz w:val="24"/>
          <w:szCs w:val="24"/>
        </w:rPr>
      </w:pPr>
      <w:r w:rsidRPr="006240C7">
        <w:rPr>
          <w:rFonts w:ascii="Times New Roman" w:hAnsi="Times New Roman" w:cs="Times New Roman"/>
          <w:b/>
          <w:bCs/>
          <w:color w:val="222222"/>
          <w:sz w:val="24"/>
          <w:szCs w:val="24"/>
        </w:rPr>
        <w:t>6.3.2.</w:t>
      </w:r>
      <w:r w:rsidRPr="006240C7">
        <w:rPr>
          <w:rFonts w:ascii="Times New Roman" w:hAnsi="Times New Roman" w:cs="Times New Roman"/>
          <w:color w:val="222222"/>
          <w:sz w:val="24"/>
          <w:szCs w:val="24"/>
        </w:rPr>
        <w:t> Iepirkuma līgumā netiks paredzēts avansa maksājums par izpildāmajiem būvdarbiem.</w:t>
      </w:r>
      <w:r w:rsidR="00115E99">
        <w:rPr>
          <w:rFonts w:ascii="Times New Roman" w:hAnsi="Times New Roman" w:cs="Times New Roman"/>
          <w:color w:val="222222"/>
          <w:sz w:val="24"/>
          <w:szCs w:val="24"/>
        </w:rPr>
        <w:t xml:space="preserve"> </w:t>
      </w:r>
      <w:r w:rsidR="00115E99" w:rsidRPr="00115E99">
        <w:rPr>
          <w:rFonts w:ascii="Times New Roman" w:hAnsi="Times New Roman" w:cs="Times New Roman"/>
          <w:color w:val="222222"/>
          <w:sz w:val="24"/>
          <w:szCs w:val="24"/>
        </w:rPr>
        <w:t xml:space="preserve">Pēc </w:t>
      </w:r>
      <w:r w:rsidR="00115E99">
        <w:rPr>
          <w:rFonts w:ascii="Times New Roman" w:hAnsi="Times New Roman" w:cs="Times New Roman"/>
          <w:color w:val="222222"/>
          <w:sz w:val="24"/>
          <w:szCs w:val="24"/>
        </w:rPr>
        <w:t>apstādījumu darbu veikšanas</w:t>
      </w:r>
      <w:r w:rsidR="00115E99" w:rsidRPr="00115E99">
        <w:rPr>
          <w:rFonts w:ascii="Times New Roman" w:hAnsi="Times New Roman" w:cs="Times New Roman"/>
          <w:color w:val="222222"/>
          <w:sz w:val="24"/>
          <w:szCs w:val="24"/>
        </w:rPr>
        <w:t xml:space="preserve"> darbu Izpildītājs</w:t>
      </w:r>
      <w:r w:rsidR="00115E99">
        <w:rPr>
          <w:rFonts w:ascii="Times New Roman" w:hAnsi="Times New Roman" w:cs="Times New Roman"/>
          <w:color w:val="222222"/>
          <w:sz w:val="24"/>
          <w:szCs w:val="24"/>
        </w:rPr>
        <w:t>, parakstot nodošanas-pieņemšanas aktu,</w:t>
      </w:r>
      <w:r w:rsidR="00115E99" w:rsidRPr="00115E99">
        <w:rPr>
          <w:rFonts w:ascii="Times New Roman" w:hAnsi="Times New Roman" w:cs="Times New Roman"/>
          <w:color w:val="222222"/>
          <w:sz w:val="24"/>
          <w:szCs w:val="24"/>
        </w:rPr>
        <w:t xml:space="preserve"> ir tiesīgs saņemt </w:t>
      </w:r>
      <w:r w:rsidR="00115E99">
        <w:rPr>
          <w:rFonts w:ascii="Times New Roman" w:hAnsi="Times New Roman" w:cs="Times New Roman"/>
          <w:color w:val="222222"/>
          <w:sz w:val="24"/>
          <w:szCs w:val="24"/>
        </w:rPr>
        <w:t>2</w:t>
      </w:r>
      <w:r w:rsidR="00115E99" w:rsidRPr="00115E99">
        <w:rPr>
          <w:rFonts w:ascii="Times New Roman" w:hAnsi="Times New Roman" w:cs="Times New Roman"/>
          <w:color w:val="222222"/>
          <w:sz w:val="24"/>
          <w:szCs w:val="24"/>
        </w:rPr>
        <w:t>0 % no Līguma summas.</w:t>
      </w:r>
    </w:p>
    <w:p w14:paraId="4796E701" w14:textId="3EB0DCA6" w:rsidR="005F7BF4" w:rsidRDefault="008829A2" w:rsidP="00A256C4">
      <w:pPr>
        <w:shd w:val="clear" w:color="auto" w:fill="FFFFFF"/>
        <w:spacing w:after="0" w:line="253" w:lineRule="atLeast"/>
        <w:ind w:firstLine="142"/>
        <w:jc w:val="both"/>
        <w:rPr>
          <w:rFonts w:ascii="Times New Roman" w:hAnsi="Times New Roman" w:cs="Times New Roman"/>
          <w:color w:val="222222"/>
          <w:sz w:val="24"/>
          <w:szCs w:val="24"/>
        </w:rPr>
      </w:pPr>
      <w:r w:rsidRPr="006240C7">
        <w:rPr>
          <w:rFonts w:ascii="Times New Roman" w:hAnsi="Times New Roman" w:cs="Times New Roman"/>
          <w:b/>
          <w:bCs/>
          <w:color w:val="222222"/>
          <w:sz w:val="24"/>
          <w:szCs w:val="24"/>
        </w:rPr>
        <w:t>6.3.3.</w:t>
      </w:r>
      <w:r w:rsidRPr="006240C7">
        <w:rPr>
          <w:rFonts w:ascii="Times New Roman" w:hAnsi="Times New Roman" w:cs="Times New Roman"/>
          <w:color w:val="222222"/>
          <w:sz w:val="24"/>
          <w:szCs w:val="24"/>
        </w:rPr>
        <w:t> Starp pusēm parakstītais nodošanas-pieņemšanas</w:t>
      </w:r>
      <w:r w:rsidR="00A67307">
        <w:rPr>
          <w:rFonts w:ascii="Times New Roman" w:hAnsi="Times New Roman" w:cs="Times New Roman"/>
          <w:color w:val="222222"/>
          <w:sz w:val="24"/>
          <w:szCs w:val="24"/>
        </w:rPr>
        <w:t xml:space="preserve"> </w:t>
      </w:r>
      <w:r w:rsidR="00A67307" w:rsidRPr="00D92001">
        <w:rPr>
          <w:rFonts w:ascii="Times New Roman" w:hAnsi="Times New Roman" w:cs="Times New Roman"/>
          <w:color w:val="222222"/>
          <w:sz w:val="24"/>
          <w:szCs w:val="24"/>
        </w:rPr>
        <w:t>akts</w:t>
      </w:r>
      <w:r w:rsidR="00A67307" w:rsidRPr="00D92001">
        <w:rPr>
          <w:rFonts w:ascii="Times New Roman" w:hAnsi="Times New Roman" w:cs="Times New Roman"/>
          <w:color w:val="00B050"/>
          <w:sz w:val="24"/>
          <w:szCs w:val="24"/>
        </w:rPr>
        <w:t xml:space="preserve"> (</w:t>
      </w:r>
      <w:r w:rsidR="00A67307" w:rsidRPr="00D92001">
        <w:rPr>
          <w:rFonts w:ascii="Times New Roman" w:hAnsi="Times New Roman" w:cs="Times New Roman"/>
          <w:sz w:val="24"/>
          <w:szCs w:val="24"/>
        </w:rPr>
        <w:t>PNA)</w:t>
      </w:r>
      <w:r w:rsidR="00544927" w:rsidRPr="00D92001">
        <w:rPr>
          <w:rFonts w:ascii="Times New Roman" w:hAnsi="Times New Roman" w:cs="Times New Roman"/>
          <w:sz w:val="24"/>
          <w:szCs w:val="24"/>
        </w:rPr>
        <w:t>, kuru sagatavo Izpildītājs un saskaņo Pasūtītājs,</w:t>
      </w:r>
      <w:r w:rsidRPr="00D92001">
        <w:rPr>
          <w:rFonts w:ascii="Times New Roman" w:hAnsi="Times New Roman" w:cs="Times New Roman"/>
          <w:sz w:val="24"/>
          <w:szCs w:val="24"/>
        </w:rPr>
        <w:t xml:space="preserve"> būs pamats tam, lai izpildītājs (Iepirkumā uzvarējušais pretendents) izrakstītu rēķinu par izpildītajiem darbiem, kurš no Pasūtītāja puses tiks apmaksāts </w:t>
      </w:r>
      <w:r w:rsidR="00A67307" w:rsidRPr="00D92001">
        <w:rPr>
          <w:rFonts w:ascii="Times New Roman" w:hAnsi="Times New Roman" w:cs="Times New Roman"/>
          <w:sz w:val="24"/>
          <w:szCs w:val="24"/>
        </w:rPr>
        <w:t>10 (desmit)</w:t>
      </w:r>
      <w:r w:rsidRPr="00D92001">
        <w:rPr>
          <w:rFonts w:ascii="Times New Roman" w:hAnsi="Times New Roman" w:cs="Times New Roman"/>
          <w:sz w:val="24"/>
          <w:szCs w:val="24"/>
        </w:rPr>
        <w:t xml:space="preserve"> </w:t>
      </w:r>
      <w:r w:rsidRPr="00D92001">
        <w:rPr>
          <w:rFonts w:ascii="Times New Roman" w:hAnsi="Times New Roman" w:cs="Times New Roman"/>
          <w:color w:val="222222"/>
          <w:sz w:val="24"/>
          <w:szCs w:val="24"/>
        </w:rPr>
        <w:t>darba</w:t>
      </w:r>
      <w:r w:rsidRPr="006240C7">
        <w:rPr>
          <w:rFonts w:ascii="Times New Roman" w:hAnsi="Times New Roman" w:cs="Times New Roman"/>
          <w:color w:val="222222"/>
          <w:sz w:val="24"/>
          <w:szCs w:val="24"/>
        </w:rPr>
        <w:t xml:space="preserve"> dienu </w:t>
      </w:r>
      <w:r w:rsidRPr="006240C7">
        <w:rPr>
          <w:rFonts w:ascii="Times New Roman" w:hAnsi="Times New Roman" w:cs="Times New Roman"/>
          <w:color w:val="222222"/>
          <w:sz w:val="24"/>
          <w:szCs w:val="24"/>
        </w:rPr>
        <w:lastRenderedPageBreak/>
        <w:t xml:space="preserve">laikā no </w:t>
      </w:r>
      <w:r w:rsidR="00115E99" w:rsidRPr="00115E99">
        <w:rPr>
          <w:rFonts w:ascii="Times New Roman" w:hAnsi="Times New Roman" w:cs="Times New Roman"/>
          <w:color w:val="222222"/>
          <w:sz w:val="24"/>
          <w:szCs w:val="24"/>
        </w:rPr>
        <w:t xml:space="preserve">strukturēta elektroniska rēķina (turpmāk tekstā - </w:t>
      </w:r>
      <w:r w:rsidR="00757CF1" w:rsidRPr="00115E99">
        <w:rPr>
          <w:rFonts w:ascii="Times New Roman" w:hAnsi="Times New Roman" w:cs="Times New Roman"/>
          <w:color w:val="222222"/>
          <w:sz w:val="24"/>
          <w:szCs w:val="24"/>
        </w:rPr>
        <w:t>e-</w:t>
      </w:r>
      <w:r w:rsidRPr="00115E99">
        <w:rPr>
          <w:rFonts w:ascii="Times New Roman" w:hAnsi="Times New Roman" w:cs="Times New Roman"/>
          <w:color w:val="222222"/>
          <w:sz w:val="24"/>
          <w:szCs w:val="24"/>
        </w:rPr>
        <w:t>rēķina</w:t>
      </w:r>
      <w:r w:rsidR="00115E99">
        <w:rPr>
          <w:rFonts w:ascii="Times New Roman" w:hAnsi="Times New Roman" w:cs="Times New Roman"/>
          <w:color w:val="222222"/>
          <w:sz w:val="24"/>
          <w:szCs w:val="24"/>
        </w:rPr>
        <w:t>)</w:t>
      </w:r>
      <w:r w:rsidRPr="006240C7">
        <w:rPr>
          <w:rFonts w:ascii="Times New Roman" w:hAnsi="Times New Roman" w:cs="Times New Roman"/>
          <w:color w:val="222222"/>
          <w:sz w:val="24"/>
          <w:szCs w:val="24"/>
        </w:rPr>
        <w:t xml:space="preserve"> faktiskās saņemšanas dienas. </w:t>
      </w:r>
      <w:r w:rsidR="005F7BF4" w:rsidRPr="00A256C4">
        <w:rPr>
          <w:rFonts w:ascii="Times New Roman" w:hAnsi="Times New Roman" w:cs="Times New Roman"/>
          <w:color w:val="222222"/>
          <w:sz w:val="24"/>
          <w:szCs w:val="24"/>
        </w:rPr>
        <w:t>E-rēķinu Izpildītājs nosūta uz Pasūtītāja oficiālo galveno elektronisko adresi</w:t>
      </w:r>
      <w:r w:rsidR="00A256C4">
        <w:rPr>
          <w:rFonts w:ascii="Times New Roman" w:hAnsi="Times New Roman" w:cs="Times New Roman"/>
          <w:color w:val="222222"/>
          <w:sz w:val="24"/>
          <w:szCs w:val="24"/>
        </w:rPr>
        <w:t xml:space="preserve"> </w:t>
      </w:r>
      <w:hyperlink r:id="rId12" w:history="1">
        <w:r w:rsidR="00115E99" w:rsidRPr="00924152">
          <w:rPr>
            <w:rStyle w:val="Hyperlink"/>
            <w:rFonts w:ascii="Times New Roman" w:hAnsi="Times New Roman" w:cs="Times New Roman"/>
            <w:sz w:val="24"/>
            <w:szCs w:val="24"/>
          </w:rPr>
          <w:t>zpr@zpr.gov.lv</w:t>
        </w:r>
      </w:hyperlink>
      <w:r w:rsidR="00A256C4">
        <w:rPr>
          <w:rFonts w:ascii="Times New Roman" w:hAnsi="Times New Roman" w:cs="Times New Roman"/>
          <w:color w:val="222222"/>
          <w:sz w:val="24"/>
          <w:szCs w:val="24"/>
        </w:rPr>
        <w:t>.</w:t>
      </w:r>
    </w:p>
    <w:p w14:paraId="4858AE23" w14:textId="3AA3CAC9" w:rsidR="00862652" w:rsidRPr="00D92001" w:rsidRDefault="00A67307" w:rsidP="00A67307">
      <w:pPr>
        <w:spacing w:after="0" w:line="20" w:lineRule="atLeast"/>
        <w:ind w:firstLine="142"/>
        <w:rPr>
          <w:rFonts w:ascii="Times New Roman" w:hAnsi="Times New Roman" w:cs="Times New Roman"/>
          <w:sz w:val="24"/>
          <w:szCs w:val="24"/>
        </w:rPr>
      </w:pPr>
      <w:r w:rsidRPr="00D92001">
        <w:rPr>
          <w:rFonts w:ascii="Times New Roman" w:hAnsi="Times New Roman" w:cs="Times New Roman"/>
          <w:b/>
          <w:bCs/>
          <w:sz w:val="24"/>
          <w:szCs w:val="24"/>
        </w:rPr>
        <w:t>6.3.4.</w:t>
      </w:r>
      <w:r w:rsidRPr="00D92001">
        <w:rPr>
          <w:rFonts w:ascii="Times New Roman" w:hAnsi="Times New Roman" w:cs="Times New Roman"/>
          <w:sz w:val="24"/>
          <w:szCs w:val="24"/>
        </w:rPr>
        <w:t xml:space="preserve"> </w:t>
      </w:r>
      <w:r w:rsidR="00862652" w:rsidRPr="00D92001">
        <w:rPr>
          <w:rFonts w:ascii="Times New Roman" w:hAnsi="Times New Roman" w:cs="Times New Roman"/>
          <w:sz w:val="24"/>
          <w:szCs w:val="24"/>
        </w:rPr>
        <w:t>Darbu izpildes aktā</w:t>
      </w:r>
      <w:r w:rsidRPr="00D92001">
        <w:rPr>
          <w:rFonts w:ascii="Times New Roman" w:hAnsi="Times New Roman" w:cs="Times New Roman"/>
          <w:sz w:val="24"/>
          <w:szCs w:val="24"/>
        </w:rPr>
        <w:t xml:space="preserve"> (jeb PNA)</w:t>
      </w:r>
      <w:r w:rsidR="00862652" w:rsidRPr="00D92001">
        <w:rPr>
          <w:rFonts w:ascii="Times New Roman" w:hAnsi="Times New Roman" w:cs="Times New Roman"/>
          <w:sz w:val="24"/>
          <w:szCs w:val="24"/>
        </w:rPr>
        <w:t xml:space="preserve"> ir jānorāda:</w:t>
      </w:r>
    </w:p>
    <w:p w14:paraId="0D1D4BB6" w14:textId="02B16BF0" w:rsidR="00862652" w:rsidRPr="00A256C4" w:rsidRDefault="00A67307" w:rsidP="00A67307">
      <w:pPr>
        <w:autoSpaceDE w:val="0"/>
        <w:spacing w:after="0" w:line="20" w:lineRule="atLeast"/>
        <w:contextualSpacing/>
        <w:jc w:val="both"/>
        <w:rPr>
          <w:rFonts w:ascii="Times New Roman" w:hAnsi="Times New Roman" w:cs="Times New Roman"/>
          <w:color w:val="222222"/>
          <w:sz w:val="24"/>
          <w:szCs w:val="24"/>
        </w:rPr>
      </w:pPr>
      <w:r>
        <w:rPr>
          <w:rFonts w:ascii="Times New Roman" w:hAnsi="Times New Roman" w:cs="Times New Roman"/>
          <w:color w:val="222222"/>
          <w:sz w:val="24"/>
          <w:szCs w:val="24"/>
        </w:rPr>
        <w:t>1) v</w:t>
      </w:r>
      <w:r w:rsidR="00A256C4">
        <w:rPr>
          <w:rFonts w:ascii="Times New Roman" w:hAnsi="Times New Roman" w:cs="Times New Roman"/>
          <w:color w:val="222222"/>
          <w:sz w:val="24"/>
          <w:szCs w:val="24"/>
        </w:rPr>
        <w:t>eikto darbu periods;</w:t>
      </w:r>
    </w:p>
    <w:p w14:paraId="37EE342C" w14:textId="66987AF1" w:rsidR="00862652" w:rsidRPr="00A256C4" w:rsidRDefault="00A67307" w:rsidP="00A67307">
      <w:pPr>
        <w:autoSpaceDE w:val="0"/>
        <w:spacing w:after="0" w:line="20" w:lineRule="atLeast"/>
        <w:contextualSpacing/>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2) </w:t>
      </w:r>
      <w:r w:rsidR="00A256C4">
        <w:rPr>
          <w:rFonts w:ascii="Times New Roman" w:hAnsi="Times New Roman" w:cs="Times New Roman"/>
          <w:color w:val="222222"/>
          <w:sz w:val="24"/>
          <w:szCs w:val="24"/>
        </w:rPr>
        <w:t>p</w:t>
      </w:r>
      <w:r w:rsidR="00862652" w:rsidRPr="00A256C4">
        <w:rPr>
          <w:rFonts w:ascii="Times New Roman" w:hAnsi="Times New Roman" w:cs="Times New Roman"/>
          <w:color w:val="222222"/>
          <w:sz w:val="24"/>
          <w:szCs w:val="24"/>
        </w:rPr>
        <w:t>asūtītāja nosaukums</w:t>
      </w:r>
      <w:r w:rsidR="00A256C4">
        <w:rPr>
          <w:rFonts w:ascii="Times New Roman" w:hAnsi="Times New Roman" w:cs="Times New Roman"/>
          <w:color w:val="222222"/>
          <w:sz w:val="24"/>
          <w:szCs w:val="24"/>
        </w:rPr>
        <w:t>;</w:t>
      </w:r>
    </w:p>
    <w:p w14:paraId="48545885" w14:textId="02D24F1C" w:rsidR="00862652" w:rsidRPr="00A256C4" w:rsidRDefault="00A67307" w:rsidP="00A67307">
      <w:pPr>
        <w:autoSpaceDE w:val="0"/>
        <w:spacing w:after="0" w:line="20" w:lineRule="atLeast"/>
        <w:contextualSpacing/>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3) </w:t>
      </w:r>
      <w:r w:rsidR="00A256C4">
        <w:rPr>
          <w:rFonts w:ascii="Times New Roman" w:hAnsi="Times New Roman" w:cs="Times New Roman"/>
          <w:color w:val="222222"/>
          <w:sz w:val="24"/>
          <w:szCs w:val="24"/>
        </w:rPr>
        <w:t>d</w:t>
      </w:r>
      <w:r w:rsidR="00862652" w:rsidRPr="00A256C4">
        <w:rPr>
          <w:rFonts w:ascii="Times New Roman" w:hAnsi="Times New Roman" w:cs="Times New Roman"/>
          <w:color w:val="222222"/>
          <w:sz w:val="24"/>
          <w:szCs w:val="24"/>
        </w:rPr>
        <w:t xml:space="preserve">arbu apjoms un vērtība; </w:t>
      </w:r>
    </w:p>
    <w:p w14:paraId="5E3AB327" w14:textId="23C69F42" w:rsidR="008829A2" w:rsidRPr="006240C7" w:rsidRDefault="008829A2" w:rsidP="00B64B83">
      <w:pPr>
        <w:autoSpaceDE w:val="0"/>
        <w:spacing w:after="0" w:line="20" w:lineRule="atLeast"/>
        <w:ind w:firstLine="284"/>
        <w:contextualSpacing/>
        <w:jc w:val="both"/>
        <w:rPr>
          <w:rFonts w:ascii="Times New Roman" w:hAnsi="Times New Roman" w:cs="Times New Roman"/>
          <w:color w:val="222222"/>
          <w:sz w:val="24"/>
          <w:szCs w:val="24"/>
        </w:rPr>
      </w:pPr>
      <w:r w:rsidRPr="006240C7">
        <w:rPr>
          <w:rFonts w:ascii="Times New Roman" w:hAnsi="Times New Roman" w:cs="Times New Roman"/>
          <w:b/>
          <w:bCs/>
          <w:color w:val="222222"/>
          <w:sz w:val="24"/>
          <w:szCs w:val="24"/>
        </w:rPr>
        <w:t>6.3</w:t>
      </w:r>
      <w:r w:rsidRPr="005F2140">
        <w:rPr>
          <w:rFonts w:ascii="Times New Roman" w:hAnsi="Times New Roman" w:cs="Times New Roman"/>
          <w:b/>
          <w:bCs/>
          <w:sz w:val="24"/>
          <w:szCs w:val="24"/>
        </w:rPr>
        <w:t>.</w:t>
      </w:r>
      <w:r w:rsidR="00A67307" w:rsidRPr="005F2140">
        <w:rPr>
          <w:rFonts w:ascii="Times New Roman" w:hAnsi="Times New Roman" w:cs="Times New Roman"/>
          <w:b/>
          <w:bCs/>
          <w:sz w:val="24"/>
          <w:szCs w:val="24"/>
        </w:rPr>
        <w:t>5</w:t>
      </w:r>
      <w:r w:rsidRPr="005F2140">
        <w:rPr>
          <w:rFonts w:ascii="Times New Roman" w:hAnsi="Times New Roman" w:cs="Times New Roman"/>
          <w:b/>
          <w:bCs/>
          <w:sz w:val="24"/>
          <w:szCs w:val="24"/>
        </w:rPr>
        <w:t>.</w:t>
      </w:r>
      <w:r w:rsidRPr="005F2140">
        <w:rPr>
          <w:rFonts w:ascii="Times New Roman" w:hAnsi="Times New Roman" w:cs="Times New Roman"/>
          <w:sz w:val="24"/>
          <w:szCs w:val="24"/>
        </w:rPr>
        <w:t> </w:t>
      </w:r>
      <w:r w:rsidRPr="006240C7">
        <w:rPr>
          <w:rFonts w:ascii="Times New Roman" w:hAnsi="Times New Roman" w:cs="Times New Roman"/>
          <w:color w:val="222222"/>
          <w:sz w:val="24"/>
          <w:szCs w:val="24"/>
        </w:rPr>
        <w:t>Līguma tekstā tiks ietvertas abpusējas sankcijas par nepienācīgu savu saistību pildīšanu.</w:t>
      </w:r>
    </w:p>
    <w:p w14:paraId="0CF7BF9B" w14:textId="17B1FDB6" w:rsidR="008829A2" w:rsidRDefault="008829A2" w:rsidP="00B64B83">
      <w:pPr>
        <w:shd w:val="clear" w:color="auto" w:fill="FFFFFF"/>
        <w:spacing w:after="0" w:line="20" w:lineRule="atLeast"/>
        <w:ind w:firstLine="284"/>
        <w:jc w:val="both"/>
        <w:rPr>
          <w:rFonts w:ascii="Times New Roman" w:hAnsi="Times New Roman" w:cs="Times New Roman"/>
          <w:color w:val="222222"/>
          <w:sz w:val="24"/>
          <w:szCs w:val="24"/>
        </w:rPr>
      </w:pPr>
      <w:r w:rsidRPr="006240C7">
        <w:rPr>
          <w:rFonts w:ascii="Times New Roman" w:hAnsi="Times New Roman" w:cs="Times New Roman"/>
          <w:color w:val="222222"/>
          <w:sz w:val="24"/>
          <w:szCs w:val="24"/>
        </w:rPr>
        <w:t xml:space="preserve">Par izpildītāja (Iepirkumā uzvarējušā pretendenta) saistību izpildes termiņu kavējumiem līgumā tiks paredzēts, ka Pasūtītājam būs tiesības prasīt </w:t>
      </w:r>
      <w:r w:rsidR="00A67307">
        <w:rPr>
          <w:rFonts w:ascii="Times New Roman" w:hAnsi="Times New Roman" w:cs="Times New Roman"/>
          <w:color w:val="222222"/>
          <w:sz w:val="24"/>
          <w:szCs w:val="24"/>
        </w:rPr>
        <w:t>i</w:t>
      </w:r>
      <w:r w:rsidRPr="006240C7">
        <w:rPr>
          <w:rFonts w:ascii="Times New Roman" w:hAnsi="Times New Roman" w:cs="Times New Roman"/>
          <w:color w:val="222222"/>
          <w:sz w:val="24"/>
          <w:szCs w:val="24"/>
        </w:rPr>
        <w:t xml:space="preserve">zpildītājam (vai ieturēt no </w:t>
      </w:r>
      <w:r w:rsidR="00A67307">
        <w:rPr>
          <w:rFonts w:ascii="Times New Roman" w:hAnsi="Times New Roman" w:cs="Times New Roman"/>
          <w:color w:val="222222"/>
          <w:sz w:val="24"/>
          <w:szCs w:val="24"/>
        </w:rPr>
        <w:t>i</w:t>
      </w:r>
      <w:r w:rsidRPr="006240C7">
        <w:rPr>
          <w:rFonts w:ascii="Times New Roman" w:hAnsi="Times New Roman" w:cs="Times New Roman"/>
          <w:color w:val="222222"/>
          <w:sz w:val="24"/>
          <w:szCs w:val="24"/>
        </w:rPr>
        <w:t>zpildītājam izmaksājamās summas par pakalpojumu) līgumsodu 0,5 % apmērā no Iepirkuma līguma summas par katru kavējuma dienu; kopā līgumsoda summa par saistību izpildes termiņa kavējumiem nevarēs pārsniegt 10% no līguma summas. Līgumsoda samaksa šādā gadījumā neatbrīvos izpildītāju no saistības izpildīšanas.</w:t>
      </w:r>
    </w:p>
    <w:p w14:paraId="1B836773" w14:textId="10D84FD3" w:rsidR="00606F04" w:rsidRPr="006240C7" w:rsidRDefault="00606F04" w:rsidP="00A67307">
      <w:pPr>
        <w:pStyle w:val="ListParagraph"/>
        <w:numPr>
          <w:ilvl w:val="1"/>
          <w:numId w:val="0"/>
        </w:numPr>
        <w:tabs>
          <w:tab w:val="left" w:pos="851"/>
        </w:tabs>
        <w:suppressAutoHyphens/>
        <w:spacing w:after="0" w:line="20" w:lineRule="atLeast"/>
        <w:ind w:firstLine="284"/>
        <w:jc w:val="both"/>
        <w:rPr>
          <w:rFonts w:ascii="Times New Roman" w:hAnsi="Times New Roman" w:cs="Times New Roman"/>
          <w:color w:val="222222"/>
          <w:sz w:val="24"/>
          <w:szCs w:val="24"/>
        </w:rPr>
      </w:pPr>
      <w:r w:rsidRPr="00606F04">
        <w:rPr>
          <w:rFonts w:ascii="Times New Roman" w:hAnsi="Times New Roman" w:cs="Times New Roman"/>
          <w:color w:val="222222"/>
          <w:sz w:val="24"/>
          <w:szCs w:val="24"/>
        </w:rPr>
        <w:t xml:space="preserve">Ja </w:t>
      </w:r>
      <w:r w:rsidR="00A67307">
        <w:rPr>
          <w:rFonts w:ascii="Times New Roman" w:hAnsi="Times New Roman" w:cs="Times New Roman"/>
          <w:color w:val="222222"/>
          <w:sz w:val="24"/>
          <w:szCs w:val="24"/>
        </w:rPr>
        <w:t>i</w:t>
      </w:r>
      <w:r w:rsidRPr="00606F04">
        <w:rPr>
          <w:rFonts w:ascii="Times New Roman" w:hAnsi="Times New Roman" w:cs="Times New Roman"/>
          <w:color w:val="222222"/>
          <w:sz w:val="24"/>
          <w:szCs w:val="24"/>
        </w:rPr>
        <w:t xml:space="preserve">zpildītāja kavējums pārsniedz 2026.gada 23.oktobri – tad papildus aprēķinātajam līgumsodam (kuru Pasūtītājs ir tiesīgs prasīt vai ieturēt no </w:t>
      </w:r>
      <w:r w:rsidR="00A67307">
        <w:rPr>
          <w:rFonts w:ascii="Times New Roman" w:hAnsi="Times New Roman" w:cs="Times New Roman"/>
          <w:color w:val="222222"/>
          <w:sz w:val="24"/>
          <w:szCs w:val="24"/>
        </w:rPr>
        <w:t>i</w:t>
      </w:r>
      <w:r w:rsidRPr="00606F04">
        <w:rPr>
          <w:rFonts w:ascii="Times New Roman" w:hAnsi="Times New Roman" w:cs="Times New Roman"/>
          <w:color w:val="222222"/>
          <w:sz w:val="24"/>
          <w:szCs w:val="24"/>
        </w:rPr>
        <w:t xml:space="preserve">zpildītāja) Pasūtītājam ir tiesības ieturēt(nemaksāt) līguma summu neizpildītās vai nesavlaicīgi izpildītās pakalpojuma daļas apmērā. </w:t>
      </w:r>
    </w:p>
    <w:p w14:paraId="177E4805" w14:textId="77777777" w:rsidR="008829A2" w:rsidRPr="006240C7" w:rsidRDefault="008829A2" w:rsidP="00A67307">
      <w:pPr>
        <w:shd w:val="clear" w:color="auto" w:fill="FFFFFF"/>
        <w:spacing w:after="0" w:line="20" w:lineRule="atLeast"/>
        <w:ind w:firstLine="142"/>
        <w:jc w:val="both"/>
        <w:rPr>
          <w:rFonts w:ascii="Times New Roman" w:hAnsi="Times New Roman" w:cs="Times New Roman"/>
          <w:color w:val="222222"/>
          <w:sz w:val="24"/>
          <w:szCs w:val="24"/>
        </w:rPr>
      </w:pPr>
      <w:r w:rsidRPr="006240C7">
        <w:rPr>
          <w:rFonts w:ascii="Times New Roman" w:hAnsi="Times New Roman" w:cs="Times New Roman"/>
          <w:color w:val="222222"/>
          <w:sz w:val="24"/>
          <w:szCs w:val="24"/>
        </w:rPr>
        <w:t>Par izpildītāja iesniegtā pamatotā rēķina, atbilstoši noslēgtā Iepirkuma līguma noteikumiem, samaksas termiņa kavējumiem līgumā tiks paredzēts, ka izpildītājam būs tiesības prasīt Pasūtītājam līgumsoda samaksu 0,5 % apmērā no neapmaksātā pamatotā rēķina summas par katru kavējuma dienu; kopā līgumsoda summa par maksājuma kavējumiem nevarēs pārsniegt 10% no rēķina summas. Līgumsoda samaksa šādā gadījumā neatbrīvos Pasūtītāju no maksājumu saistības izpildīšanas.</w:t>
      </w:r>
    </w:p>
    <w:p w14:paraId="566EFA7B" w14:textId="63E5A627" w:rsidR="008829A2" w:rsidRPr="006240C7" w:rsidRDefault="008829A2" w:rsidP="00A67307">
      <w:pPr>
        <w:shd w:val="clear" w:color="auto" w:fill="FFFFFF"/>
        <w:spacing w:after="0" w:line="20" w:lineRule="atLeast"/>
        <w:ind w:firstLine="142"/>
        <w:jc w:val="both"/>
        <w:rPr>
          <w:rFonts w:ascii="Times New Roman" w:hAnsi="Times New Roman" w:cs="Times New Roman"/>
          <w:color w:val="222222"/>
          <w:sz w:val="24"/>
          <w:szCs w:val="24"/>
        </w:rPr>
      </w:pPr>
      <w:r w:rsidRPr="006240C7">
        <w:rPr>
          <w:rFonts w:ascii="Times New Roman" w:hAnsi="Times New Roman" w:cs="Times New Roman"/>
          <w:color w:val="222222"/>
          <w:sz w:val="24"/>
          <w:szCs w:val="24"/>
        </w:rPr>
        <w:t>Ja izpildītājs (iepirkumā uzvarējušais pretendents) noslēgtā līguma saistības nepildīs vispār, līgumā tiks paredzēts vienreizējs līgumsods 100% apmērā no līguma summas (konkrētā naudas summa tiks ierakstīta Iepirkuma līgumā).</w:t>
      </w:r>
    </w:p>
    <w:p w14:paraId="6F12B39F" w14:textId="6AAEBE19" w:rsidR="008829A2" w:rsidRPr="005F2140" w:rsidRDefault="008829A2" w:rsidP="00A67307">
      <w:pPr>
        <w:shd w:val="clear" w:color="auto" w:fill="FFFFFF"/>
        <w:spacing w:after="0" w:line="20" w:lineRule="atLeast"/>
        <w:ind w:firstLine="142"/>
        <w:jc w:val="both"/>
        <w:rPr>
          <w:rFonts w:ascii="Times New Roman" w:hAnsi="Times New Roman" w:cs="Times New Roman"/>
          <w:sz w:val="24"/>
          <w:szCs w:val="24"/>
        </w:rPr>
      </w:pPr>
      <w:r w:rsidRPr="005F2140">
        <w:rPr>
          <w:rFonts w:ascii="Times New Roman" w:hAnsi="Times New Roman" w:cs="Times New Roman"/>
          <w:b/>
          <w:bCs/>
          <w:sz w:val="24"/>
          <w:szCs w:val="24"/>
        </w:rPr>
        <w:t>6.3.</w:t>
      </w:r>
      <w:r w:rsidR="00A67307" w:rsidRPr="005F2140">
        <w:rPr>
          <w:rFonts w:ascii="Times New Roman" w:hAnsi="Times New Roman" w:cs="Times New Roman"/>
          <w:b/>
          <w:bCs/>
          <w:sz w:val="24"/>
          <w:szCs w:val="24"/>
        </w:rPr>
        <w:t>6</w:t>
      </w:r>
      <w:r w:rsidRPr="005F2140">
        <w:rPr>
          <w:rFonts w:ascii="Times New Roman" w:hAnsi="Times New Roman" w:cs="Times New Roman"/>
          <w:b/>
          <w:bCs/>
          <w:sz w:val="24"/>
          <w:szCs w:val="24"/>
        </w:rPr>
        <w:t>. </w:t>
      </w:r>
      <w:r w:rsidRPr="005F2140">
        <w:rPr>
          <w:rFonts w:ascii="Times New Roman" w:hAnsi="Times New Roman" w:cs="Times New Roman"/>
          <w:sz w:val="24"/>
          <w:szCs w:val="24"/>
        </w:rPr>
        <w:t>Solidāri ar uzvarējušo pretendentu jeb izpildītāju par Līguma saistībām atbildēs arī persona (</w:t>
      </w:r>
      <w:r>
        <w:fldChar w:fldCharType="begin"/>
      </w:r>
      <w:r>
        <w:instrText>HYPERLINK "http://t.sk/" \t "_blank"</w:instrText>
      </w:r>
      <w:r>
        <w:fldChar w:fldCharType="separate"/>
      </w:r>
      <w:r w:rsidRPr="005F2140">
        <w:rPr>
          <w:rStyle w:val="Hyperlink"/>
          <w:rFonts w:ascii="Times New Roman" w:hAnsi="Times New Roman" w:cs="Times New Roman"/>
          <w:color w:val="auto"/>
          <w:sz w:val="24"/>
          <w:szCs w:val="24"/>
        </w:rPr>
        <w:t>t.sk</w:t>
      </w:r>
      <w:r>
        <w:fldChar w:fldCharType="end"/>
      </w:r>
      <w:r w:rsidRPr="005F2140">
        <w:rPr>
          <w:rFonts w:ascii="Times New Roman" w:hAnsi="Times New Roman" w:cs="Times New Roman"/>
          <w:sz w:val="24"/>
          <w:szCs w:val="24"/>
        </w:rPr>
        <w:t>., arī personu apvienības dalībnieks, ja Līguma izpildītājs būs personu apvienība), uz kuras spējām balstījies uzvarējušais pretendents, lai apliecinātu atbilstību saimnieciskajām un finansiālajām prasībām.</w:t>
      </w:r>
    </w:p>
    <w:p w14:paraId="7CC3299E" w14:textId="63A340E5" w:rsidR="008829A2" w:rsidRPr="005F2140" w:rsidRDefault="008829A2" w:rsidP="00A67307">
      <w:pPr>
        <w:shd w:val="clear" w:color="auto" w:fill="FFFFFF"/>
        <w:spacing w:after="0" w:line="20" w:lineRule="atLeast"/>
        <w:ind w:firstLine="142"/>
        <w:jc w:val="both"/>
        <w:rPr>
          <w:rFonts w:ascii="Times New Roman" w:hAnsi="Times New Roman" w:cs="Times New Roman"/>
          <w:sz w:val="24"/>
          <w:szCs w:val="24"/>
        </w:rPr>
      </w:pPr>
      <w:r w:rsidRPr="005F2140">
        <w:rPr>
          <w:rFonts w:ascii="Times New Roman" w:hAnsi="Times New Roman" w:cs="Times New Roman"/>
          <w:b/>
          <w:bCs/>
          <w:sz w:val="24"/>
          <w:szCs w:val="24"/>
        </w:rPr>
        <w:t>6.3.</w:t>
      </w:r>
      <w:r w:rsidR="00A67307" w:rsidRPr="005F2140">
        <w:rPr>
          <w:rFonts w:ascii="Times New Roman" w:hAnsi="Times New Roman" w:cs="Times New Roman"/>
          <w:b/>
          <w:bCs/>
          <w:sz w:val="24"/>
          <w:szCs w:val="24"/>
        </w:rPr>
        <w:t>7</w:t>
      </w:r>
      <w:r w:rsidRPr="005F2140">
        <w:rPr>
          <w:rFonts w:ascii="Times New Roman" w:hAnsi="Times New Roman" w:cs="Times New Roman"/>
          <w:b/>
          <w:bCs/>
          <w:sz w:val="24"/>
          <w:szCs w:val="24"/>
        </w:rPr>
        <w:t>.</w:t>
      </w:r>
      <w:r w:rsidRPr="005F2140">
        <w:rPr>
          <w:rFonts w:ascii="Times New Roman" w:hAnsi="Times New Roman" w:cs="Times New Roman"/>
          <w:sz w:val="24"/>
          <w:szCs w:val="24"/>
        </w:rPr>
        <w:t> Pasūtītājam būs tiesības vienpusēji atkāpties no līguma izpildes, ja, atbilstoši </w:t>
      </w:r>
      <w:r w:rsidRPr="005F2140">
        <w:rPr>
          <w:rFonts w:ascii="Times New Roman" w:hAnsi="Times New Roman" w:cs="Times New Roman"/>
          <w:i/>
          <w:iCs/>
          <w:sz w:val="24"/>
          <w:szCs w:val="24"/>
        </w:rPr>
        <w:t>Starptautisko un Latvijas Republikas nacionālo sankciju likuma</w:t>
      </w:r>
      <w:r w:rsidRPr="005F2140">
        <w:rPr>
          <w:rFonts w:ascii="Times New Roman" w:hAnsi="Times New Roman" w:cs="Times New Roman"/>
          <w:sz w:val="24"/>
          <w:szCs w:val="24"/>
        </w:rPr>
        <w:t> 11.</w:t>
      </w:r>
      <w:r w:rsidRPr="005F2140">
        <w:rPr>
          <w:rFonts w:ascii="Times New Roman" w:hAnsi="Times New Roman" w:cs="Times New Roman"/>
          <w:sz w:val="24"/>
          <w:szCs w:val="24"/>
          <w:vertAlign w:val="superscript"/>
        </w:rPr>
        <w:t>1</w:t>
      </w:r>
      <w:r w:rsidRPr="005F2140">
        <w:rPr>
          <w:rFonts w:ascii="Times New Roman" w:hAnsi="Times New Roman" w:cs="Times New Roman"/>
          <w:sz w:val="24"/>
          <w:szCs w:val="24"/>
        </w:rPr>
        <w:t> pantā noteiktajam, līgumu nebūs iespējams izpildīt tādēļ, ka līguma izpildes laikā izpildītājam tiks piemērotas starptautiskās vai nacionālās sankcijas vai būtiskas finanšu un kapitāla tirgus intereses ietekmējošas Eiropas Savienības vai Ziemeļatlantijas līguma organizācijas dalībvalsts noteiktās sankcijas.</w:t>
      </w:r>
    </w:p>
    <w:p w14:paraId="6620808B" w14:textId="6C728A12" w:rsidR="008829A2" w:rsidRPr="006240C7" w:rsidRDefault="008829A2" w:rsidP="00A67307">
      <w:pPr>
        <w:shd w:val="clear" w:color="auto" w:fill="FFFFFF"/>
        <w:spacing w:after="0" w:line="20" w:lineRule="atLeast"/>
        <w:ind w:firstLine="142"/>
        <w:jc w:val="both"/>
        <w:rPr>
          <w:rFonts w:ascii="Times New Roman" w:hAnsi="Times New Roman" w:cs="Times New Roman"/>
          <w:color w:val="222222"/>
          <w:sz w:val="24"/>
          <w:szCs w:val="24"/>
        </w:rPr>
      </w:pPr>
      <w:r w:rsidRPr="005F2140">
        <w:rPr>
          <w:rFonts w:ascii="Times New Roman" w:hAnsi="Times New Roman" w:cs="Times New Roman"/>
          <w:b/>
          <w:bCs/>
          <w:sz w:val="24"/>
          <w:szCs w:val="24"/>
        </w:rPr>
        <w:t>6.3.</w:t>
      </w:r>
      <w:r w:rsidR="00A67307" w:rsidRPr="005F2140">
        <w:rPr>
          <w:rFonts w:ascii="Times New Roman" w:hAnsi="Times New Roman" w:cs="Times New Roman"/>
          <w:b/>
          <w:bCs/>
          <w:sz w:val="24"/>
          <w:szCs w:val="24"/>
        </w:rPr>
        <w:t>8</w:t>
      </w:r>
      <w:r w:rsidRPr="005F2140">
        <w:rPr>
          <w:rFonts w:ascii="Times New Roman" w:hAnsi="Times New Roman" w:cs="Times New Roman"/>
          <w:b/>
          <w:bCs/>
          <w:sz w:val="24"/>
          <w:szCs w:val="24"/>
        </w:rPr>
        <w:t>.</w:t>
      </w:r>
      <w:r w:rsidRPr="005F2140">
        <w:rPr>
          <w:rFonts w:ascii="Times New Roman" w:hAnsi="Times New Roman" w:cs="Times New Roman"/>
          <w:sz w:val="24"/>
          <w:szCs w:val="24"/>
        </w:rPr>
        <w:t xml:space="preserve"> Līguma izpildes laikā izpildītājs (Iepirkumā izraudzītais pretendents) būs tiesīgs mainīt </w:t>
      </w:r>
      <w:r w:rsidRPr="006240C7">
        <w:rPr>
          <w:rFonts w:ascii="Times New Roman" w:hAnsi="Times New Roman" w:cs="Times New Roman"/>
          <w:color w:val="222222"/>
          <w:sz w:val="24"/>
          <w:szCs w:val="24"/>
        </w:rPr>
        <w:t>pakalpojuma sniegšanā iesaistīto speciālistu pret citu speciālistu, kurš atbilst Iepirkuma konkrētajam speciālistam izvirzītajām prasībām, iepriekš to rakstiski saskaņojot ar Pasūtītāju.</w:t>
      </w:r>
    </w:p>
    <w:p w14:paraId="515C324E" w14:textId="33D4C6A9" w:rsidR="00862652" w:rsidRDefault="008829A2" w:rsidP="00A67307">
      <w:pPr>
        <w:shd w:val="clear" w:color="auto" w:fill="FFFFFF"/>
        <w:spacing w:after="0" w:line="20" w:lineRule="atLeast"/>
        <w:ind w:firstLine="142"/>
        <w:jc w:val="both"/>
        <w:rPr>
          <w:rFonts w:ascii="Times New Roman" w:hAnsi="Times New Roman" w:cs="Times New Roman"/>
          <w:color w:val="222222"/>
          <w:sz w:val="24"/>
          <w:szCs w:val="24"/>
        </w:rPr>
      </w:pPr>
      <w:r w:rsidRPr="006240C7">
        <w:rPr>
          <w:rFonts w:ascii="Times New Roman" w:hAnsi="Times New Roman" w:cs="Times New Roman"/>
          <w:color w:val="222222"/>
          <w:sz w:val="24"/>
          <w:szCs w:val="24"/>
        </w:rPr>
        <w:t xml:space="preserve">Pēc Pasūtītāja pieprasījuma </w:t>
      </w:r>
      <w:r w:rsidR="00A67307">
        <w:rPr>
          <w:rFonts w:ascii="Times New Roman" w:hAnsi="Times New Roman" w:cs="Times New Roman"/>
          <w:color w:val="222222"/>
          <w:sz w:val="24"/>
          <w:szCs w:val="24"/>
        </w:rPr>
        <w:t>i</w:t>
      </w:r>
      <w:r w:rsidRPr="006240C7">
        <w:rPr>
          <w:rFonts w:ascii="Times New Roman" w:hAnsi="Times New Roman" w:cs="Times New Roman"/>
          <w:color w:val="222222"/>
          <w:sz w:val="24"/>
          <w:szCs w:val="24"/>
        </w:rPr>
        <w:t>zpildītājam būs jānodrošina Pakalpojuma izpildē iesaistītā speciālista (vai speciālistu) tieša vai attālināta (izmantojot elektroniskos sakaru līdzekļus) tikšanās ar Pasūtītāja pārstāvjiem, lai pārliecinātos, ka speciālists faktiski strādā pie pasūtījuma izpildes un ka tas ir kompetents Iepirkuma līguma attiecīgās daļas (darbu) izpildē; speciālists šādā gadījumā nevar pilnvarot citas personas, kas viņu pārstāvētu sarunās ar Pasūtītāju. Pretējā gadījumā Pasūtītājam būs tiesības uzskatīt, ka Izpildītājs sniedzis nepatiesas ziņas Iepirkumā procedūrā, kas atkarībā no konkrētiem apstākļiem, var tikt uzskatīts par Iepirkuma līguma pārkāpumu un līguma uzte</w:t>
      </w:r>
      <w:r w:rsidR="00EB74E9">
        <w:rPr>
          <w:rFonts w:ascii="Times New Roman" w:hAnsi="Times New Roman" w:cs="Times New Roman"/>
          <w:color w:val="222222"/>
          <w:sz w:val="24"/>
          <w:szCs w:val="24"/>
        </w:rPr>
        <w:t>i</w:t>
      </w:r>
      <w:r w:rsidRPr="006240C7">
        <w:rPr>
          <w:rFonts w:ascii="Times New Roman" w:hAnsi="Times New Roman" w:cs="Times New Roman"/>
          <w:color w:val="222222"/>
          <w:sz w:val="24"/>
          <w:szCs w:val="24"/>
        </w:rPr>
        <w:t>kuma iemeslu.</w:t>
      </w:r>
    </w:p>
    <w:p w14:paraId="69333A25" w14:textId="77777777" w:rsidR="00A67307" w:rsidRPr="00EB74E9" w:rsidRDefault="00A67307" w:rsidP="00A67307">
      <w:pPr>
        <w:shd w:val="clear" w:color="auto" w:fill="FFFFFF"/>
        <w:spacing w:after="0" w:line="20" w:lineRule="atLeast"/>
        <w:ind w:firstLine="142"/>
        <w:jc w:val="both"/>
        <w:rPr>
          <w:rFonts w:ascii="Times New Roman" w:hAnsi="Times New Roman" w:cs="Times New Roman"/>
          <w:color w:val="222222"/>
          <w:sz w:val="24"/>
          <w:szCs w:val="24"/>
        </w:rPr>
      </w:pPr>
    </w:p>
    <w:p w14:paraId="103F5904" w14:textId="519DAC99" w:rsidR="00815402" w:rsidRPr="005D2D57" w:rsidRDefault="00815402" w:rsidP="00B903A3">
      <w:pPr>
        <w:pStyle w:val="ListParagraph"/>
        <w:tabs>
          <w:tab w:val="left" w:pos="0"/>
        </w:tabs>
        <w:spacing w:after="0" w:line="20" w:lineRule="atLeast"/>
        <w:ind w:left="0" w:firstLine="284"/>
        <w:jc w:val="both"/>
        <w:rPr>
          <w:rFonts w:ascii="Times New Roman" w:hAnsi="Times New Roman" w:cs="Times New Roman"/>
          <w:sz w:val="24"/>
          <w:szCs w:val="24"/>
        </w:rPr>
      </w:pPr>
      <w:r w:rsidRPr="005D2D57">
        <w:rPr>
          <w:rFonts w:ascii="Times New Roman" w:hAnsi="Times New Roman" w:cs="Times New Roman"/>
          <w:b/>
          <w:bCs/>
          <w:sz w:val="24"/>
          <w:szCs w:val="24"/>
        </w:rPr>
        <w:t>6.4.</w:t>
      </w:r>
      <w:r w:rsidRPr="005D2D57">
        <w:rPr>
          <w:rFonts w:ascii="Times New Roman" w:hAnsi="Times New Roman" w:cs="Times New Roman"/>
          <w:sz w:val="24"/>
          <w:szCs w:val="24"/>
        </w:rPr>
        <w:t xml:space="preserve"> (1) Sagatavoto Līguma ar uzvarējušo pretendentu projektu Pasūtītājs nosūta izskatīšanai </w:t>
      </w:r>
      <w:r w:rsidR="00A67307">
        <w:rPr>
          <w:rFonts w:ascii="Times New Roman" w:hAnsi="Times New Roman" w:cs="Times New Roman"/>
          <w:sz w:val="24"/>
          <w:szCs w:val="24"/>
        </w:rPr>
        <w:t>pretendentam</w:t>
      </w:r>
      <w:r w:rsidRPr="005D2D57">
        <w:rPr>
          <w:rFonts w:ascii="Times New Roman" w:hAnsi="Times New Roman" w:cs="Times New Roman"/>
          <w:sz w:val="24"/>
          <w:szCs w:val="24"/>
        </w:rPr>
        <w:t xml:space="preserve"> uz tā piedāvājumā norādīto norādīto e-pastu.</w:t>
      </w:r>
    </w:p>
    <w:p w14:paraId="6946A2AD" w14:textId="3A066FFD" w:rsidR="00815402" w:rsidRPr="005D2D57" w:rsidRDefault="00815402" w:rsidP="00B903A3">
      <w:pPr>
        <w:tabs>
          <w:tab w:val="left" w:pos="0"/>
        </w:tabs>
        <w:spacing w:after="0" w:line="20" w:lineRule="atLeast"/>
        <w:ind w:firstLine="284"/>
        <w:jc w:val="both"/>
        <w:rPr>
          <w:rFonts w:ascii="Times New Roman" w:hAnsi="Times New Roman" w:cs="Times New Roman"/>
          <w:sz w:val="24"/>
          <w:szCs w:val="24"/>
        </w:rPr>
      </w:pPr>
      <w:r w:rsidRPr="005D2D57">
        <w:rPr>
          <w:rFonts w:ascii="Times New Roman" w:hAnsi="Times New Roman" w:cs="Times New Roman"/>
          <w:sz w:val="24"/>
          <w:szCs w:val="24"/>
        </w:rPr>
        <w:lastRenderedPageBreak/>
        <w:t xml:space="preserve">(2) Līguma projekts izvēlētajam (uzvarējušajam) pretendentam jāizskata un jāparaksta </w:t>
      </w:r>
      <w:r w:rsidR="00DF25DB">
        <w:rPr>
          <w:rFonts w:ascii="Times New Roman" w:hAnsi="Times New Roman" w:cs="Times New Roman"/>
          <w:sz w:val="24"/>
          <w:szCs w:val="24"/>
        </w:rPr>
        <w:t>3</w:t>
      </w:r>
      <w:r w:rsidRPr="005D2D57">
        <w:rPr>
          <w:rFonts w:ascii="Times New Roman" w:hAnsi="Times New Roman" w:cs="Times New Roman"/>
          <w:sz w:val="24"/>
          <w:szCs w:val="24"/>
        </w:rPr>
        <w:t xml:space="preserve"> darba dienu laikā no saņemšanas dienas </w:t>
      </w:r>
      <w:r w:rsidR="0064184E">
        <w:rPr>
          <w:rFonts w:ascii="Times New Roman" w:hAnsi="Times New Roman" w:cs="Times New Roman"/>
          <w:sz w:val="24"/>
          <w:szCs w:val="24"/>
        </w:rPr>
        <w:t>un</w:t>
      </w:r>
      <w:r w:rsidRPr="005D2D57">
        <w:rPr>
          <w:rFonts w:ascii="Times New Roman" w:hAnsi="Times New Roman" w:cs="Times New Roman"/>
          <w:sz w:val="24"/>
          <w:szCs w:val="24"/>
        </w:rPr>
        <w:t xml:space="preserve"> jānosūta parakstīšanai Pasūtītājam. </w:t>
      </w:r>
    </w:p>
    <w:p w14:paraId="55DBB7D7" w14:textId="78B27794" w:rsidR="00815402" w:rsidRPr="005D2D57" w:rsidRDefault="00815402" w:rsidP="00B903A3">
      <w:pPr>
        <w:tabs>
          <w:tab w:val="left" w:pos="0"/>
        </w:tabs>
        <w:spacing w:after="0" w:line="20" w:lineRule="atLeast"/>
        <w:ind w:firstLine="284"/>
        <w:jc w:val="both"/>
        <w:rPr>
          <w:rFonts w:ascii="Times New Roman" w:hAnsi="Times New Roman" w:cs="Times New Roman"/>
          <w:sz w:val="24"/>
          <w:szCs w:val="24"/>
        </w:rPr>
      </w:pPr>
      <w:r w:rsidRPr="005D2D57">
        <w:rPr>
          <w:rFonts w:ascii="Times New Roman" w:hAnsi="Times New Roman" w:cs="Times New Roman"/>
          <w:sz w:val="24"/>
          <w:szCs w:val="24"/>
        </w:rPr>
        <w:t xml:space="preserve">Ja uzvarējušais pretendents uzskata, ka Līguma projekts ir neatbilstošs vai tajā ir kļūdas, </w:t>
      </w:r>
      <w:r w:rsidR="002E37BD" w:rsidRPr="00DF25DB">
        <w:rPr>
          <w:rFonts w:ascii="Times New Roman" w:hAnsi="Times New Roman" w:cs="Times New Roman"/>
          <w:sz w:val="24"/>
          <w:szCs w:val="24"/>
        </w:rPr>
        <w:t>2</w:t>
      </w:r>
      <w:r w:rsidRPr="00DF25DB">
        <w:rPr>
          <w:rFonts w:ascii="Times New Roman" w:hAnsi="Times New Roman" w:cs="Times New Roman"/>
          <w:sz w:val="24"/>
          <w:szCs w:val="24"/>
        </w:rPr>
        <w:t xml:space="preserve"> darba dienu termiņā pretendentam jāsniedz, ja tādi būs: 1) pamatoti iebildumi par tiem Līguma pr</w:t>
      </w:r>
      <w:r w:rsidRPr="005D2D57">
        <w:rPr>
          <w:rFonts w:ascii="Times New Roman" w:hAnsi="Times New Roman" w:cs="Times New Roman"/>
          <w:sz w:val="24"/>
          <w:szCs w:val="24"/>
        </w:rPr>
        <w:t xml:space="preserve">ojekta un tā pielikuma – Tehniskās </w:t>
      </w:r>
      <w:r w:rsidRPr="00960101">
        <w:rPr>
          <w:rFonts w:ascii="Times New Roman" w:hAnsi="Times New Roman" w:cs="Times New Roman"/>
          <w:sz w:val="24"/>
          <w:szCs w:val="24"/>
        </w:rPr>
        <w:t xml:space="preserve">specifikācijas nosacījumiem, </w:t>
      </w:r>
      <w:r w:rsidRPr="005D2D57">
        <w:rPr>
          <w:rFonts w:ascii="Times New Roman" w:hAnsi="Times New Roman" w:cs="Times New Roman"/>
          <w:sz w:val="24"/>
          <w:szCs w:val="24"/>
        </w:rPr>
        <w:t>kurus neparedzēja š</w:t>
      </w:r>
      <w:r w:rsidR="003B3E93" w:rsidRPr="005D2D57">
        <w:rPr>
          <w:rFonts w:ascii="Times New Roman" w:hAnsi="Times New Roman" w:cs="Times New Roman"/>
          <w:sz w:val="24"/>
          <w:szCs w:val="24"/>
        </w:rPr>
        <w:t>ie</w:t>
      </w:r>
      <w:r w:rsidRPr="005D2D57">
        <w:rPr>
          <w:rFonts w:ascii="Times New Roman" w:hAnsi="Times New Roman" w:cs="Times New Roman"/>
          <w:sz w:val="24"/>
          <w:szCs w:val="24"/>
        </w:rPr>
        <w:t xml:space="preserve"> no</w:t>
      </w:r>
      <w:r w:rsidR="003B3E93" w:rsidRPr="005D2D57">
        <w:rPr>
          <w:rFonts w:ascii="Times New Roman" w:hAnsi="Times New Roman" w:cs="Times New Roman"/>
          <w:sz w:val="24"/>
          <w:szCs w:val="24"/>
        </w:rPr>
        <w:t>teikumi</w:t>
      </w:r>
      <w:r w:rsidRPr="005D2D57">
        <w:rPr>
          <w:rFonts w:ascii="Times New Roman" w:hAnsi="Times New Roman" w:cs="Times New Roman"/>
          <w:sz w:val="24"/>
          <w:szCs w:val="24"/>
        </w:rPr>
        <w:t xml:space="preserve">, 2) Līguma projekta labojumu (t.sk. iespējamo gramatisko u.c. kļūdu), grozījumu un/vai papildinājumu piedāvājumi. Ja minētajā termiņā Līguma projekta variantu uzvarējušais pretendents neparaksta un neiesniedz (nenosūta) parakstīšanai Pasūtītājam vai arī nesniedz Pasūtītajam iebildumus un/vai piedāvājumus par iespējamiem papildinājumiem, grozījumiem vai labojumiem, Pasūtītājam ir tiesības uzskatīt, ka pretendents ir atteicies slēgt Līgumu. </w:t>
      </w:r>
    </w:p>
    <w:p w14:paraId="692889A5" w14:textId="77777777" w:rsidR="00815402" w:rsidRPr="005D2D57" w:rsidRDefault="00815402" w:rsidP="00B903A3">
      <w:pPr>
        <w:tabs>
          <w:tab w:val="left" w:pos="0"/>
        </w:tabs>
        <w:spacing w:after="0" w:line="20" w:lineRule="atLeast"/>
        <w:ind w:firstLine="284"/>
        <w:jc w:val="both"/>
        <w:rPr>
          <w:rFonts w:ascii="Times New Roman" w:hAnsi="Times New Roman" w:cs="Times New Roman"/>
          <w:sz w:val="24"/>
          <w:szCs w:val="24"/>
        </w:rPr>
      </w:pPr>
      <w:r w:rsidRPr="005D2D57">
        <w:rPr>
          <w:rFonts w:ascii="Times New Roman" w:hAnsi="Times New Roman" w:cs="Times New Roman"/>
          <w:sz w:val="24"/>
          <w:szCs w:val="24"/>
        </w:rPr>
        <w:t xml:space="preserve">(3) Pasūtītājs sniedz atbildi Pretendentam par pretendenta izteikto piedāvājumu un/vai iebildumu pamatotību un sagatavo galīgo Līguma projekta variantu, kuru iesniedz </w:t>
      </w:r>
      <w:r w:rsidR="005D2D57" w:rsidRPr="005D2D57">
        <w:rPr>
          <w:rFonts w:ascii="Times New Roman" w:hAnsi="Times New Roman" w:cs="Times New Roman"/>
          <w:sz w:val="24"/>
          <w:szCs w:val="24"/>
        </w:rPr>
        <w:t>izraudzītajam</w:t>
      </w:r>
      <w:r w:rsidRPr="005D2D57">
        <w:rPr>
          <w:rFonts w:ascii="Times New Roman" w:hAnsi="Times New Roman" w:cs="Times New Roman"/>
          <w:sz w:val="24"/>
          <w:szCs w:val="24"/>
        </w:rPr>
        <w:t xml:space="preserve"> pretendentam izskatīšanai un/vai parakstīšanai vienā no šī punkta (1) daļā minētajiem veidiem.</w:t>
      </w:r>
    </w:p>
    <w:p w14:paraId="53357747" w14:textId="5032A692" w:rsidR="00815402" w:rsidRPr="005D2D57" w:rsidRDefault="00815402" w:rsidP="00B903A3">
      <w:pPr>
        <w:tabs>
          <w:tab w:val="left" w:pos="0"/>
        </w:tabs>
        <w:spacing w:after="0" w:line="20" w:lineRule="atLeast"/>
        <w:ind w:firstLine="284"/>
        <w:jc w:val="both"/>
        <w:rPr>
          <w:rFonts w:ascii="Times New Roman" w:hAnsi="Times New Roman" w:cs="Times New Roman"/>
          <w:sz w:val="24"/>
          <w:szCs w:val="24"/>
        </w:rPr>
      </w:pPr>
      <w:r w:rsidRPr="005D2D57">
        <w:rPr>
          <w:rFonts w:ascii="Times New Roman" w:hAnsi="Times New Roman" w:cs="Times New Roman"/>
          <w:sz w:val="24"/>
          <w:szCs w:val="24"/>
        </w:rPr>
        <w:t xml:space="preserve">(4) Līguma projekta gala variants uzvarējušajam pretendentam jāizskata, jāparaksta un jānosūta Pasūtītājam </w:t>
      </w:r>
      <w:r w:rsidRPr="00DF25DB">
        <w:rPr>
          <w:rFonts w:ascii="Times New Roman" w:hAnsi="Times New Roman" w:cs="Times New Roman"/>
          <w:sz w:val="24"/>
          <w:szCs w:val="24"/>
        </w:rPr>
        <w:t>2 darba dienu laikā no saņemšanas dienas. Ja minētajā termiņā Līguma projekta gala variantu</w:t>
      </w:r>
      <w:r w:rsidRPr="005D2D57">
        <w:rPr>
          <w:rFonts w:ascii="Times New Roman" w:hAnsi="Times New Roman" w:cs="Times New Roman"/>
          <w:sz w:val="24"/>
          <w:szCs w:val="24"/>
        </w:rPr>
        <w:t xml:space="preserve"> uzvarējušais pretendents neparaksta un neiesniedz (nenosūta) parakstīšanai Pasūtītājam, Pasūtītājam ir tiesības uzskatīt, ka izvēlētais pretendents ir atteicies slēgt Līgumu. </w:t>
      </w:r>
    </w:p>
    <w:p w14:paraId="046D4369" w14:textId="77777777" w:rsidR="00815402" w:rsidRPr="005D2D57" w:rsidRDefault="00815402" w:rsidP="00B903A3">
      <w:pPr>
        <w:tabs>
          <w:tab w:val="left" w:pos="0"/>
          <w:tab w:val="left" w:pos="851"/>
          <w:tab w:val="left" w:pos="993"/>
        </w:tabs>
        <w:spacing w:after="0" w:line="20" w:lineRule="atLeast"/>
        <w:ind w:firstLine="284"/>
        <w:jc w:val="both"/>
        <w:rPr>
          <w:rFonts w:ascii="Times New Roman" w:hAnsi="Times New Roman" w:cs="Times New Roman"/>
          <w:sz w:val="24"/>
          <w:szCs w:val="24"/>
        </w:rPr>
      </w:pPr>
      <w:r w:rsidRPr="005D2D57">
        <w:rPr>
          <w:rFonts w:ascii="Times New Roman" w:hAnsi="Times New Roman" w:cs="Times New Roman"/>
          <w:sz w:val="24"/>
          <w:szCs w:val="24"/>
        </w:rPr>
        <w:t>(6) Izskatāmie Līguma projektu varianti un/vai iebildumi, priekšlikumi par Līguma projektu vai arī atbildes uz iebildumiem tiek uzskatīti par saņemtiem:</w:t>
      </w:r>
    </w:p>
    <w:p w14:paraId="6EBFBA08" w14:textId="77777777" w:rsidR="00815402" w:rsidRPr="005D2D57" w:rsidRDefault="00815402" w:rsidP="00B903A3">
      <w:pPr>
        <w:numPr>
          <w:ilvl w:val="0"/>
          <w:numId w:val="2"/>
        </w:numPr>
        <w:tabs>
          <w:tab w:val="left" w:pos="0"/>
          <w:tab w:val="left" w:pos="284"/>
          <w:tab w:val="left" w:pos="851"/>
          <w:tab w:val="left" w:pos="993"/>
        </w:tabs>
        <w:spacing w:after="0" w:line="20" w:lineRule="atLeast"/>
        <w:ind w:left="0" w:firstLine="0"/>
        <w:jc w:val="both"/>
        <w:rPr>
          <w:rFonts w:ascii="Times New Roman" w:hAnsi="Times New Roman" w:cs="Times New Roman"/>
          <w:sz w:val="24"/>
          <w:szCs w:val="24"/>
        </w:rPr>
      </w:pPr>
      <w:r w:rsidRPr="005D2D57">
        <w:rPr>
          <w:rFonts w:ascii="Times New Roman" w:hAnsi="Times New Roman" w:cs="Times New Roman"/>
          <w:sz w:val="24"/>
          <w:szCs w:val="24"/>
        </w:rPr>
        <w:t>nosūtīšanas dienā, ja tie nosūtīti/saņemti ar e-pasta starpniecību līdz Pasūtītāja darba dienas beigām plkst.17.00 (piektdienās – līdz plkst.16.30; pirmssvētku dienās – stundu agrāk par parastās darbdienas beigām),</w:t>
      </w:r>
    </w:p>
    <w:p w14:paraId="422EED4C" w14:textId="69290605" w:rsidR="00815402" w:rsidRPr="00891839" w:rsidRDefault="00815402" w:rsidP="00B903A3">
      <w:pPr>
        <w:pStyle w:val="ListParagraph"/>
        <w:tabs>
          <w:tab w:val="left" w:pos="0"/>
        </w:tabs>
        <w:spacing w:after="0" w:line="20" w:lineRule="atLeast"/>
        <w:ind w:left="0" w:firstLine="284"/>
        <w:jc w:val="both"/>
        <w:rPr>
          <w:rFonts w:ascii="Times New Roman" w:hAnsi="Times New Roman" w:cs="Times New Roman"/>
          <w:sz w:val="24"/>
          <w:szCs w:val="24"/>
        </w:rPr>
      </w:pPr>
      <w:r w:rsidRPr="00234DEA">
        <w:rPr>
          <w:rFonts w:ascii="Times New Roman" w:hAnsi="Times New Roman" w:cs="Times New Roman"/>
          <w:b/>
          <w:bCs/>
          <w:sz w:val="24"/>
          <w:szCs w:val="24"/>
        </w:rPr>
        <w:t>6.5.</w:t>
      </w:r>
      <w:r w:rsidRPr="00234DEA">
        <w:rPr>
          <w:rFonts w:ascii="Times New Roman" w:hAnsi="Times New Roman" w:cs="Times New Roman"/>
          <w:sz w:val="24"/>
          <w:szCs w:val="24"/>
        </w:rPr>
        <w:t xml:space="preserve"> Ja uzvarējušais pretendents atsakās no Līguma noslēgšana</w:t>
      </w:r>
      <w:r w:rsidR="00234DEA" w:rsidRPr="00234DEA">
        <w:rPr>
          <w:rFonts w:ascii="Times New Roman" w:hAnsi="Times New Roman" w:cs="Times New Roman"/>
          <w:sz w:val="24"/>
          <w:szCs w:val="24"/>
        </w:rPr>
        <w:t>s</w:t>
      </w:r>
      <w:r w:rsidR="0000051E">
        <w:rPr>
          <w:rFonts w:ascii="Times New Roman" w:hAnsi="Times New Roman" w:cs="Times New Roman"/>
          <w:sz w:val="24"/>
          <w:szCs w:val="24"/>
        </w:rPr>
        <w:t>,</w:t>
      </w:r>
      <w:r w:rsidR="00234DEA" w:rsidRPr="00234DEA">
        <w:rPr>
          <w:rFonts w:ascii="Times New Roman" w:hAnsi="Times New Roman" w:cs="Times New Roman"/>
          <w:sz w:val="24"/>
          <w:szCs w:val="24"/>
        </w:rPr>
        <w:t xml:space="preserve"> Pasūtītājs </w:t>
      </w:r>
      <w:r w:rsidR="0000051E">
        <w:rPr>
          <w:rFonts w:ascii="Times New Roman" w:hAnsi="Times New Roman" w:cs="Times New Roman"/>
          <w:sz w:val="24"/>
          <w:szCs w:val="24"/>
        </w:rPr>
        <w:t xml:space="preserve">piedāvā līgumu </w:t>
      </w:r>
      <w:r w:rsidRPr="00234DEA">
        <w:rPr>
          <w:rFonts w:ascii="Times New Roman" w:hAnsi="Times New Roman" w:cs="Times New Roman"/>
          <w:sz w:val="24"/>
          <w:szCs w:val="24"/>
        </w:rPr>
        <w:t>slēgt nākam</w:t>
      </w:r>
      <w:r w:rsidR="0000051E">
        <w:rPr>
          <w:rFonts w:ascii="Times New Roman" w:hAnsi="Times New Roman" w:cs="Times New Roman"/>
          <w:sz w:val="24"/>
          <w:szCs w:val="24"/>
        </w:rPr>
        <w:t>ajam</w:t>
      </w:r>
      <w:r w:rsidRPr="00234DEA">
        <w:rPr>
          <w:rFonts w:ascii="Times New Roman" w:hAnsi="Times New Roman" w:cs="Times New Roman"/>
          <w:sz w:val="24"/>
          <w:szCs w:val="24"/>
        </w:rPr>
        <w:t xml:space="preserve"> pretendent</w:t>
      </w:r>
      <w:r w:rsidR="0000051E">
        <w:rPr>
          <w:rFonts w:ascii="Times New Roman" w:hAnsi="Times New Roman" w:cs="Times New Roman"/>
          <w:sz w:val="24"/>
          <w:szCs w:val="24"/>
        </w:rPr>
        <w:t>am</w:t>
      </w:r>
      <w:r w:rsidR="00891839">
        <w:rPr>
          <w:rFonts w:ascii="Times New Roman" w:hAnsi="Times New Roman" w:cs="Times New Roman"/>
          <w:sz w:val="24"/>
          <w:szCs w:val="24"/>
        </w:rPr>
        <w:t xml:space="preserve"> </w:t>
      </w:r>
      <w:r w:rsidR="00234DEA" w:rsidRPr="00891839">
        <w:rPr>
          <w:rFonts w:ascii="Times New Roman" w:hAnsi="Times New Roman" w:cs="Times New Roman"/>
          <w:sz w:val="24"/>
          <w:szCs w:val="24"/>
        </w:rPr>
        <w:t>ar nākošo lētāko</w:t>
      </w:r>
      <w:r w:rsidR="0000051E" w:rsidRPr="00891839">
        <w:rPr>
          <w:rFonts w:ascii="Times New Roman" w:hAnsi="Times New Roman" w:cs="Times New Roman"/>
          <w:sz w:val="24"/>
          <w:szCs w:val="24"/>
        </w:rPr>
        <w:t xml:space="preserve"> piedāvāto</w:t>
      </w:r>
      <w:r w:rsidR="00234DEA" w:rsidRPr="00891839">
        <w:rPr>
          <w:rFonts w:ascii="Times New Roman" w:hAnsi="Times New Roman" w:cs="Times New Roman"/>
          <w:sz w:val="24"/>
          <w:szCs w:val="24"/>
        </w:rPr>
        <w:t xml:space="preserve"> cenu</w:t>
      </w:r>
      <w:r w:rsidRPr="00891839">
        <w:rPr>
          <w:rFonts w:ascii="Times New Roman" w:hAnsi="Times New Roman" w:cs="Times New Roman"/>
          <w:sz w:val="24"/>
          <w:szCs w:val="24"/>
        </w:rPr>
        <w:t xml:space="preserve"> pēc sākotnēji izraudzītā (uzvarējušā) pretendenta</w:t>
      </w:r>
      <w:r w:rsidR="00234DEA" w:rsidRPr="00891839">
        <w:rPr>
          <w:rFonts w:ascii="Times New Roman" w:hAnsi="Times New Roman" w:cs="Times New Roman"/>
          <w:sz w:val="24"/>
          <w:szCs w:val="24"/>
        </w:rPr>
        <w:t xml:space="preserve">. </w:t>
      </w:r>
    </w:p>
    <w:p w14:paraId="1D525254" w14:textId="77777777" w:rsidR="00234DEA" w:rsidRPr="00234DEA" w:rsidRDefault="00234DEA" w:rsidP="00B903A3">
      <w:pPr>
        <w:pStyle w:val="ListParagraph"/>
        <w:tabs>
          <w:tab w:val="left" w:pos="0"/>
        </w:tabs>
        <w:spacing w:after="0" w:line="20" w:lineRule="atLeast"/>
        <w:ind w:left="0" w:firstLine="284"/>
        <w:jc w:val="both"/>
        <w:rPr>
          <w:rFonts w:ascii="Times New Roman" w:hAnsi="Times New Roman" w:cs="Times New Roman"/>
          <w:sz w:val="24"/>
          <w:szCs w:val="24"/>
        </w:rPr>
      </w:pPr>
      <w:r w:rsidRPr="00234DEA">
        <w:rPr>
          <w:rFonts w:ascii="Times New Roman" w:hAnsi="Times New Roman" w:cs="Times New Roman"/>
          <w:sz w:val="24"/>
          <w:szCs w:val="24"/>
        </w:rPr>
        <w:t xml:space="preserve">Ja ar nākošajiem pretendentiem rodas situācija, kāda norādīta šī punkta pirmajā daļā, Pasūtītājs rīkojas vienā sekojošiem veidiem: </w:t>
      </w:r>
    </w:p>
    <w:p w14:paraId="7A2D328F" w14:textId="77777777" w:rsidR="00234DEA" w:rsidRPr="00234DEA" w:rsidRDefault="00234DEA" w:rsidP="00B903A3">
      <w:pPr>
        <w:tabs>
          <w:tab w:val="left" w:pos="0"/>
        </w:tabs>
        <w:spacing w:after="0" w:line="20" w:lineRule="atLeast"/>
        <w:jc w:val="both"/>
        <w:rPr>
          <w:rFonts w:ascii="Times New Roman" w:hAnsi="Times New Roman" w:cs="Times New Roman"/>
          <w:sz w:val="24"/>
          <w:szCs w:val="24"/>
        </w:rPr>
      </w:pPr>
      <w:r w:rsidRPr="00234DEA">
        <w:rPr>
          <w:rFonts w:ascii="Times New Roman" w:hAnsi="Times New Roman" w:cs="Times New Roman"/>
          <w:sz w:val="24"/>
          <w:szCs w:val="24"/>
        </w:rPr>
        <w:t>1) Pasūtītājs ar turpmākajiem pretendentiem rīkojas analoģiski šī punkta pirmajā daļā teiktajam</w:t>
      </w:r>
      <w:r w:rsidR="0000051E">
        <w:rPr>
          <w:rFonts w:ascii="Times New Roman" w:hAnsi="Times New Roman" w:cs="Times New Roman"/>
          <w:sz w:val="24"/>
          <w:szCs w:val="24"/>
        </w:rPr>
        <w:t>,</w:t>
      </w:r>
    </w:p>
    <w:p w14:paraId="32F9942E" w14:textId="77777777" w:rsidR="00815402" w:rsidRPr="00234DEA" w:rsidRDefault="00815402" w:rsidP="00B903A3">
      <w:pPr>
        <w:tabs>
          <w:tab w:val="left" w:pos="0"/>
        </w:tabs>
        <w:spacing w:after="0" w:line="20" w:lineRule="atLeast"/>
        <w:jc w:val="both"/>
        <w:rPr>
          <w:rFonts w:ascii="Times New Roman" w:hAnsi="Times New Roman" w:cs="Times New Roman"/>
          <w:sz w:val="24"/>
          <w:szCs w:val="24"/>
        </w:rPr>
      </w:pPr>
      <w:r w:rsidRPr="00234DEA">
        <w:rPr>
          <w:rFonts w:ascii="Times New Roman" w:hAnsi="Times New Roman" w:cs="Times New Roman"/>
          <w:sz w:val="24"/>
          <w:szCs w:val="24"/>
        </w:rPr>
        <w:t>2) izbei</w:t>
      </w:r>
      <w:r w:rsidR="00234DEA" w:rsidRPr="00234DEA">
        <w:rPr>
          <w:rFonts w:ascii="Times New Roman" w:hAnsi="Times New Roman" w:cs="Times New Roman"/>
          <w:sz w:val="24"/>
          <w:szCs w:val="24"/>
        </w:rPr>
        <w:t>dz</w:t>
      </w:r>
      <w:r w:rsidRPr="00234DEA">
        <w:rPr>
          <w:rFonts w:ascii="Times New Roman" w:hAnsi="Times New Roman" w:cs="Times New Roman"/>
          <w:sz w:val="24"/>
          <w:szCs w:val="24"/>
        </w:rPr>
        <w:t xml:space="preserve"> Iepirkuma procedūru, neizvēloties nevienu piedāvājumu.</w:t>
      </w:r>
    </w:p>
    <w:p w14:paraId="7853F4CE" w14:textId="77777777" w:rsidR="00E80341" w:rsidRDefault="00E80341" w:rsidP="00E80341">
      <w:pPr>
        <w:tabs>
          <w:tab w:val="left" w:pos="426"/>
        </w:tabs>
        <w:spacing w:after="0" w:line="20" w:lineRule="atLeast"/>
        <w:jc w:val="both"/>
        <w:rPr>
          <w:rFonts w:ascii="Times New Roman" w:hAnsi="Times New Roman" w:cs="Times New Roman"/>
          <w:sz w:val="24"/>
          <w:szCs w:val="24"/>
          <w:lang w:eastAsia="lv-LV"/>
        </w:rPr>
      </w:pPr>
      <w:bookmarkStart w:id="2" w:name="_Toc382233819"/>
      <w:bookmarkStart w:id="3" w:name="_Toc357431921"/>
      <w:bookmarkStart w:id="4" w:name="_Toc357431772"/>
      <w:bookmarkStart w:id="5" w:name="_Toc357431080"/>
      <w:bookmarkStart w:id="6" w:name="_Toc357430616"/>
      <w:bookmarkStart w:id="7" w:name="_Toc345972460"/>
    </w:p>
    <w:p w14:paraId="47E37939" w14:textId="77777777" w:rsidR="00E80341" w:rsidRPr="00815402" w:rsidRDefault="00E80341" w:rsidP="00E80341">
      <w:pPr>
        <w:spacing w:after="0" w:line="20" w:lineRule="atLeast"/>
        <w:ind w:firstLine="284"/>
        <w:jc w:val="both"/>
        <w:rPr>
          <w:rFonts w:ascii="Times New Roman" w:eastAsia="Times New Roman" w:hAnsi="Times New Roman" w:cs="Times New Roman"/>
          <w:color w:val="0070C0"/>
          <w:sz w:val="24"/>
          <w:szCs w:val="24"/>
          <w:lang w:eastAsia="lv-LV"/>
        </w:rPr>
      </w:pPr>
    </w:p>
    <w:p w14:paraId="7CAE593E" w14:textId="445D226A" w:rsidR="00E80341" w:rsidRPr="00000529" w:rsidRDefault="00110676" w:rsidP="00E80341">
      <w:pPr>
        <w:suppressAutoHyphens/>
        <w:spacing w:after="0" w:line="20" w:lineRule="atLeast"/>
        <w:ind w:firstLine="284"/>
        <w:jc w:val="both"/>
        <w:rPr>
          <w:rFonts w:ascii="Times New Roman" w:eastAsia="Times New Roman" w:hAnsi="Times New Roman" w:cs="Times New Roman"/>
          <w:b/>
          <w:sz w:val="24"/>
          <w:szCs w:val="24"/>
          <w:lang w:eastAsia="lv-LV"/>
        </w:rPr>
      </w:pPr>
      <w:r w:rsidRPr="00110676">
        <w:rPr>
          <w:rFonts w:ascii="Times New Roman" w:eastAsia="Times New Roman" w:hAnsi="Times New Roman" w:cs="Times New Roman"/>
          <w:b/>
          <w:sz w:val="24"/>
          <w:szCs w:val="24"/>
          <w:lang w:eastAsia="lv-LV"/>
        </w:rPr>
        <w:t>7</w:t>
      </w:r>
      <w:r w:rsidR="00E80341" w:rsidRPr="00110676">
        <w:rPr>
          <w:rFonts w:ascii="Times New Roman" w:eastAsia="Times New Roman" w:hAnsi="Times New Roman" w:cs="Times New Roman"/>
          <w:b/>
          <w:sz w:val="24"/>
          <w:szCs w:val="24"/>
          <w:lang w:eastAsia="lv-LV"/>
        </w:rPr>
        <w:t>. IESNIEDZAMIE</w:t>
      </w:r>
      <w:r w:rsidR="00E80341" w:rsidRPr="00113C81">
        <w:rPr>
          <w:rFonts w:ascii="Times New Roman" w:eastAsia="Times New Roman" w:hAnsi="Times New Roman" w:cs="Times New Roman"/>
          <w:b/>
          <w:sz w:val="24"/>
          <w:szCs w:val="24"/>
          <w:lang w:eastAsia="lv-LV"/>
        </w:rPr>
        <w:t xml:space="preserve"> DOKUMENTI </w:t>
      </w:r>
    </w:p>
    <w:p w14:paraId="47A2A20C" w14:textId="77777777" w:rsidR="00E80341" w:rsidRDefault="00E80341" w:rsidP="00E80341">
      <w:pPr>
        <w:spacing w:after="0" w:line="240" w:lineRule="auto"/>
        <w:jc w:val="both"/>
        <w:rPr>
          <w:rFonts w:ascii="Times New Roman" w:eastAsia="Times New Roman" w:hAnsi="Times New Roman"/>
          <w:b/>
          <w:bCs/>
          <w:sz w:val="24"/>
          <w:szCs w:val="24"/>
        </w:rPr>
      </w:pPr>
    </w:p>
    <w:p w14:paraId="0A8C3C8E" w14:textId="77777777" w:rsidR="00D92001" w:rsidRPr="001D7964" w:rsidRDefault="00D92001" w:rsidP="00D92001">
      <w:pPr>
        <w:spacing w:after="0" w:line="240" w:lineRule="auto"/>
        <w:ind w:firstLine="284"/>
        <w:jc w:val="both"/>
        <w:rPr>
          <w:rFonts w:ascii="Times New Roman" w:eastAsia="Times New Roman" w:hAnsi="Times New Roman"/>
          <w:b/>
          <w:sz w:val="24"/>
          <w:szCs w:val="24"/>
        </w:rPr>
      </w:pPr>
      <w:r w:rsidRPr="001D7964">
        <w:rPr>
          <w:rFonts w:ascii="Times New Roman" w:eastAsia="Times New Roman" w:hAnsi="Times New Roman"/>
          <w:b/>
          <w:bCs/>
          <w:sz w:val="24"/>
          <w:szCs w:val="24"/>
        </w:rPr>
        <w:t>7.1. Pretendenta piedāvājums sastāv no:</w:t>
      </w:r>
    </w:p>
    <w:p w14:paraId="40FBC6E9" w14:textId="77777777" w:rsidR="00D92001" w:rsidRPr="001D7964" w:rsidRDefault="00D92001" w:rsidP="00D92001">
      <w:pPr>
        <w:tabs>
          <w:tab w:val="left" w:pos="284"/>
        </w:tabs>
        <w:spacing w:after="0" w:line="240" w:lineRule="auto"/>
        <w:jc w:val="both"/>
        <w:rPr>
          <w:rFonts w:ascii="Times New Roman" w:eastAsia="Times New Roman" w:hAnsi="Times New Roman"/>
          <w:sz w:val="24"/>
          <w:szCs w:val="24"/>
          <w:lang w:eastAsia="lv-LV"/>
        </w:rPr>
      </w:pPr>
      <w:r w:rsidRPr="001D7964">
        <w:rPr>
          <w:rFonts w:ascii="Times New Roman" w:eastAsia="Times New Roman" w:hAnsi="Times New Roman"/>
          <w:sz w:val="24"/>
          <w:szCs w:val="24"/>
          <w:lang w:eastAsia="lv-LV"/>
        </w:rPr>
        <w:t xml:space="preserve">1) </w:t>
      </w:r>
      <w:r w:rsidRPr="001D7964">
        <w:rPr>
          <w:rFonts w:ascii="Times New Roman" w:eastAsia="Times New Roman" w:hAnsi="Times New Roman"/>
          <w:b/>
          <w:bCs/>
          <w:sz w:val="24"/>
          <w:szCs w:val="24"/>
          <w:lang w:eastAsia="lv-LV"/>
        </w:rPr>
        <w:t>Finanšu piedāvājuma</w:t>
      </w:r>
      <w:r w:rsidRPr="001D7964">
        <w:rPr>
          <w:rFonts w:ascii="Times New Roman" w:eastAsia="Times New Roman" w:hAnsi="Times New Roman"/>
          <w:sz w:val="24"/>
          <w:szCs w:val="24"/>
          <w:lang w:eastAsia="lv-LV"/>
        </w:rPr>
        <w:t xml:space="preserve"> tirgus izpētei (skat. Pielikuma Nr.4 aiz Noteikumu teksta un finanšu piedāvājuma 2.-1, 2.-2 un 2-3.pielikumus kā atsevišķu dokumentu Excel );</w:t>
      </w:r>
    </w:p>
    <w:p w14:paraId="160AC2BF" w14:textId="77777777" w:rsidR="00D92001" w:rsidRPr="001D7964" w:rsidRDefault="00D92001" w:rsidP="00D92001">
      <w:pPr>
        <w:tabs>
          <w:tab w:val="left" w:pos="284"/>
        </w:tabs>
        <w:spacing w:after="0" w:line="240" w:lineRule="auto"/>
        <w:jc w:val="both"/>
        <w:rPr>
          <w:rFonts w:ascii="Times New Roman" w:eastAsia="Times New Roman" w:hAnsi="Times New Roman"/>
          <w:sz w:val="24"/>
          <w:szCs w:val="24"/>
          <w:lang w:eastAsia="lv-LV"/>
        </w:rPr>
      </w:pPr>
      <w:r w:rsidRPr="001D7964">
        <w:rPr>
          <w:rFonts w:ascii="Times New Roman" w:eastAsia="Times New Roman" w:hAnsi="Times New Roman"/>
          <w:sz w:val="24"/>
          <w:szCs w:val="24"/>
          <w:lang w:eastAsia="lv-LV"/>
        </w:rPr>
        <w:t xml:space="preserve">2) </w:t>
      </w:r>
      <w:r w:rsidRPr="001D7964">
        <w:rPr>
          <w:rFonts w:ascii="Times New Roman" w:eastAsia="Times New Roman" w:hAnsi="Times New Roman"/>
          <w:b/>
          <w:bCs/>
          <w:sz w:val="24"/>
          <w:szCs w:val="24"/>
          <w:lang w:eastAsia="lv-LV"/>
        </w:rPr>
        <w:t>Pretendenta pieredzes apraksts un speciālistu saraksts</w:t>
      </w:r>
      <w:r w:rsidRPr="001D7964">
        <w:rPr>
          <w:rFonts w:ascii="Times New Roman" w:eastAsia="Times New Roman" w:hAnsi="Times New Roman"/>
          <w:sz w:val="24"/>
          <w:szCs w:val="24"/>
          <w:lang w:eastAsia="lv-LV"/>
        </w:rPr>
        <w:t xml:space="preserve"> (skat. Pielikumu Nr.3 aiz Noteikumu teksta);</w:t>
      </w:r>
    </w:p>
    <w:p w14:paraId="35DDD4A8" w14:textId="77777777" w:rsidR="00D92001" w:rsidRPr="001D7964" w:rsidRDefault="00D92001" w:rsidP="00D92001">
      <w:pPr>
        <w:tabs>
          <w:tab w:val="left" w:pos="284"/>
        </w:tabs>
        <w:spacing w:after="0" w:line="240" w:lineRule="auto"/>
        <w:jc w:val="both"/>
        <w:rPr>
          <w:rFonts w:ascii="Times New Roman" w:eastAsia="Times New Roman" w:hAnsi="Times New Roman"/>
          <w:sz w:val="24"/>
          <w:szCs w:val="24"/>
          <w:lang w:eastAsia="lv-LV"/>
        </w:rPr>
      </w:pPr>
      <w:r w:rsidRPr="001D7964">
        <w:rPr>
          <w:rFonts w:ascii="Times New Roman" w:eastAsia="Times New Roman" w:hAnsi="Times New Roman"/>
          <w:sz w:val="24"/>
          <w:szCs w:val="24"/>
          <w:lang w:eastAsia="lv-LV"/>
        </w:rPr>
        <w:t xml:space="preserve">3) </w:t>
      </w:r>
      <w:r w:rsidRPr="001D7964">
        <w:rPr>
          <w:rFonts w:ascii="Times New Roman" w:eastAsia="Times New Roman" w:hAnsi="Times New Roman"/>
          <w:b/>
          <w:bCs/>
          <w:sz w:val="24"/>
          <w:szCs w:val="24"/>
          <w:lang w:eastAsia="lv-LV"/>
        </w:rPr>
        <w:t>Būvdarbu vadītāja apliecinājuma</w:t>
      </w:r>
      <w:r w:rsidRPr="001D7964">
        <w:rPr>
          <w:rFonts w:ascii="Times New Roman" w:eastAsia="Times New Roman" w:hAnsi="Times New Roman"/>
          <w:sz w:val="24"/>
          <w:szCs w:val="24"/>
          <w:lang w:eastAsia="lv-LV"/>
        </w:rPr>
        <w:t xml:space="preserve"> (skat. Pielikumu Nr.4 aiz Noteikumu teksta).;</w:t>
      </w:r>
    </w:p>
    <w:p w14:paraId="1A33FE82" w14:textId="77777777" w:rsidR="00D92001" w:rsidRPr="001D7964" w:rsidRDefault="00D92001" w:rsidP="00D92001">
      <w:pPr>
        <w:tabs>
          <w:tab w:val="left" w:pos="284"/>
        </w:tabs>
        <w:spacing w:after="0" w:line="240" w:lineRule="auto"/>
        <w:jc w:val="both"/>
        <w:rPr>
          <w:rFonts w:ascii="Times New Roman" w:eastAsia="Times New Roman" w:hAnsi="Times New Roman"/>
          <w:sz w:val="24"/>
          <w:szCs w:val="24"/>
          <w:lang w:eastAsia="lv-LV"/>
        </w:rPr>
      </w:pPr>
      <w:r w:rsidRPr="001D7964">
        <w:rPr>
          <w:rFonts w:ascii="Times New Roman" w:eastAsia="Times New Roman" w:hAnsi="Times New Roman"/>
          <w:sz w:val="24"/>
          <w:szCs w:val="24"/>
          <w:lang w:eastAsia="lv-LV"/>
        </w:rPr>
        <w:t xml:space="preserve">4) pēc pretendenta ieskata/izvēles – Papildinājumi/ieteikumi Tehniskajai specifikācijai un citiem dokumentiem (Pasūtītājs pretendenta ieteikumus ir tiesīgs gan ņemt vērā, gan neņemt vērā; ja ieteikumi tiek ņemti vērā, tad slēdzot līgumu, tie tiek iekļauti precizētā tehniskajā specifikācijā vai citos dokumentos) </w:t>
      </w:r>
    </w:p>
    <w:p w14:paraId="57B79405" w14:textId="77777777" w:rsidR="00D92001" w:rsidRPr="00B012A6" w:rsidRDefault="00D92001" w:rsidP="00D92001">
      <w:pPr>
        <w:tabs>
          <w:tab w:val="left" w:pos="284"/>
        </w:tabs>
        <w:spacing w:after="0" w:line="240" w:lineRule="auto"/>
        <w:jc w:val="both"/>
        <w:rPr>
          <w:rFonts w:ascii="Times New Roman" w:eastAsia="Times New Roman" w:hAnsi="Times New Roman"/>
          <w:sz w:val="24"/>
          <w:szCs w:val="24"/>
          <w:lang w:eastAsia="lv-LV"/>
        </w:rPr>
      </w:pPr>
    </w:p>
    <w:p w14:paraId="1DA11E97" w14:textId="0155A16F" w:rsidR="00E80341" w:rsidRPr="00D92001" w:rsidRDefault="005F2140" w:rsidP="005F2140">
      <w:pPr>
        <w:tabs>
          <w:tab w:val="left" w:pos="284"/>
        </w:tabs>
        <w:spacing w:after="0" w:line="240" w:lineRule="auto"/>
        <w:ind w:firstLine="284"/>
        <w:jc w:val="both"/>
        <w:rPr>
          <w:rFonts w:ascii="Times New Roman" w:eastAsia="Times New Roman" w:hAnsi="Times New Roman"/>
          <w:strike/>
          <w:sz w:val="24"/>
          <w:szCs w:val="24"/>
          <w:lang w:eastAsia="lv-LV"/>
        </w:rPr>
      </w:pPr>
      <w:r w:rsidRPr="00D92001">
        <w:rPr>
          <w:rFonts w:ascii="Times New Roman" w:eastAsia="Times New Roman" w:hAnsi="Times New Roman"/>
          <w:b/>
          <w:bCs/>
          <w:sz w:val="24"/>
          <w:szCs w:val="24"/>
          <w:lang w:eastAsia="lv-LV"/>
        </w:rPr>
        <w:t>7.2.</w:t>
      </w:r>
      <w:r w:rsidRPr="00D92001">
        <w:rPr>
          <w:rFonts w:ascii="Times New Roman" w:eastAsia="Times New Roman" w:hAnsi="Times New Roman"/>
          <w:sz w:val="24"/>
          <w:szCs w:val="24"/>
          <w:lang w:eastAsia="lv-LV"/>
        </w:rPr>
        <w:t xml:space="preserve"> </w:t>
      </w:r>
      <w:r w:rsidR="00E80341" w:rsidRPr="00D92001">
        <w:rPr>
          <w:rFonts w:ascii="Times New Roman" w:eastAsia="Times New Roman" w:hAnsi="Times New Roman"/>
          <w:sz w:val="24"/>
          <w:szCs w:val="24"/>
          <w:lang w:eastAsia="lv-LV"/>
        </w:rPr>
        <w:t xml:space="preserve">Piedāvājuma dokumentus paraksta </w:t>
      </w:r>
      <w:r w:rsidRPr="00D92001">
        <w:rPr>
          <w:rFonts w:ascii="Times New Roman" w:eastAsia="Times New Roman" w:hAnsi="Times New Roman"/>
          <w:sz w:val="24"/>
          <w:szCs w:val="24"/>
          <w:lang w:eastAsia="lv-LV"/>
        </w:rPr>
        <w:t xml:space="preserve">1) pretendents – fiziska persona vai individuālais komersants, 2) pretendenta - juridiskas personas un/vai personu apvienības likumiskais vai pilnvarotais pārstāvis </w:t>
      </w:r>
    </w:p>
    <w:p w14:paraId="4426410D" w14:textId="77777777" w:rsidR="00904581" w:rsidRDefault="00904581" w:rsidP="00904581">
      <w:pPr>
        <w:tabs>
          <w:tab w:val="left" w:pos="284"/>
        </w:tabs>
        <w:spacing w:after="0" w:line="240" w:lineRule="auto"/>
        <w:jc w:val="both"/>
        <w:rPr>
          <w:rFonts w:ascii="Times New Roman" w:eastAsia="Times New Roman" w:hAnsi="Times New Roman"/>
          <w:b/>
          <w:bCs/>
          <w:strike/>
          <w:sz w:val="24"/>
          <w:szCs w:val="24"/>
          <w:lang w:eastAsia="lv-LV"/>
        </w:rPr>
      </w:pPr>
    </w:p>
    <w:p w14:paraId="1D068D31" w14:textId="77777777" w:rsidR="00B64B83" w:rsidRDefault="00B64B83" w:rsidP="00904581">
      <w:pPr>
        <w:tabs>
          <w:tab w:val="left" w:pos="284"/>
        </w:tabs>
        <w:spacing w:after="0" w:line="240" w:lineRule="auto"/>
        <w:jc w:val="both"/>
        <w:rPr>
          <w:rFonts w:ascii="Times New Roman" w:eastAsia="Times New Roman" w:hAnsi="Times New Roman"/>
          <w:b/>
          <w:bCs/>
          <w:strike/>
          <w:sz w:val="24"/>
          <w:szCs w:val="24"/>
          <w:lang w:eastAsia="lv-LV"/>
        </w:rPr>
      </w:pPr>
    </w:p>
    <w:p w14:paraId="40950E91" w14:textId="77777777" w:rsidR="00B64B83" w:rsidRPr="00D92001" w:rsidRDefault="00B64B83" w:rsidP="00904581">
      <w:pPr>
        <w:tabs>
          <w:tab w:val="left" w:pos="284"/>
        </w:tabs>
        <w:spacing w:after="0" w:line="240" w:lineRule="auto"/>
        <w:jc w:val="both"/>
        <w:rPr>
          <w:rFonts w:ascii="Times New Roman" w:eastAsia="Times New Roman" w:hAnsi="Times New Roman"/>
          <w:b/>
          <w:bCs/>
          <w:strike/>
          <w:sz w:val="24"/>
          <w:szCs w:val="24"/>
          <w:lang w:eastAsia="lv-LV"/>
        </w:rPr>
      </w:pPr>
    </w:p>
    <w:p w14:paraId="491F560E" w14:textId="4D1EBF2B" w:rsidR="00E80341" w:rsidRPr="00D92001" w:rsidRDefault="005F2140" w:rsidP="005F2140">
      <w:pPr>
        <w:spacing w:after="0" w:line="20" w:lineRule="atLeast"/>
        <w:ind w:left="360"/>
        <w:rPr>
          <w:rFonts w:ascii="Times New Roman" w:hAnsi="Times New Roman"/>
          <w:sz w:val="24"/>
          <w:szCs w:val="24"/>
        </w:rPr>
      </w:pPr>
      <w:r w:rsidRPr="00D92001">
        <w:rPr>
          <w:rFonts w:ascii="Times New Roman" w:hAnsi="Times New Roman"/>
          <w:b/>
          <w:bCs/>
          <w:spacing w:val="-7"/>
          <w:sz w:val="24"/>
          <w:szCs w:val="24"/>
        </w:rPr>
        <w:t xml:space="preserve">8. </w:t>
      </w:r>
      <w:r w:rsidR="001D3134" w:rsidRPr="00D92001">
        <w:rPr>
          <w:rFonts w:ascii="Times New Roman" w:hAnsi="Times New Roman"/>
          <w:b/>
          <w:bCs/>
          <w:spacing w:val="-7"/>
          <w:sz w:val="24"/>
          <w:szCs w:val="24"/>
        </w:rPr>
        <w:t>NOTEIKUMU</w:t>
      </w:r>
      <w:r w:rsidR="001D3134" w:rsidRPr="00D92001">
        <w:rPr>
          <w:rFonts w:ascii="Times New Roman" w:hAnsi="Times New Roman"/>
          <w:b/>
          <w:bCs/>
          <w:spacing w:val="-6"/>
          <w:sz w:val="24"/>
          <w:szCs w:val="24"/>
        </w:rPr>
        <w:t xml:space="preserve"> </w:t>
      </w:r>
      <w:r w:rsidR="001D3134" w:rsidRPr="00D92001">
        <w:rPr>
          <w:rFonts w:ascii="Times New Roman" w:hAnsi="Times New Roman"/>
          <w:b/>
          <w:bCs/>
          <w:sz w:val="24"/>
          <w:szCs w:val="24"/>
        </w:rPr>
        <w:t>P</w:t>
      </w:r>
      <w:r w:rsidR="001D3134" w:rsidRPr="00D92001">
        <w:rPr>
          <w:rFonts w:ascii="Times New Roman" w:hAnsi="Times New Roman"/>
          <w:b/>
          <w:bCs/>
          <w:spacing w:val="1"/>
          <w:sz w:val="24"/>
          <w:szCs w:val="24"/>
        </w:rPr>
        <w:t>I</w:t>
      </w:r>
      <w:r w:rsidR="001D3134" w:rsidRPr="00D92001">
        <w:rPr>
          <w:rFonts w:ascii="Times New Roman" w:hAnsi="Times New Roman"/>
          <w:b/>
          <w:bCs/>
          <w:spacing w:val="-1"/>
          <w:sz w:val="24"/>
          <w:szCs w:val="24"/>
        </w:rPr>
        <w:t>E</w:t>
      </w:r>
      <w:r w:rsidR="001D3134" w:rsidRPr="00D92001">
        <w:rPr>
          <w:rFonts w:ascii="Times New Roman" w:hAnsi="Times New Roman"/>
          <w:b/>
          <w:bCs/>
          <w:spacing w:val="1"/>
          <w:sz w:val="24"/>
          <w:szCs w:val="24"/>
        </w:rPr>
        <w:t>L</w:t>
      </w:r>
      <w:r w:rsidR="001D3134" w:rsidRPr="00D92001">
        <w:rPr>
          <w:rFonts w:ascii="Times New Roman" w:hAnsi="Times New Roman"/>
          <w:b/>
          <w:bCs/>
          <w:spacing w:val="-2"/>
          <w:sz w:val="24"/>
          <w:szCs w:val="24"/>
        </w:rPr>
        <w:t>I</w:t>
      </w:r>
      <w:r w:rsidR="001D3134" w:rsidRPr="00D92001">
        <w:rPr>
          <w:rFonts w:ascii="Times New Roman" w:hAnsi="Times New Roman"/>
          <w:b/>
          <w:bCs/>
          <w:sz w:val="24"/>
          <w:szCs w:val="24"/>
        </w:rPr>
        <w:t>KU</w:t>
      </w:r>
      <w:r w:rsidR="001D3134" w:rsidRPr="00D92001">
        <w:rPr>
          <w:rFonts w:ascii="Times New Roman" w:hAnsi="Times New Roman"/>
          <w:b/>
          <w:bCs/>
          <w:spacing w:val="1"/>
          <w:sz w:val="24"/>
          <w:szCs w:val="24"/>
        </w:rPr>
        <w:t>M</w:t>
      </w:r>
      <w:r w:rsidR="001D3134" w:rsidRPr="00D92001">
        <w:rPr>
          <w:rFonts w:ascii="Times New Roman" w:hAnsi="Times New Roman"/>
          <w:b/>
          <w:bCs/>
          <w:sz w:val="24"/>
          <w:szCs w:val="24"/>
        </w:rPr>
        <w:t>I</w:t>
      </w:r>
      <w:r w:rsidR="001D3134" w:rsidRPr="00D92001">
        <w:rPr>
          <w:rFonts w:ascii="Times New Roman" w:hAnsi="Times New Roman"/>
          <w:b/>
          <w:bCs/>
          <w:spacing w:val="-4"/>
          <w:sz w:val="24"/>
          <w:szCs w:val="24"/>
        </w:rPr>
        <w:t xml:space="preserve"> </w:t>
      </w:r>
      <w:r w:rsidR="001D3134" w:rsidRPr="00D92001">
        <w:rPr>
          <w:rFonts w:ascii="Times New Roman" w:hAnsi="Times New Roman"/>
          <w:spacing w:val="-4"/>
          <w:sz w:val="24"/>
          <w:szCs w:val="24"/>
        </w:rPr>
        <w:t>(TURPINĀJUMĀ</w:t>
      </w:r>
      <w:r w:rsidRPr="00D92001">
        <w:rPr>
          <w:rFonts w:ascii="Times New Roman" w:hAnsi="Times New Roman"/>
          <w:spacing w:val="-4"/>
          <w:sz w:val="24"/>
          <w:szCs w:val="24"/>
        </w:rPr>
        <w:t xml:space="preserve"> UN KĀ ATSEVIŠĶI PIEVIENOTI DOKUMENTI </w:t>
      </w:r>
      <w:r w:rsidR="001D3134" w:rsidRPr="00D92001">
        <w:rPr>
          <w:rFonts w:ascii="Times New Roman" w:hAnsi="Times New Roman"/>
          <w:spacing w:val="-4"/>
          <w:sz w:val="24"/>
          <w:szCs w:val="24"/>
        </w:rPr>
        <w:t xml:space="preserve">) </w:t>
      </w:r>
      <w:r w:rsidR="001D3134" w:rsidRPr="00D92001">
        <w:rPr>
          <w:rFonts w:ascii="Times New Roman" w:hAnsi="Times New Roman"/>
          <w:spacing w:val="1"/>
          <w:sz w:val="24"/>
          <w:szCs w:val="24"/>
        </w:rPr>
        <w:t>I</w:t>
      </w:r>
      <w:r w:rsidR="001D3134" w:rsidRPr="00D92001">
        <w:rPr>
          <w:rFonts w:ascii="Times New Roman" w:hAnsi="Times New Roman"/>
          <w:sz w:val="24"/>
          <w:szCs w:val="24"/>
        </w:rPr>
        <w:t>R</w:t>
      </w:r>
      <w:r w:rsidR="001D3134" w:rsidRPr="00D92001">
        <w:rPr>
          <w:rFonts w:ascii="Times New Roman" w:hAnsi="Times New Roman"/>
          <w:spacing w:val="-2"/>
          <w:sz w:val="24"/>
          <w:szCs w:val="24"/>
        </w:rPr>
        <w:t xml:space="preserve"> TO </w:t>
      </w:r>
      <w:r w:rsidR="001D3134" w:rsidRPr="00D92001">
        <w:rPr>
          <w:rFonts w:ascii="Times New Roman" w:hAnsi="Times New Roman"/>
          <w:sz w:val="24"/>
          <w:szCs w:val="24"/>
        </w:rPr>
        <w:t>N</w:t>
      </w:r>
      <w:r w:rsidR="001D3134" w:rsidRPr="00D92001">
        <w:rPr>
          <w:rFonts w:ascii="Times New Roman" w:hAnsi="Times New Roman"/>
          <w:spacing w:val="-1"/>
          <w:sz w:val="24"/>
          <w:szCs w:val="24"/>
        </w:rPr>
        <w:t>EA</w:t>
      </w:r>
      <w:r w:rsidR="001D3134" w:rsidRPr="00D92001">
        <w:rPr>
          <w:rFonts w:ascii="Times New Roman" w:hAnsi="Times New Roman"/>
          <w:spacing w:val="1"/>
          <w:sz w:val="24"/>
          <w:szCs w:val="24"/>
        </w:rPr>
        <w:t>TŅ</w:t>
      </w:r>
      <w:r w:rsidR="001D3134" w:rsidRPr="00D92001">
        <w:rPr>
          <w:rFonts w:ascii="Times New Roman" w:hAnsi="Times New Roman"/>
          <w:spacing w:val="-1"/>
          <w:sz w:val="24"/>
          <w:szCs w:val="24"/>
        </w:rPr>
        <w:t>E</w:t>
      </w:r>
      <w:r w:rsidR="001D3134" w:rsidRPr="00D92001">
        <w:rPr>
          <w:rFonts w:ascii="Times New Roman" w:hAnsi="Times New Roman"/>
          <w:spacing w:val="1"/>
          <w:sz w:val="24"/>
          <w:szCs w:val="24"/>
        </w:rPr>
        <w:t>M</w:t>
      </w:r>
      <w:r w:rsidR="001D3134" w:rsidRPr="00D92001">
        <w:rPr>
          <w:rFonts w:ascii="Times New Roman" w:hAnsi="Times New Roman"/>
          <w:spacing w:val="-1"/>
          <w:sz w:val="24"/>
          <w:szCs w:val="24"/>
        </w:rPr>
        <w:t>A</w:t>
      </w:r>
      <w:r w:rsidR="001D3134" w:rsidRPr="00D92001">
        <w:rPr>
          <w:rFonts w:ascii="Times New Roman" w:hAnsi="Times New Roman"/>
          <w:spacing w:val="1"/>
          <w:sz w:val="24"/>
          <w:szCs w:val="24"/>
        </w:rPr>
        <w:t>M</w:t>
      </w:r>
      <w:r w:rsidR="001D3134" w:rsidRPr="00D92001">
        <w:rPr>
          <w:rFonts w:ascii="Times New Roman" w:hAnsi="Times New Roman"/>
          <w:spacing w:val="-1"/>
          <w:sz w:val="24"/>
          <w:szCs w:val="24"/>
        </w:rPr>
        <w:t>A</w:t>
      </w:r>
      <w:r w:rsidR="001D3134" w:rsidRPr="00D92001">
        <w:rPr>
          <w:rFonts w:ascii="Times New Roman" w:hAnsi="Times New Roman"/>
          <w:sz w:val="24"/>
          <w:szCs w:val="24"/>
        </w:rPr>
        <w:t>S</w:t>
      </w:r>
      <w:r w:rsidR="001D3134" w:rsidRPr="00D92001">
        <w:rPr>
          <w:rFonts w:ascii="Times New Roman" w:hAnsi="Times New Roman"/>
          <w:spacing w:val="-1"/>
          <w:sz w:val="24"/>
          <w:szCs w:val="24"/>
        </w:rPr>
        <w:t xml:space="preserve"> </w:t>
      </w:r>
      <w:r w:rsidR="001D3134" w:rsidRPr="00D92001">
        <w:rPr>
          <w:rFonts w:ascii="Times New Roman" w:hAnsi="Times New Roman"/>
          <w:spacing w:val="3"/>
          <w:sz w:val="24"/>
          <w:szCs w:val="24"/>
        </w:rPr>
        <w:t>S</w:t>
      </w:r>
      <w:r w:rsidR="001D3134" w:rsidRPr="00D92001">
        <w:rPr>
          <w:rFonts w:ascii="Times New Roman" w:hAnsi="Times New Roman"/>
          <w:spacing w:val="-1"/>
          <w:sz w:val="24"/>
          <w:szCs w:val="24"/>
        </w:rPr>
        <w:t>A</w:t>
      </w:r>
      <w:r w:rsidR="001D3134" w:rsidRPr="00D92001">
        <w:rPr>
          <w:rFonts w:ascii="Times New Roman" w:hAnsi="Times New Roman"/>
          <w:sz w:val="24"/>
          <w:szCs w:val="24"/>
        </w:rPr>
        <w:t>S</w:t>
      </w:r>
      <w:r w:rsidR="001D3134" w:rsidRPr="00D92001">
        <w:rPr>
          <w:rFonts w:ascii="Times New Roman" w:hAnsi="Times New Roman"/>
          <w:spacing w:val="1"/>
          <w:sz w:val="24"/>
          <w:szCs w:val="24"/>
        </w:rPr>
        <w:t>T</w:t>
      </w:r>
      <w:r w:rsidR="001D3134" w:rsidRPr="00D92001">
        <w:rPr>
          <w:rFonts w:ascii="Times New Roman" w:hAnsi="Times New Roman"/>
          <w:spacing w:val="-1"/>
          <w:sz w:val="24"/>
          <w:szCs w:val="24"/>
        </w:rPr>
        <w:t>Ā</w:t>
      </w:r>
      <w:r w:rsidR="001D3134" w:rsidRPr="00D92001">
        <w:rPr>
          <w:rFonts w:ascii="Times New Roman" w:hAnsi="Times New Roman"/>
          <w:sz w:val="24"/>
          <w:szCs w:val="24"/>
        </w:rPr>
        <w:t>VD</w:t>
      </w:r>
      <w:r w:rsidR="001D3134" w:rsidRPr="00D92001">
        <w:rPr>
          <w:rFonts w:ascii="Times New Roman" w:hAnsi="Times New Roman"/>
          <w:spacing w:val="-1"/>
          <w:sz w:val="24"/>
          <w:szCs w:val="24"/>
        </w:rPr>
        <w:t>A</w:t>
      </w:r>
      <w:r w:rsidR="001D3134" w:rsidRPr="00D92001">
        <w:rPr>
          <w:rFonts w:ascii="Times New Roman" w:hAnsi="Times New Roman"/>
          <w:spacing w:val="3"/>
          <w:sz w:val="24"/>
          <w:szCs w:val="24"/>
        </w:rPr>
        <w:t>Ļ</w:t>
      </w:r>
      <w:r w:rsidR="001D3134" w:rsidRPr="00D92001">
        <w:rPr>
          <w:rFonts w:ascii="Times New Roman" w:hAnsi="Times New Roman"/>
          <w:spacing w:val="-1"/>
          <w:sz w:val="24"/>
          <w:szCs w:val="24"/>
        </w:rPr>
        <w:t>A</w:t>
      </w:r>
      <w:r w:rsidR="001D3134" w:rsidRPr="00D92001">
        <w:rPr>
          <w:rFonts w:ascii="Times New Roman" w:hAnsi="Times New Roman"/>
          <w:sz w:val="24"/>
          <w:szCs w:val="24"/>
        </w:rPr>
        <w:t>S</w:t>
      </w:r>
      <w:r w:rsidRPr="00D92001">
        <w:rPr>
          <w:rFonts w:ascii="Times New Roman" w:hAnsi="Times New Roman"/>
          <w:sz w:val="24"/>
          <w:szCs w:val="24"/>
        </w:rPr>
        <w:t xml:space="preserve"> </w:t>
      </w:r>
    </w:p>
    <w:p w14:paraId="5DA3EF02" w14:textId="77777777" w:rsidR="00960101" w:rsidRPr="00D92001" w:rsidRDefault="00960101" w:rsidP="00960101">
      <w:pPr>
        <w:pStyle w:val="ListParagraph"/>
        <w:spacing w:after="0" w:line="20" w:lineRule="atLeast"/>
        <w:ind w:left="444"/>
        <w:rPr>
          <w:rFonts w:ascii="Times New Roman" w:hAnsi="Times New Roman"/>
          <w:b/>
          <w:bCs/>
          <w:sz w:val="24"/>
          <w:szCs w:val="24"/>
        </w:rPr>
      </w:pPr>
    </w:p>
    <w:p w14:paraId="5A995C52" w14:textId="41FC2233" w:rsidR="000064B4" w:rsidRPr="00D92001" w:rsidRDefault="00960101" w:rsidP="00960101">
      <w:pPr>
        <w:spacing w:after="0" w:line="20" w:lineRule="atLeast"/>
        <w:rPr>
          <w:rFonts w:ascii="Times New Roman" w:hAnsi="Times New Roman" w:cs="Times New Roman"/>
          <w:spacing w:val="-1"/>
          <w:sz w:val="24"/>
          <w:szCs w:val="24"/>
        </w:rPr>
      </w:pPr>
      <w:r w:rsidRPr="00D92001">
        <w:rPr>
          <w:rFonts w:ascii="Times New Roman" w:eastAsia="Times New Roman" w:hAnsi="Times New Roman" w:cs="Times New Roman"/>
          <w:sz w:val="24"/>
          <w:szCs w:val="24"/>
        </w:rPr>
        <w:t>1. pielikums</w:t>
      </w:r>
      <w:r w:rsidRPr="00D92001">
        <w:rPr>
          <w:rFonts w:ascii="Times New Roman" w:hAnsi="Times New Roman" w:cs="Times New Roman"/>
          <w:sz w:val="24"/>
          <w:szCs w:val="24"/>
        </w:rPr>
        <w:t>–</w:t>
      </w:r>
      <w:r w:rsidRPr="00D92001">
        <w:rPr>
          <w:rFonts w:ascii="Times New Roman" w:hAnsi="Times New Roman" w:cs="Times New Roman"/>
          <w:spacing w:val="-1"/>
          <w:sz w:val="24"/>
          <w:szCs w:val="24"/>
        </w:rPr>
        <w:t xml:space="preserve">  </w:t>
      </w:r>
      <w:r w:rsidRPr="00D92001">
        <w:rPr>
          <w:rFonts w:ascii="Times New Roman" w:hAnsi="Times New Roman" w:cs="Times New Roman"/>
          <w:sz w:val="24"/>
          <w:szCs w:val="24"/>
        </w:rPr>
        <w:t>T</w:t>
      </w:r>
      <w:r w:rsidRPr="00D92001">
        <w:rPr>
          <w:rFonts w:ascii="Times New Roman" w:hAnsi="Times New Roman" w:cs="Times New Roman"/>
          <w:spacing w:val="-1"/>
          <w:sz w:val="24"/>
          <w:szCs w:val="24"/>
        </w:rPr>
        <w:t>e</w:t>
      </w:r>
      <w:r w:rsidRPr="00D92001">
        <w:rPr>
          <w:rFonts w:ascii="Times New Roman" w:hAnsi="Times New Roman" w:cs="Times New Roman"/>
          <w:sz w:val="24"/>
          <w:szCs w:val="24"/>
        </w:rPr>
        <w:t>hn</w:t>
      </w:r>
      <w:r w:rsidRPr="00D92001">
        <w:rPr>
          <w:rFonts w:ascii="Times New Roman" w:hAnsi="Times New Roman" w:cs="Times New Roman"/>
          <w:spacing w:val="1"/>
          <w:sz w:val="24"/>
          <w:szCs w:val="24"/>
        </w:rPr>
        <w:t>i</w:t>
      </w:r>
      <w:r w:rsidRPr="00D92001">
        <w:rPr>
          <w:rFonts w:ascii="Times New Roman" w:hAnsi="Times New Roman" w:cs="Times New Roman"/>
          <w:sz w:val="24"/>
          <w:szCs w:val="24"/>
        </w:rPr>
        <w:t>skā</w:t>
      </w:r>
      <w:r w:rsidRPr="00D92001">
        <w:rPr>
          <w:rFonts w:ascii="Times New Roman" w:hAnsi="Times New Roman" w:cs="Times New Roman"/>
          <w:spacing w:val="-6"/>
          <w:sz w:val="24"/>
          <w:szCs w:val="24"/>
        </w:rPr>
        <w:t xml:space="preserve"> </w:t>
      </w:r>
      <w:r w:rsidRPr="00D92001">
        <w:rPr>
          <w:rFonts w:ascii="Times New Roman" w:hAnsi="Times New Roman" w:cs="Times New Roman"/>
          <w:sz w:val="24"/>
          <w:szCs w:val="24"/>
        </w:rPr>
        <w:t>sp</w:t>
      </w:r>
      <w:r w:rsidRPr="00D92001">
        <w:rPr>
          <w:rFonts w:ascii="Times New Roman" w:hAnsi="Times New Roman" w:cs="Times New Roman"/>
          <w:spacing w:val="-1"/>
          <w:sz w:val="24"/>
          <w:szCs w:val="24"/>
        </w:rPr>
        <w:t>ec</w:t>
      </w:r>
      <w:r w:rsidRPr="00D92001">
        <w:rPr>
          <w:rFonts w:ascii="Times New Roman" w:hAnsi="Times New Roman" w:cs="Times New Roman"/>
          <w:spacing w:val="1"/>
          <w:sz w:val="24"/>
          <w:szCs w:val="24"/>
        </w:rPr>
        <w:t>i</w:t>
      </w:r>
      <w:r w:rsidRPr="00D92001">
        <w:rPr>
          <w:rFonts w:ascii="Times New Roman" w:hAnsi="Times New Roman" w:cs="Times New Roman"/>
          <w:spacing w:val="-1"/>
          <w:sz w:val="24"/>
          <w:szCs w:val="24"/>
        </w:rPr>
        <w:t>f</w:t>
      </w:r>
      <w:r w:rsidRPr="00D92001">
        <w:rPr>
          <w:rFonts w:ascii="Times New Roman" w:hAnsi="Times New Roman" w:cs="Times New Roman"/>
          <w:spacing w:val="1"/>
          <w:sz w:val="24"/>
          <w:szCs w:val="24"/>
        </w:rPr>
        <w:t>i</w:t>
      </w:r>
      <w:r w:rsidRPr="00D92001">
        <w:rPr>
          <w:rFonts w:ascii="Times New Roman" w:hAnsi="Times New Roman" w:cs="Times New Roman"/>
          <w:sz w:val="24"/>
          <w:szCs w:val="24"/>
        </w:rPr>
        <w:t>k</w:t>
      </w:r>
      <w:r w:rsidRPr="00D92001">
        <w:rPr>
          <w:rFonts w:ascii="Times New Roman" w:hAnsi="Times New Roman" w:cs="Times New Roman"/>
          <w:spacing w:val="2"/>
          <w:sz w:val="24"/>
          <w:szCs w:val="24"/>
        </w:rPr>
        <w:t>ā</w:t>
      </w:r>
      <w:r w:rsidRPr="00D92001">
        <w:rPr>
          <w:rFonts w:ascii="Times New Roman" w:hAnsi="Times New Roman" w:cs="Times New Roman"/>
          <w:spacing w:val="-1"/>
          <w:sz w:val="24"/>
          <w:szCs w:val="24"/>
        </w:rPr>
        <w:t>c</w:t>
      </w:r>
      <w:r w:rsidRPr="00D92001">
        <w:rPr>
          <w:rFonts w:ascii="Times New Roman" w:hAnsi="Times New Roman" w:cs="Times New Roman"/>
          <w:spacing w:val="1"/>
          <w:sz w:val="24"/>
          <w:szCs w:val="24"/>
        </w:rPr>
        <w:t>ij</w:t>
      </w:r>
      <w:r w:rsidRPr="00D92001">
        <w:rPr>
          <w:rFonts w:ascii="Times New Roman" w:hAnsi="Times New Roman" w:cs="Times New Roman"/>
          <w:spacing w:val="-1"/>
          <w:sz w:val="24"/>
          <w:szCs w:val="24"/>
        </w:rPr>
        <w:t>a</w:t>
      </w:r>
    </w:p>
    <w:p w14:paraId="01CBD2FF" w14:textId="77777777" w:rsidR="005F2140" w:rsidRPr="00D92001" w:rsidRDefault="005F2140" w:rsidP="00E80341">
      <w:pPr>
        <w:tabs>
          <w:tab w:val="left" w:pos="210"/>
        </w:tabs>
        <w:spacing w:after="0" w:line="240" w:lineRule="auto"/>
        <w:jc w:val="both"/>
        <w:rPr>
          <w:rFonts w:ascii="Times New Roman" w:eastAsia="Times New Roman" w:hAnsi="Times New Roman" w:cs="Times New Roman"/>
          <w:sz w:val="24"/>
          <w:szCs w:val="24"/>
        </w:rPr>
      </w:pPr>
    </w:p>
    <w:p w14:paraId="523530B3" w14:textId="1643E60D" w:rsidR="00E80341" w:rsidRPr="00D92001" w:rsidRDefault="00960101" w:rsidP="00E80341">
      <w:pPr>
        <w:tabs>
          <w:tab w:val="left" w:pos="210"/>
        </w:tabs>
        <w:spacing w:after="0" w:line="240" w:lineRule="auto"/>
        <w:jc w:val="both"/>
        <w:rPr>
          <w:rFonts w:ascii="Times New Roman" w:eastAsia="Times New Roman" w:hAnsi="Times New Roman" w:cs="Times New Roman"/>
          <w:sz w:val="24"/>
          <w:szCs w:val="24"/>
        </w:rPr>
      </w:pPr>
      <w:r w:rsidRPr="00D92001">
        <w:rPr>
          <w:rFonts w:ascii="Times New Roman" w:eastAsia="Times New Roman" w:hAnsi="Times New Roman" w:cs="Times New Roman"/>
          <w:sz w:val="24"/>
          <w:szCs w:val="24"/>
        </w:rPr>
        <w:t>2</w:t>
      </w:r>
      <w:r w:rsidR="00E80341" w:rsidRPr="00D92001">
        <w:rPr>
          <w:rFonts w:ascii="Times New Roman" w:eastAsia="Times New Roman" w:hAnsi="Times New Roman" w:cs="Times New Roman"/>
          <w:sz w:val="24"/>
          <w:szCs w:val="24"/>
        </w:rPr>
        <w:t xml:space="preserve">. pielikums – </w:t>
      </w:r>
      <w:r w:rsidR="00A9336B" w:rsidRPr="00D92001">
        <w:rPr>
          <w:rFonts w:ascii="Times New Roman" w:eastAsia="Times New Roman" w:hAnsi="Times New Roman" w:cs="Times New Roman"/>
          <w:sz w:val="24"/>
          <w:szCs w:val="24"/>
        </w:rPr>
        <w:t>Veidlapa “</w:t>
      </w:r>
      <w:r w:rsidR="003B1C29" w:rsidRPr="00D92001">
        <w:rPr>
          <w:rFonts w:ascii="Times New Roman" w:eastAsia="Times New Roman" w:hAnsi="Times New Roman" w:cs="Times New Roman"/>
          <w:sz w:val="24"/>
          <w:szCs w:val="24"/>
        </w:rPr>
        <w:t>F</w:t>
      </w:r>
      <w:r w:rsidR="004051B7" w:rsidRPr="00D92001">
        <w:rPr>
          <w:rFonts w:ascii="Times New Roman" w:eastAsia="Times New Roman" w:hAnsi="Times New Roman" w:cs="Times New Roman"/>
          <w:sz w:val="24"/>
          <w:szCs w:val="24"/>
        </w:rPr>
        <w:t>inanšu</w:t>
      </w:r>
      <w:r w:rsidR="003B1C29" w:rsidRPr="00D92001">
        <w:rPr>
          <w:rFonts w:ascii="Times New Roman" w:eastAsia="Times New Roman" w:hAnsi="Times New Roman" w:cs="Times New Roman"/>
          <w:sz w:val="24"/>
          <w:szCs w:val="24"/>
        </w:rPr>
        <w:t xml:space="preserve"> </w:t>
      </w:r>
      <w:r w:rsidR="004051B7" w:rsidRPr="00D92001">
        <w:rPr>
          <w:rFonts w:ascii="Times New Roman" w:eastAsia="Times New Roman" w:hAnsi="Times New Roman" w:cs="Times New Roman"/>
          <w:sz w:val="24"/>
          <w:szCs w:val="24"/>
        </w:rPr>
        <w:t>p</w:t>
      </w:r>
      <w:r w:rsidR="00E80341" w:rsidRPr="00D92001">
        <w:rPr>
          <w:rFonts w:ascii="Times New Roman" w:eastAsia="Times New Roman" w:hAnsi="Times New Roman" w:cs="Times New Roman"/>
          <w:sz w:val="24"/>
          <w:szCs w:val="24"/>
        </w:rPr>
        <w:t xml:space="preserve">iedāvājums </w:t>
      </w:r>
      <w:r w:rsidR="003B1C29" w:rsidRPr="00D92001">
        <w:rPr>
          <w:rFonts w:ascii="Times New Roman" w:eastAsia="Times New Roman" w:hAnsi="Times New Roman" w:cs="Times New Roman"/>
          <w:sz w:val="24"/>
          <w:szCs w:val="24"/>
        </w:rPr>
        <w:t>tirgus izpētei</w:t>
      </w:r>
      <w:r w:rsidR="00A9336B" w:rsidRPr="00D92001">
        <w:rPr>
          <w:rFonts w:ascii="Times New Roman" w:eastAsia="Times New Roman" w:hAnsi="Times New Roman" w:cs="Times New Roman"/>
          <w:sz w:val="24"/>
          <w:szCs w:val="24"/>
        </w:rPr>
        <w:t>”</w:t>
      </w:r>
      <w:r w:rsidR="005F2140" w:rsidRPr="00D92001">
        <w:rPr>
          <w:rFonts w:ascii="Times New Roman" w:eastAsia="Times New Roman" w:hAnsi="Times New Roman" w:cs="Times New Roman"/>
          <w:sz w:val="24"/>
          <w:szCs w:val="24"/>
        </w:rPr>
        <w:t xml:space="preserve"> ar tam pievienotiem</w:t>
      </w:r>
      <w:r w:rsidR="00076C3E">
        <w:rPr>
          <w:rFonts w:ascii="Times New Roman" w:eastAsia="Times New Roman" w:hAnsi="Times New Roman" w:cs="Times New Roman"/>
          <w:sz w:val="24"/>
          <w:szCs w:val="24"/>
        </w:rPr>
        <w:t>:</w:t>
      </w:r>
    </w:p>
    <w:p w14:paraId="6C55110D" w14:textId="526523C0" w:rsidR="00D96EC7" w:rsidRPr="00D92001" w:rsidRDefault="00D96EC7" w:rsidP="00E80341">
      <w:pPr>
        <w:tabs>
          <w:tab w:val="left" w:pos="210"/>
        </w:tabs>
        <w:spacing w:after="0" w:line="240" w:lineRule="auto"/>
        <w:jc w:val="both"/>
        <w:rPr>
          <w:rFonts w:ascii="Times New Roman" w:eastAsia="Times New Roman" w:hAnsi="Times New Roman" w:cs="Times New Roman"/>
          <w:sz w:val="24"/>
          <w:szCs w:val="24"/>
        </w:rPr>
      </w:pPr>
      <w:r w:rsidRPr="00D92001">
        <w:rPr>
          <w:rFonts w:ascii="Times New Roman" w:eastAsia="Times New Roman" w:hAnsi="Times New Roman" w:cs="Times New Roman"/>
          <w:sz w:val="24"/>
          <w:szCs w:val="24"/>
        </w:rPr>
        <w:t>2-1,2-2, 2-3. pielikums – “Finanšu piedāvājums sadalījums”;</w:t>
      </w:r>
    </w:p>
    <w:p w14:paraId="1DDC5D03" w14:textId="77777777" w:rsidR="005F2140" w:rsidRPr="00D92001" w:rsidRDefault="005F2140" w:rsidP="00E80341">
      <w:pPr>
        <w:tabs>
          <w:tab w:val="left" w:pos="210"/>
        </w:tabs>
        <w:spacing w:after="0" w:line="240" w:lineRule="auto"/>
        <w:jc w:val="both"/>
        <w:rPr>
          <w:rFonts w:ascii="Times New Roman" w:eastAsia="Times New Roman" w:hAnsi="Times New Roman" w:cs="Times New Roman"/>
          <w:sz w:val="24"/>
          <w:szCs w:val="24"/>
        </w:rPr>
      </w:pPr>
    </w:p>
    <w:p w14:paraId="5D9A2628" w14:textId="036A3E15" w:rsidR="00E80341" w:rsidRPr="00907C01" w:rsidRDefault="00960101" w:rsidP="00E80341">
      <w:pPr>
        <w:tabs>
          <w:tab w:val="left" w:pos="210"/>
        </w:tabs>
        <w:spacing w:after="0" w:line="240" w:lineRule="auto"/>
        <w:jc w:val="both"/>
        <w:rPr>
          <w:rFonts w:ascii="Times New Roman" w:eastAsia="Times New Roman" w:hAnsi="Times New Roman" w:cs="Times New Roman"/>
          <w:sz w:val="24"/>
          <w:szCs w:val="24"/>
        </w:rPr>
      </w:pPr>
      <w:r w:rsidRPr="00907C01">
        <w:rPr>
          <w:rFonts w:ascii="Times New Roman" w:eastAsia="Times New Roman" w:hAnsi="Times New Roman" w:cs="Times New Roman"/>
          <w:sz w:val="24"/>
          <w:szCs w:val="24"/>
        </w:rPr>
        <w:t>3</w:t>
      </w:r>
      <w:r w:rsidR="00E80341" w:rsidRPr="00907C01">
        <w:rPr>
          <w:rFonts w:ascii="Times New Roman" w:eastAsia="Times New Roman" w:hAnsi="Times New Roman" w:cs="Times New Roman"/>
          <w:sz w:val="24"/>
          <w:szCs w:val="24"/>
        </w:rPr>
        <w:t xml:space="preserve">. pielikums – </w:t>
      </w:r>
      <w:r w:rsidR="00F21740">
        <w:rPr>
          <w:rFonts w:ascii="Times New Roman" w:eastAsia="Times New Roman" w:hAnsi="Times New Roman" w:cs="Times New Roman"/>
          <w:sz w:val="24"/>
          <w:szCs w:val="24"/>
        </w:rPr>
        <w:t>Veidlapa “</w:t>
      </w:r>
      <w:r w:rsidR="00E80341" w:rsidRPr="00907C01">
        <w:rPr>
          <w:rFonts w:ascii="Times New Roman" w:eastAsia="Times New Roman" w:hAnsi="Times New Roman" w:cs="Times New Roman"/>
          <w:sz w:val="24"/>
          <w:szCs w:val="24"/>
        </w:rPr>
        <w:t xml:space="preserve">Pretendenta pieredzes </w:t>
      </w:r>
      <w:r w:rsidR="00E80341" w:rsidRPr="00F21740">
        <w:rPr>
          <w:rFonts w:ascii="Times New Roman" w:eastAsia="Times New Roman" w:hAnsi="Times New Roman" w:cs="Times New Roman"/>
          <w:sz w:val="24"/>
          <w:szCs w:val="24"/>
        </w:rPr>
        <w:t>apraksts un speciālis</w:t>
      </w:r>
      <w:r w:rsidR="00F21740" w:rsidRPr="00F21740">
        <w:rPr>
          <w:rFonts w:ascii="Times New Roman" w:eastAsia="Times New Roman" w:hAnsi="Times New Roman" w:cs="Times New Roman"/>
          <w:sz w:val="24"/>
          <w:szCs w:val="24"/>
        </w:rPr>
        <w:t>tu</w:t>
      </w:r>
      <w:r w:rsidR="00E80341" w:rsidRPr="00F21740">
        <w:rPr>
          <w:rFonts w:ascii="Times New Roman" w:eastAsia="Times New Roman" w:hAnsi="Times New Roman" w:cs="Times New Roman"/>
          <w:sz w:val="24"/>
          <w:szCs w:val="24"/>
        </w:rPr>
        <w:t xml:space="preserve"> </w:t>
      </w:r>
      <w:r w:rsidR="00E80341" w:rsidRPr="00907C01">
        <w:rPr>
          <w:rFonts w:ascii="Times New Roman" w:eastAsia="Times New Roman" w:hAnsi="Times New Roman" w:cs="Times New Roman"/>
          <w:sz w:val="24"/>
          <w:szCs w:val="24"/>
        </w:rPr>
        <w:t>saraksts</w:t>
      </w:r>
      <w:r w:rsidR="00F21740">
        <w:rPr>
          <w:rFonts w:ascii="Times New Roman" w:eastAsia="Times New Roman" w:hAnsi="Times New Roman" w:cs="Times New Roman"/>
          <w:sz w:val="24"/>
          <w:szCs w:val="24"/>
        </w:rPr>
        <w:t>”</w:t>
      </w:r>
      <w:r w:rsidR="00E80341" w:rsidRPr="00907C01">
        <w:rPr>
          <w:rFonts w:ascii="Times New Roman" w:eastAsia="Times New Roman" w:hAnsi="Times New Roman" w:cs="Times New Roman"/>
          <w:sz w:val="24"/>
          <w:szCs w:val="24"/>
        </w:rPr>
        <w:t>;</w:t>
      </w:r>
    </w:p>
    <w:p w14:paraId="7DB6B248" w14:textId="5D84A53C" w:rsidR="00E80341" w:rsidRDefault="00960101" w:rsidP="00E80341">
      <w:pPr>
        <w:tabs>
          <w:tab w:val="left" w:pos="210"/>
        </w:tabs>
        <w:spacing w:after="0" w:line="240" w:lineRule="auto"/>
        <w:jc w:val="both"/>
        <w:rPr>
          <w:rFonts w:ascii="Times New Roman" w:eastAsia="Times New Roman" w:hAnsi="Times New Roman" w:cs="Times New Roman"/>
          <w:sz w:val="24"/>
          <w:szCs w:val="24"/>
        </w:rPr>
      </w:pPr>
      <w:r w:rsidRPr="00907C01">
        <w:rPr>
          <w:rFonts w:ascii="Times New Roman" w:eastAsia="Times New Roman" w:hAnsi="Times New Roman" w:cs="Times New Roman"/>
          <w:sz w:val="24"/>
          <w:szCs w:val="24"/>
        </w:rPr>
        <w:t>4</w:t>
      </w:r>
      <w:r w:rsidR="00E80341" w:rsidRPr="00907C01">
        <w:rPr>
          <w:rFonts w:ascii="Times New Roman" w:eastAsia="Times New Roman" w:hAnsi="Times New Roman" w:cs="Times New Roman"/>
          <w:sz w:val="24"/>
          <w:szCs w:val="24"/>
        </w:rPr>
        <w:t>. pielikums –</w:t>
      </w:r>
      <w:r w:rsidR="00E80341" w:rsidRPr="00907C01">
        <w:rPr>
          <w:rFonts w:ascii="Times New Roman" w:hAnsi="Times New Roman" w:cs="Times New Roman"/>
          <w:sz w:val="24"/>
          <w:szCs w:val="24"/>
        </w:rPr>
        <w:t xml:space="preserve"> </w:t>
      </w:r>
      <w:r w:rsidR="00A9336B">
        <w:rPr>
          <w:rFonts w:ascii="Times New Roman" w:eastAsia="Times New Roman" w:hAnsi="Times New Roman" w:cs="Times New Roman"/>
          <w:sz w:val="24"/>
          <w:szCs w:val="24"/>
        </w:rPr>
        <w:t>Veidlapa “</w:t>
      </w:r>
      <w:r w:rsidR="00E80341" w:rsidRPr="00907C01">
        <w:rPr>
          <w:rFonts w:ascii="Times New Roman" w:eastAsia="Times New Roman" w:hAnsi="Times New Roman" w:cs="Times New Roman"/>
          <w:sz w:val="24"/>
          <w:szCs w:val="24"/>
        </w:rPr>
        <w:t>Būvdarbu vadītāja apliecinājums</w:t>
      </w:r>
      <w:r w:rsidR="00A9336B">
        <w:rPr>
          <w:rFonts w:ascii="Times New Roman" w:eastAsia="Times New Roman" w:hAnsi="Times New Roman" w:cs="Times New Roman"/>
          <w:sz w:val="24"/>
          <w:szCs w:val="24"/>
        </w:rPr>
        <w:t>”</w:t>
      </w:r>
      <w:r w:rsidR="00E80341" w:rsidRPr="00907C01">
        <w:rPr>
          <w:rFonts w:ascii="Times New Roman" w:eastAsia="Times New Roman" w:hAnsi="Times New Roman" w:cs="Times New Roman"/>
          <w:sz w:val="24"/>
          <w:szCs w:val="24"/>
        </w:rPr>
        <w:t>;</w:t>
      </w:r>
    </w:p>
    <w:p w14:paraId="01A5A742" w14:textId="77777777" w:rsidR="005F2140" w:rsidRDefault="005F2140" w:rsidP="00E80341">
      <w:pPr>
        <w:tabs>
          <w:tab w:val="left" w:pos="210"/>
        </w:tabs>
        <w:spacing w:after="0" w:line="240" w:lineRule="auto"/>
        <w:jc w:val="both"/>
        <w:rPr>
          <w:rFonts w:ascii="Times New Roman" w:eastAsia="Times New Roman" w:hAnsi="Times New Roman" w:cs="Times New Roman"/>
          <w:sz w:val="24"/>
          <w:szCs w:val="24"/>
          <w:lang w:eastAsia="lv-LV"/>
        </w:rPr>
      </w:pPr>
    </w:p>
    <w:p w14:paraId="3812E9AD" w14:textId="27E119C0" w:rsidR="00D96EC7" w:rsidRPr="00907C01" w:rsidRDefault="00A9336B" w:rsidP="00E80341">
      <w:pPr>
        <w:tabs>
          <w:tab w:val="left" w:pos="210"/>
        </w:tabs>
        <w:spacing w:after="0" w:line="240" w:lineRule="auto"/>
        <w:jc w:val="both"/>
        <w:rPr>
          <w:rFonts w:ascii="Times New Roman" w:eastAsia="Times New Roman" w:hAnsi="Times New Roman" w:cs="Times New Roman"/>
          <w:sz w:val="24"/>
          <w:szCs w:val="24"/>
          <w:lang w:eastAsia="lv-LV"/>
        </w:rPr>
      </w:pPr>
      <w:r w:rsidRPr="005D4B68">
        <w:rPr>
          <w:rFonts w:ascii="Times New Roman" w:eastAsia="Times New Roman" w:hAnsi="Times New Roman" w:cs="Times New Roman"/>
          <w:sz w:val="24"/>
          <w:szCs w:val="24"/>
          <w:lang w:eastAsia="lv-LV"/>
        </w:rPr>
        <w:t xml:space="preserve">5. pielikums </w:t>
      </w:r>
      <w:r w:rsidR="00D96EC7">
        <w:rPr>
          <w:rFonts w:ascii="Times New Roman" w:eastAsia="Times New Roman" w:hAnsi="Times New Roman" w:cs="Times New Roman"/>
          <w:sz w:val="24"/>
          <w:szCs w:val="24"/>
          <w:lang w:eastAsia="lv-LV"/>
        </w:rPr>
        <w:t>–</w:t>
      </w:r>
      <w:r w:rsidRPr="005D4B68">
        <w:rPr>
          <w:rFonts w:ascii="Times New Roman" w:eastAsia="Times New Roman" w:hAnsi="Times New Roman" w:cs="Times New Roman"/>
          <w:sz w:val="24"/>
          <w:szCs w:val="24"/>
          <w:lang w:eastAsia="lv-LV"/>
        </w:rPr>
        <w:t xml:space="preserve"> </w:t>
      </w:r>
      <w:r w:rsidR="00D96EC7">
        <w:rPr>
          <w:rFonts w:ascii="Times New Roman" w:eastAsia="Times New Roman" w:hAnsi="Times New Roman" w:cs="Times New Roman"/>
          <w:sz w:val="24"/>
          <w:szCs w:val="24"/>
          <w:lang w:eastAsia="lv-LV"/>
        </w:rPr>
        <w:t>Paskaidrojuma raksts</w:t>
      </w:r>
    </w:p>
    <w:p w14:paraId="79F631E4" w14:textId="77777777" w:rsidR="005F2140" w:rsidRDefault="005F2140" w:rsidP="00960101">
      <w:pPr>
        <w:tabs>
          <w:tab w:val="left" w:pos="0"/>
        </w:tabs>
        <w:spacing w:after="0" w:line="20" w:lineRule="atLeast"/>
        <w:jc w:val="both"/>
        <w:rPr>
          <w:rFonts w:ascii="Times New Roman" w:hAnsi="Times New Roman" w:cs="Times New Roman"/>
          <w:spacing w:val="-1"/>
          <w:sz w:val="24"/>
          <w:szCs w:val="24"/>
        </w:rPr>
      </w:pPr>
    </w:p>
    <w:p w14:paraId="3555ACFE" w14:textId="4B0E2D8C" w:rsidR="00384256" w:rsidRDefault="00C45362" w:rsidP="00960101">
      <w:pPr>
        <w:tabs>
          <w:tab w:val="left" w:pos="0"/>
        </w:tabs>
        <w:spacing w:after="0" w:line="20" w:lineRule="atLeast"/>
        <w:jc w:val="both"/>
        <w:rPr>
          <w:rFonts w:ascii="Times New Roman" w:hAnsi="Times New Roman" w:cs="Times New Roman"/>
          <w:spacing w:val="-1"/>
          <w:sz w:val="24"/>
          <w:szCs w:val="24"/>
        </w:rPr>
      </w:pPr>
      <w:r>
        <w:rPr>
          <w:rFonts w:ascii="Times New Roman" w:hAnsi="Times New Roman" w:cs="Times New Roman"/>
          <w:spacing w:val="-1"/>
          <w:sz w:val="24"/>
          <w:szCs w:val="24"/>
        </w:rPr>
        <w:t>6.pielikums</w:t>
      </w:r>
      <w:r w:rsidR="00D96EC7">
        <w:rPr>
          <w:rFonts w:ascii="Times New Roman" w:hAnsi="Times New Roman" w:cs="Times New Roman"/>
          <w:spacing w:val="-1"/>
          <w:sz w:val="24"/>
          <w:szCs w:val="24"/>
        </w:rPr>
        <w:t xml:space="preserve"> - </w:t>
      </w:r>
      <w:r w:rsidR="00A9336B">
        <w:rPr>
          <w:rFonts w:ascii="Times New Roman" w:hAnsi="Times New Roman" w:cs="Times New Roman"/>
          <w:spacing w:val="-1"/>
          <w:sz w:val="24"/>
          <w:szCs w:val="24"/>
        </w:rPr>
        <w:tab/>
      </w:r>
      <w:r w:rsidR="00384256">
        <w:rPr>
          <w:rFonts w:ascii="Times New Roman" w:hAnsi="Times New Roman" w:cs="Times New Roman"/>
          <w:spacing w:val="-1"/>
          <w:sz w:val="24"/>
          <w:szCs w:val="24"/>
        </w:rPr>
        <w:t>“Seguma plāns”</w:t>
      </w:r>
    </w:p>
    <w:p w14:paraId="10878B96" w14:textId="77777777" w:rsidR="005F2140" w:rsidRDefault="005F2140" w:rsidP="00960101">
      <w:pPr>
        <w:tabs>
          <w:tab w:val="left" w:pos="0"/>
        </w:tabs>
        <w:spacing w:after="0" w:line="20" w:lineRule="atLeast"/>
        <w:jc w:val="both"/>
        <w:rPr>
          <w:rFonts w:ascii="Times New Roman" w:hAnsi="Times New Roman" w:cs="Times New Roman"/>
          <w:spacing w:val="-1"/>
          <w:sz w:val="24"/>
          <w:szCs w:val="24"/>
        </w:rPr>
      </w:pPr>
    </w:p>
    <w:p w14:paraId="39A62B5F" w14:textId="74E501EB" w:rsidR="00C45362" w:rsidRDefault="00384256" w:rsidP="00960101">
      <w:pPr>
        <w:tabs>
          <w:tab w:val="left" w:pos="0"/>
        </w:tabs>
        <w:spacing w:after="0" w:line="20" w:lineRule="atLeast"/>
        <w:jc w:val="both"/>
        <w:rPr>
          <w:rFonts w:ascii="Times New Roman" w:hAnsi="Times New Roman" w:cs="Times New Roman"/>
          <w:spacing w:val="-1"/>
          <w:sz w:val="24"/>
          <w:szCs w:val="24"/>
        </w:rPr>
      </w:pPr>
      <w:r>
        <w:rPr>
          <w:rFonts w:ascii="Times New Roman" w:hAnsi="Times New Roman" w:cs="Times New Roman"/>
          <w:spacing w:val="-1"/>
          <w:sz w:val="24"/>
          <w:szCs w:val="24"/>
        </w:rPr>
        <w:t>7. pielikums – “Apstādījumu plāns”</w:t>
      </w:r>
    </w:p>
    <w:p w14:paraId="70A6F848" w14:textId="77777777" w:rsidR="005F2140" w:rsidRDefault="005F2140" w:rsidP="00960101">
      <w:pPr>
        <w:tabs>
          <w:tab w:val="left" w:pos="0"/>
        </w:tabs>
        <w:spacing w:after="0" w:line="20" w:lineRule="atLeast"/>
        <w:jc w:val="both"/>
        <w:rPr>
          <w:rFonts w:ascii="Times New Roman" w:hAnsi="Times New Roman" w:cs="Times New Roman"/>
          <w:spacing w:val="-1"/>
          <w:sz w:val="24"/>
          <w:szCs w:val="24"/>
        </w:rPr>
      </w:pPr>
    </w:p>
    <w:p w14:paraId="58FC0A76" w14:textId="3B02ACAB" w:rsidR="006360F1" w:rsidRPr="00D96EC7" w:rsidRDefault="006360F1" w:rsidP="00960101">
      <w:pPr>
        <w:tabs>
          <w:tab w:val="left" w:pos="0"/>
        </w:tabs>
        <w:spacing w:after="0" w:line="20" w:lineRule="atLeast"/>
        <w:jc w:val="both"/>
        <w:rPr>
          <w:rFonts w:ascii="Times New Roman" w:hAnsi="Times New Roman" w:cs="Times New Roman"/>
          <w:spacing w:val="-1"/>
          <w:sz w:val="24"/>
          <w:szCs w:val="24"/>
        </w:rPr>
      </w:pPr>
      <w:r>
        <w:rPr>
          <w:rFonts w:ascii="Times New Roman" w:hAnsi="Times New Roman" w:cs="Times New Roman"/>
          <w:spacing w:val="-1"/>
          <w:sz w:val="24"/>
          <w:szCs w:val="24"/>
        </w:rPr>
        <w:t>8. pielikums – “Apstādījumu apraksts”</w:t>
      </w:r>
    </w:p>
    <w:p w14:paraId="2F95CC50" w14:textId="20CBD7EE" w:rsidR="00A9336B" w:rsidRDefault="00A9336B" w:rsidP="00960101">
      <w:pPr>
        <w:tabs>
          <w:tab w:val="left" w:pos="0"/>
        </w:tabs>
        <w:spacing w:after="0" w:line="20" w:lineRule="atLeast"/>
        <w:jc w:val="both"/>
        <w:rPr>
          <w:rFonts w:ascii="Times New Roman" w:hAnsi="Times New Roman" w:cs="Times New Roman"/>
          <w:spacing w:val="-1"/>
          <w:sz w:val="24"/>
          <w:szCs w:val="24"/>
        </w:rPr>
      </w:pPr>
    </w:p>
    <w:p w14:paraId="47278826" w14:textId="32D88DBC" w:rsidR="00A9336B" w:rsidRDefault="00A9336B" w:rsidP="00960101">
      <w:pPr>
        <w:tabs>
          <w:tab w:val="left" w:pos="0"/>
        </w:tabs>
        <w:spacing w:after="0" w:line="20" w:lineRule="atLeast"/>
        <w:jc w:val="both"/>
        <w:rPr>
          <w:rFonts w:ascii="Times New Roman" w:hAnsi="Times New Roman" w:cs="Times New Roman"/>
          <w:spacing w:val="-1"/>
          <w:sz w:val="24"/>
          <w:szCs w:val="24"/>
        </w:rPr>
      </w:pPr>
    </w:p>
    <w:p w14:paraId="4113F21B" w14:textId="4556ACC3" w:rsidR="00907C01" w:rsidRPr="00BF77F1" w:rsidRDefault="00E80341" w:rsidP="00907C01">
      <w:pPr>
        <w:spacing w:after="0" w:line="20" w:lineRule="atLeast"/>
        <w:jc w:val="both"/>
        <w:rPr>
          <w:rFonts w:ascii="Times New Roman" w:hAnsi="Times New Roman" w:cs="Times New Roman"/>
          <w:color w:val="FF0000"/>
          <w:sz w:val="24"/>
          <w:szCs w:val="24"/>
        </w:rPr>
      </w:pPr>
      <w:r w:rsidRPr="0000051E">
        <w:rPr>
          <w:rFonts w:ascii="Times New Roman" w:hAnsi="Times New Roman" w:cs="Times New Roman"/>
          <w:sz w:val="24"/>
          <w:szCs w:val="24"/>
        </w:rPr>
        <w:t>202</w:t>
      </w:r>
      <w:r w:rsidR="0064184E">
        <w:rPr>
          <w:rFonts w:ascii="Times New Roman" w:hAnsi="Times New Roman" w:cs="Times New Roman"/>
          <w:sz w:val="24"/>
          <w:szCs w:val="24"/>
        </w:rPr>
        <w:t>6</w:t>
      </w:r>
      <w:r w:rsidRPr="0000051E">
        <w:rPr>
          <w:rFonts w:ascii="Times New Roman" w:hAnsi="Times New Roman" w:cs="Times New Roman"/>
          <w:sz w:val="24"/>
          <w:szCs w:val="24"/>
        </w:rPr>
        <w:t>.</w:t>
      </w:r>
      <w:r w:rsidR="00384256">
        <w:rPr>
          <w:rFonts w:ascii="Times New Roman" w:hAnsi="Times New Roman" w:cs="Times New Roman"/>
          <w:sz w:val="24"/>
          <w:szCs w:val="24"/>
        </w:rPr>
        <w:t xml:space="preserve"> </w:t>
      </w:r>
      <w:r w:rsidRPr="0000051E">
        <w:rPr>
          <w:rFonts w:ascii="Times New Roman" w:hAnsi="Times New Roman" w:cs="Times New Roman"/>
          <w:sz w:val="24"/>
          <w:szCs w:val="24"/>
        </w:rPr>
        <w:t xml:space="preserve">gada </w:t>
      </w:r>
      <w:r w:rsidR="00BE169C">
        <w:rPr>
          <w:rFonts w:ascii="Times New Roman" w:hAnsi="Times New Roman" w:cs="Times New Roman"/>
          <w:sz w:val="24"/>
          <w:szCs w:val="24"/>
        </w:rPr>
        <w:t>6. martā</w:t>
      </w:r>
    </w:p>
    <w:p w14:paraId="69BF2643" w14:textId="77777777" w:rsidR="00862652" w:rsidRDefault="00862652" w:rsidP="00907C01">
      <w:pPr>
        <w:spacing w:after="0" w:line="20" w:lineRule="atLeast"/>
        <w:rPr>
          <w:rFonts w:ascii="Times New Roman" w:hAnsi="Times New Roman" w:cs="Times New Roman"/>
          <w:sz w:val="18"/>
          <w:szCs w:val="18"/>
        </w:rPr>
      </w:pPr>
      <w:bookmarkStart w:id="8" w:name="_Hlk45281192"/>
    </w:p>
    <w:p w14:paraId="5942762A" w14:textId="77777777" w:rsidR="00862652" w:rsidRDefault="00862652" w:rsidP="00907C01">
      <w:pPr>
        <w:spacing w:after="0" w:line="20" w:lineRule="atLeast"/>
        <w:rPr>
          <w:rFonts w:ascii="Times New Roman" w:hAnsi="Times New Roman" w:cs="Times New Roman"/>
          <w:sz w:val="18"/>
          <w:szCs w:val="18"/>
        </w:rPr>
      </w:pPr>
    </w:p>
    <w:p w14:paraId="7BB26684" w14:textId="1A6AF582" w:rsidR="00A67307" w:rsidRDefault="00A67307" w:rsidP="00907C01">
      <w:pPr>
        <w:spacing w:after="0" w:line="20" w:lineRule="atLeast"/>
        <w:rPr>
          <w:rFonts w:ascii="Times New Roman" w:hAnsi="Times New Roman" w:cs="Times New Roman"/>
          <w:sz w:val="18"/>
          <w:szCs w:val="18"/>
        </w:rPr>
      </w:pPr>
      <w:r>
        <w:rPr>
          <w:rFonts w:ascii="Times New Roman" w:hAnsi="Times New Roman" w:cs="Times New Roman"/>
          <w:sz w:val="18"/>
          <w:szCs w:val="18"/>
        </w:rPr>
        <w:br w:type="page"/>
      </w:r>
    </w:p>
    <w:p w14:paraId="445F9460" w14:textId="21CBF7F3" w:rsidR="0049199F" w:rsidRDefault="0049199F" w:rsidP="00907C01">
      <w:pPr>
        <w:spacing w:after="0" w:line="20" w:lineRule="atLeast"/>
        <w:rPr>
          <w:rFonts w:ascii="Times New Roman" w:hAnsi="Times New Roman" w:cs="Times New Roman"/>
          <w:sz w:val="18"/>
          <w:szCs w:val="18"/>
        </w:rPr>
      </w:pPr>
    </w:p>
    <w:p w14:paraId="29E60CAC" w14:textId="620A13F0" w:rsidR="00907C01" w:rsidRPr="008913D6" w:rsidRDefault="00BF77F1" w:rsidP="00906F34">
      <w:pPr>
        <w:spacing w:after="0" w:line="20" w:lineRule="atLeast"/>
        <w:jc w:val="right"/>
        <w:rPr>
          <w:rFonts w:ascii="Times New Roman" w:hAnsi="Times New Roman"/>
          <w:b/>
          <w:sz w:val="24"/>
          <w:szCs w:val="24"/>
        </w:rPr>
      </w:pPr>
      <w:r>
        <w:rPr>
          <w:rFonts w:ascii="Times New Roman" w:hAnsi="Times New Roman"/>
          <w:b/>
          <w:sz w:val="24"/>
          <w:szCs w:val="24"/>
        </w:rPr>
        <w:t>P</w:t>
      </w:r>
      <w:r w:rsidR="00907C01" w:rsidRPr="008913D6">
        <w:rPr>
          <w:rFonts w:ascii="Times New Roman" w:hAnsi="Times New Roman"/>
          <w:b/>
          <w:sz w:val="24"/>
          <w:szCs w:val="24"/>
        </w:rPr>
        <w:t>ielikums Nr.1</w:t>
      </w:r>
    </w:p>
    <w:p w14:paraId="7980FEDE" w14:textId="77777777" w:rsidR="00907C01" w:rsidRPr="007107D0" w:rsidRDefault="00907C01" w:rsidP="00907C01">
      <w:pPr>
        <w:spacing w:after="0" w:line="20" w:lineRule="atLeast"/>
        <w:jc w:val="right"/>
        <w:rPr>
          <w:rFonts w:ascii="Times New Roman" w:eastAsia="Calibri" w:hAnsi="Times New Roman"/>
          <w:b/>
          <w:lang w:val="fr-BE"/>
        </w:rPr>
      </w:pPr>
    </w:p>
    <w:p w14:paraId="64BE896D" w14:textId="77777777" w:rsidR="00907C01" w:rsidRPr="00F60990" w:rsidRDefault="00907C01" w:rsidP="00907C01">
      <w:pPr>
        <w:spacing w:after="0" w:line="20" w:lineRule="atLeast"/>
        <w:ind w:firstLine="405"/>
        <w:jc w:val="center"/>
        <w:rPr>
          <w:rFonts w:ascii="Times New Roman" w:hAnsi="Times New Roman"/>
          <w:position w:val="-1"/>
          <w:sz w:val="32"/>
          <w:szCs w:val="32"/>
        </w:rPr>
      </w:pPr>
      <w:r w:rsidRPr="00F60990">
        <w:rPr>
          <w:rFonts w:ascii="Times New Roman" w:hAnsi="Times New Roman"/>
          <w:position w:val="-1"/>
          <w:sz w:val="32"/>
          <w:szCs w:val="32"/>
        </w:rPr>
        <w:t>TEHNISKĀ SPECIFIKĀCIJA</w:t>
      </w:r>
    </w:p>
    <w:p w14:paraId="7CAB0152" w14:textId="678381DF" w:rsidR="00907C01" w:rsidRPr="00B466A2" w:rsidRDefault="00907C01" w:rsidP="00907C01">
      <w:pPr>
        <w:keepNext/>
        <w:spacing w:after="0" w:line="20" w:lineRule="atLeast"/>
        <w:jc w:val="center"/>
        <w:outlineLvl w:val="0"/>
        <w:rPr>
          <w:rFonts w:ascii="Times New Roman" w:eastAsia="Times New Roman" w:hAnsi="Times New Roman" w:cs="Times New Roman"/>
          <w:bCs/>
          <w:sz w:val="24"/>
          <w:szCs w:val="24"/>
        </w:rPr>
      </w:pPr>
      <w:r w:rsidRPr="00B466A2">
        <w:rPr>
          <w:rFonts w:ascii="Times New Roman" w:eastAsia="Times New Roman" w:hAnsi="Times New Roman" w:cs="Times New Roman"/>
          <w:sz w:val="24"/>
          <w:szCs w:val="24"/>
        </w:rPr>
        <w:t>202</w:t>
      </w:r>
      <w:r w:rsidR="0064184E">
        <w:rPr>
          <w:rFonts w:ascii="Times New Roman" w:eastAsia="Times New Roman" w:hAnsi="Times New Roman" w:cs="Times New Roman"/>
          <w:sz w:val="24"/>
          <w:szCs w:val="24"/>
        </w:rPr>
        <w:t>6</w:t>
      </w:r>
      <w:r w:rsidRPr="00B466A2">
        <w:rPr>
          <w:rFonts w:ascii="Times New Roman" w:eastAsia="Times New Roman" w:hAnsi="Times New Roman" w:cs="Times New Roman"/>
          <w:sz w:val="24"/>
          <w:szCs w:val="24"/>
        </w:rPr>
        <w:t>.</w:t>
      </w:r>
      <w:r w:rsidRPr="003753EA">
        <w:rPr>
          <w:rFonts w:ascii="Times New Roman" w:eastAsia="Times New Roman" w:hAnsi="Times New Roman" w:cs="Times New Roman"/>
          <w:sz w:val="24"/>
          <w:szCs w:val="24"/>
        </w:rPr>
        <w:t xml:space="preserve">gada </w:t>
      </w:r>
      <w:r w:rsidR="0064184E">
        <w:rPr>
          <w:rFonts w:ascii="Times New Roman" w:eastAsia="Times New Roman" w:hAnsi="Times New Roman" w:cs="Times New Roman"/>
          <w:sz w:val="24"/>
          <w:szCs w:val="24"/>
        </w:rPr>
        <w:t>marta</w:t>
      </w:r>
      <w:r w:rsidRPr="003753EA">
        <w:rPr>
          <w:rFonts w:ascii="Times New Roman" w:eastAsia="Times New Roman" w:hAnsi="Times New Roman" w:cs="Times New Roman"/>
          <w:sz w:val="24"/>
          <w:szCs w:val="24"/>
        </w:rPr>
        <w:t xml:space="preserve"> tirgus </w:t>
      </w:r>
      <w:r w:rsidRPr="00B466A2">
        <w:rPr>
          <w:rFonts w:ascii="Times New Roman" w:eastAsia="Times New Roman" w:hAnsi="Times New Roman" w:cs="Times New Roman"/>
          <w:sz w:val="24"/>
          <w:szCs w:val="24"/>
        </w:rPr>
        <w:t>izpētei</w:t>
      </w:r>
    </w:p>
    <w:p w14:paraId="34103205" w14:textId="77777777" w:rsidR="0064184E" w:rsidRPr="009A63B8" w:rsidRDefault="00907C01" w:rsidP="0064184E">
      <w:pPr>
        <w:spacing w:after="0" w:line="20" w:lineRule="atLeast"/>
        <w:jc w:val="center"/>
        <w:rPr>
          <w:rFonts w:ascii="Times New Roman" w:hAnsi="Times New Roman" w:cs="Times New Roman"/>
          <w:b/>
          <w:w w:val="90"/>
          <w:sz w:val="28"/>
          <w:szCs w:val="28"/>
          <w:lang w:val="fr-BE"/>
        </w:rPr>
      </w:pPr>
      <w:r w:rsidRPr="00B466A2">
        <w:rPr>
          <w:rFonts w:ascii="Times New Roman" w:eastAsia="Times New Roman" w:hAnsi="Times New Roman" w:cs="Times New Roman"/>
          <w:b/>
          <w:bCs/>
          <w:sz w:val="24"/>
          <w:szCs w:val="24"/>
        </w:rPr>
        <w:t xml:space="preserve"> </w:t>
      </w:r>
      <w:r w:rsidRPr="00B466A2">
        <w:rPr>
          <w:rFonts w:ascii="Times New Roman" w:hAnsi="Times New Roman"/>
          <w:b/>
          <w:sz w:val="24"/>
          <w:szCs w:val="24"/>
          <w:lang w:val="fr-BE"/>
        </w:rPr>
        <w:t>„</w:t>
      </w:r>
      <w:r w:rsidRPr="00B466A2">
        <w:rPr>
          <w:sz w:val="20"/>
          <w:szCs w:val="20"/>
        </w:rPr>
        <w:t xml:space="preserve"> </w:t>
      </w:r>
      <w:r w:rsidR="0064184E" w:rsidRPr="009A63B8">
        <w:rPr>
          <w:rFonts w:ascii="Times New Roman" w:hAnsi="Times New Roman" w:cs="Times New Roman"/>
          <w:b/>
          <w:sz w:val="28"/>
          <w:szCs w:val="28"/>
        </w:rPr>
        <w:t>Kroņvircavas muižas parka interaktīvā dārza labiekārtojuma</w:t>
      </w:r>
      <w:r w:rsidR="0064184E">
        <w:rPr>
          <w:rFonts w:ascii="Times New Roman" w:hAnsi="Times New Roman" w:cs="Times New Roman"/>
          <w:b/>
          <w:sz w:val="28"/>
          <w:szCs w:val="28"/>
        </w:rPr>
        <w:t xml:space="preserve"> darbi</w:t>
      </w:r>
      <w:r w:rsidR="0064184E" w:rsidRPr="009A63B8">
        <w:rPr>
          <w:rFonts w:ascii="Times New Roman" w:hAnsi="Times New Roman" w:cs="Times New Roman"/>
          <w:b/>
          <w:w w:val="90"/>
          <w:sz w:val="28"/>
          <w:szCs w:val="28"/>
          <w:lang w:val="fr-BE"/>
        </w:rPr>
        <w:t>”</w:t>
      </w:r>
    </w:p>
    <w:p w14:paraId="46DC7562" w14:textId="49E22F06" w:rsidR="00907C01" w:rsidRPr="0064184E" w:rsidRDefault="00907C01" w:rsidP="0064184E">
      <w:pPr>
        <w:spacing w:after="0" w:line="20" w:lineRule="atLeast"/>
        <w:rPr>
          <w:rFonts w:ascii="Times New Roman" w:hAnsi="Times New Roman"/>
          <w:b/>
          <w:w w:val="90"/>
          <w:sz w:val="24"/>
          <w:szCs w:val="24"/>
          <w:lang w:val="fr-BE"/>
        </w:rPr>
      </w:pPr>
    </w:p>
    <w:p w14:paraId="12901502" w14:textId="77777777" w:rsidR="00907C01" w:rsidRPr="00E80341" w:rsidRDefault="00907C01" w:rsidP="00907C01">
      <w:pPr>
        <w:numPr>
          <w:ilvl w:val="0"/>
          <w:numId w:val="20"/>
        </w:numPr>
        <w:contextualSpacing/>
        <w:rPr>
          <w:rFonts w:ascii="Times New Roman" w:eastAsia="Calibri" w:hAnsi="Times New Roman" w:cs="Times New Roman"/>
          <w:b/>
          <w:bCs/>
          <w:sz w:val="24"/>
          <w:szCs w:val="24"/>
          <w:lang w:eastAsia="ar-SA"/>
        </w:rPr>
      </w:pPr>
      <w:r w:rsidRPr="00E80341">
        <w:rPr>
          <w:rFonts w:ascii="Times New Roman" w:eastAsia="Calibri" w:hAnsi="Times New Roman" w:cs="Times New Roman"/>
          <w:b/>
          <w:bCs/>
          <w:sz w:val="24"/>
          <w:szCs w:val="24"/>
          <w:lang w:eastAsia="ar-SA"/>
        </w:rPr>
        <w:t>Vispārīgā informācija</w:t>
      </w:r>
    </w:p>
    <w:p w14:paraId="3C82B07D" w14:textId="5E1CAD42" w:rsidR="00907C01" w:rsidRPr="00FB0066" w:rsidRDefault="00907C01" w:rsidP="00907C01">
      <w:pPr>
        <w:numPr>
          <w:ilvl w:val="1"/>
          <w:numId w:val="21"/>
        </w:numPr>
        <w:autoSpaceDE w:val="0"/>
        <w:autoSpaceDN w:val="0"/>
        <w:spacing w:after="0"/>
        <w:contextualSpacing/>
        <w:rPr>
          <w:rFonts w:ascii="Times New Roman" w:eastAsia="Calibri" w:hAnsi="Times New Roman" w:cs="Times New Roman"/>
          <w:sz w:val="24"/>
          <w:szCs w:val="24"/>
        </w:rPr>
      </w:pPr>
      <w:r w:rsidRPr="00FB0066">
        <w:rPr>
          <w:rFonts w:ascii="Times New Roman" w:eastAsia="Times New Roman" w:hAnsi="Times New Roman" w:cs="Times New Roman"/>
          <w:sz w:val="24"/>
          <w:szCs w:val="24"/>
        </w:rPr>
        <w:t xml:space="preserve">Būvdarbi veicami saskaņā </w:t>
      </w:r>
      <w:r w:rsidR="0064184E">
        <w:rPr>
          <w:rFonts w:ascii="Times New Roman" w:eastAsia="Times New Roman" w:hAnsi="Times New Roman" w:cs="Times New Roman"/>
          <w:sz w:val="24"/>
          <w:szCs w:val="24"/>
        </w:rPr>
        <w:t xml:space="preserve">Paskaidrojuma rakstu Nr. </w:t>
      </w:r>
      <w:r w:rsidR="0064184E" w:rsidRPr="00781F44">
        <w:rPr>
          <w:rFonts w:ascii="Times New Roman" w:eastAsia="Times New Roman" w:hAnsi="Times New Roman" w:cs="Times New Roman"/>
          <w:sz w:val="24"/>
          <w:szCs w:val="24"/>
        </w:rPr>
        <w:t xml:space="preserve">BIS-BV-2.5-2026-1347 </w:t>
      </w:r>
      <w:r w:rsidR="0064184E">
        <w:rPr>
          <w:rFonts w:ascii="Times New Roman" w:eastAsia="Times New Roman" w:hAnsi="Times New Roman" w:cs="Times New Roman"/>
          <w:sz w:val="24"/>
          <w:szCs w:val="24"/>
        </w:rPr>
        <w:t xml:space="preserve">apstiprinātu Jelgavas novada būvvaldē 10.02.2026. un ainavu arhitektes Kristīnes Dreijas izstrādāto </w:t>
      </w:r>
      <w:r w:rsidR="0064184E" w:rsidRPr="000B481A">
        <w:rPr>
          <w:rFonts w:ascii="Times New Roman" w:eastAsia="Times New Roman" w:hAnsi="Times New Roman" w:cs="Times New Roman"/>
          <w:sz w:val="24"/>
          <w:szCs w:val="24"/>
        </w:rPr>
        <w:t>būvdarbu dokumentācij</w:t>
      </w:r>
      <w:r w:rsidRPr="00FB0066">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sidR="00231BC3" w:rsidRPr="009A63B8">
        <w:rPr>
          <w:rFonts w:ascii="Times New Roman" w:hAnsi="Times New Roman" w:cs="Times New Roman"/>
          <w:b/>
          <w:sz w:val="24"/>
          <w:szCs w:val="24"/>
        </w:rPr>
        <w:t>Kroņvircavas muižas parka interaktīvā dārza labiekārtojuma</w:t>
      </w:r>
      <w:r w:rsidR="00231BC3">
        <w:rPr>
          <w:rFonts w:ascii="Times New Roman" w:hAnsi="Times New Roman" w:cs="Times New Roman"/>
          <w:b/>
          <w:sz w:val="24"/>
          <w:szCs w:val="24"/>
        </w:rPr>
        <w:t xml:space="preserve"> darbi</w:t>
      </w:r>
      <w:r w:rsidRPr="00FB0066">
        <w:rPr>
          <w:rFonts w:ascii="Times New Roman" w:eastAsia="Times New Roman" w:hAnsi="Times New Roman" w:cs="Times New Roman"/>
          <w:sz w:val="24"/>
          <w:szCs w:val="24"/>
        </w:rPr>
        <w:t xml:space="preserve">” </w:t>
      </w:r>
    </w:p>
    <w:p w14:paraId="7CB97F2D" w14:textId="285EB6E4" w:rsidR="00907C01" w:rsidRPr="00E80341" w:rsidRDefault="00907C01" w:rsidP="00907C01">
      <w:pPr>
        <w:numPr>
          <w:ilvl w:val="1"/>
          <w:numId w:val="21"/>
        </w:numPr>
        <w:autoSpaceDE w:val="0"/>
        <w:autoSpaceDN w:val="0"/>
        <w:spacing w:after="0"/>
        <w:contextualSpacing/>
        <w:rPr>
          <w:rFonts w:ascii="Times New Roman" w:eastAsia="Calibri" w:hAnsi="Times New Roman" w:cs="Times New Roman"/>
          <w:sz w:val="24"/>
          <w:szCs w:val="24"/>
        </w:rPr>
      </w:pPr>
      <w:r w:rsidRPr="00E80341">
        <w:rPr>
          <w:rFonts w:ascii="Times New Roman" w:hAnsi="Times New Roman" w:cs="Times New Roman"/>
          <w:sz w:val="24"/>
          <w:szCs w:val="24"/>
        </w:rPr>
        <w:t xml:space="preserve">Būvdarbu izpildes vieta - </w:t>
      </w:r>
      <w:r w:rsidR="0064184E" w:rsidRPr="00C255C2">
        <w:rPr>
          <w:rFonts w:ascii="Times New Roman" w:eastAsia="Times New Roman" w:hAnsi="Times New Roman"/>
          <w:sz w:val="24"/>
          <w:szCs w:val="24"/>
          <w:lang w:eastAsia="lv-LV"/>
        </w:rPr>
        <w:t>Jelgavas novadā, Vircavas pagastā, Vircavā. Teritorijas kadastra Nr. 54920010324.</w:t>
      </w:r>
    </w:p>
    <w:p w14:paraId="7350E465" w14:textId="48B1C5C4" w:rsidR="00907C01" w:rsidRPr="00FB0066" w:rsidRDefault="00907C01" w:rsidP="00907C01">
      <w:pPr>
        <w:pStyle w:val="ListParagraph"/>
        <w:numPr>
          <w:ilvl w:val="1"/>
          <w:numId w:val="21"/>
        </w:numPr>
        <w:tabs>
          <w:tab w:val="left" w:pos="3402"/>
        </w:tabs>
        <w:spacing w:after="0" w:line="240" w:lineRule="auto"/>
        <w:jc w:val="both"/>
        <w:rPr>
          <w:rFonts w:ascii="Times New Roman" w:eastAsia="Times New Roman" w:hAnsi="Times New Roman" w:cs="Times New Roman"/>
          <w:color w:val="FF0000"/>
          <w:sz w:val="24"/>
          <w:szCs w:val="24"/>
          <w:lang w:eastAsia="lv-LV"/>
        </w:rPr>
      </w:pPr>
      <w:r>
        <w:rPr>
          <w:rFonts w:ascii="Times New Roman" w:eastAsia="Times New Roman" w:hAnsi="Times New Roman"/>
          <w:sz w:val="24"/>
          <w:szCs w:val="24"/>
          <w:lang w:eastAsia="lv-LV"/>
        </w:rPr>
        <w:t xml:space="preserve">Būvdarbu līguma izpildes </w:t>
      </w:r>
      <w:r w:rsidRPr="000B481A">
        <w:rPr>
          <w:rFonts w:ascii="Times New Roman" w:eastAsia="Times New Roman" w:hAnsi="Times New Roman"/>
          <w:sz w:val="24"/>
          <w:szCs w:val="24"/>
          <w:lang w:eastAsia="lv-LV"/>
        </w:rPr>
        <w:t xml:space="preserve">termiņš - no līguma parakstīšanas dienas līdz </w:t>
      </w:r>
      <w:r w:rsidR="00231BC3">
        <w:rPr>
          <w:rFonts w:ascii="Times New Roman" w:eastAsia="Times New Roman" w:hAnsi="Times New Roman"/>
          <w:sz w:val="24"/>
          <w:szCs w:val="24"/>
          <w:lang w:eastAsia="lv-LV"/>
        </w:rPr>
        <w:t>2026.gada 3</w:t>
      </w:r>
      <w:r w:rsidR="00384256">
        <w:rPr>
          <w:rFonts w:ascii="Times New Roman" w:eastAsia="Times New Roman" w:hAnsi="Times New Roman"/>
          <w:sz w:val="24"/>
          <w:szCs w:val="24"/>
          <w:lang w:eastAsia="lv-LV"/>
        </w:rPr>
        <w:t>0</w:t>
      </w:r>
      <w:r w:rsidR="00231BC3">
        <w:rPr>
          <w:rFonts w:ascii="Times New Roman" w:eastAsia="Times New Roman" w:hAnsi="Times New Roman"/>
          <w:sz w:val="24"/>
          <w:szCs w:val="24"/>
          <w:lang w:eastAsia="lv-LV"/>
        </w:rPr>
        <w:t xml:space="preserve">. </w:t>
      </w:r>
      <w:r w:rsidR="00384256">
        <w:rPr>
          <w:rFonts w:ascii="Times New Roman" w:eastAsia="Times New Roman" w:hAnsi="Times New Roman"/>
          <w:sz w:val="24"/>
          <w:szCs w:val="24"/>
          <w:lang w:eastAsia="lv-LV"/>
        </w:rPr>
        <w:t>septembrim</w:t>
      </w:r>
      <w:r w:rsidRPr="000B481A">
        <w:rPr>
          <w:rFonts w:ascii="Times New Roman" w:eastAsia="Times New Roman" w:hAnsi="Times New Roman"/>
          <w:sz w:val="24"/>
          <w:szCs w:val="24"/>
          <w:lang w:eastAsia="lv-LV"/>
        </w:rPr>
        <w:t xml:space="preserve">, ieskaitot </w:t>
      </w:r>
      <w:r w:rsidR="00231BC3" w:rsidRPr="00231BC3">
        <w:rPr>
          <w:rFonts w:ascii="Times New Roman" w:eastAsia="Times New Roman" w:hAnsi="Times New Roman"/>
          <w:sz w:val="24"/>
          <w:szCs w:val="24"/>
          <w:lang w:eastAsia="lv-LV"/>
        </w:rPr>
        <w:t>arī objekta 1. kārtas nodošan</w:t>
      </w:r>
      <w:r w:rsidR="00231BC3">
        <w:rPr>
          <w:rFonts w:ascii="Times New Roman" w:eastAsia="Times New Roman" w:hAnsi="Times New Roman"/>
          <w:sz w:val="24"/>
          <w:szCs w:val="24"/>
          <w:lang w:eastAsia="lv-LV"/>
        </w:rPr>
        <w:t>u</w:t>
      </w:r>
      <w:r w:rsidR="00231BC3" w:rsidRPr="00231BC3">
        <w:rPr>
          <w:rFonts w:ascii="Times New Roman" w:eastAsia="Times New Roman" w:hAnsi="Times New Roman"/>
          <w:sz w:val="24"/>
          <w:szCs w:val="24"/>
          <w:lang w:eastAsia="lv-LV"/>
        </w:rPr>
        <w:t xml:space="preserve"> ekspluatācijā; paskaidrojuma raksts satur Jelgavas novada būvvalde atzīmi par būvdarbu 1. kārtas pabeigšanu</w:t>
      </w:r>
      <w:r w:rsidRPr="000B481A">
        <w:rPr>
          <w:rFonts w:ascii="Times New Roman" w:eastAsia="Times New Roman" w:hAnsi="Times New Roman"/>
          <w:sz w:val="24"/>
          <w:szCs w:val="24"/>
          <w:lang w:eastAsia="lv-LV"/>
        </w:rPr>
        <w:t>).</w:t>
      </w:r>
    </w:p>
    <w:p w14:paraId="0156EB0F" w14:textId="365AE27A" w:rsidR="00907C01" w:rsidRPr="00384256" w:rsidRDefault="007B7386" w:rsidP="007C12C7">
      <w:pPr>
        <w:pStyle w:val="ListParagraph"/>
        <w:numPr>
          <w:ilvl w:val="0"/>
          <w:numId w:val="21"/>
        </w:numPr>
        <w:tabs>
          <w:tab w:val="left" w:pos="3402"/>
        </w:tabs>
        <w:spacing w:after="0" w:line="240" w:lineRule="auto"/>
        <w:jc w:val="both"/>
        <w:rPr>
          <w:rFonts w:ascii="Times New Roman" w:eastAsia="Times New Roman" w:hAnsi="Times New Roman" w:cs="Times New Roman"/>
          <w:b/>
          <w:bCs/>
          <w:sz w:val="24"/>
          <w:szCs w:val="24"/>
          <w:lang w:eastAsia="lv-LV"/>
        </w:rPr>
      </w:pPr>
      <w:r w:rsidRPr="00384256">
        <w:rPr>
          <w:rFonts w:ascii="Times New Roman" w:eastAsia="Times New Roman" w:hAnsi="Times New Roman" w:cs="Times New Roman"/>
          <w:b/>
          <w:bCs/>
          <w:sz w:val="24"/>
          <w:szCs w:val="24"/>
          <w:lang w:eastAsia="lv-LV"/>
        </w:rPr>
        <w:t xml:space="preserve">Izpildītāja atbildība: </w:t>
      </w:r>
    </w:p>
    <w:p w14:paraId="4D12303A" w14:textId="77777777" w:rsidR="007C12C7" w:rsidRDefault="007B7386" w:rsidP="007C12C7">
      <w:pPr>
        <w:pStyle w:val="ListParagraph"/>
        <w:numPr>
          <w:ilvl w:val="1"/>
          <w:numId w:val="21"/>
        </w:numPr>
        <w:spacing w:after="160" w:line="259" w:lineRule="auto"/>
        <w:jc w:val="both"/>
        <w:outlineLvl w:val="2"/>
        <w:rPr>
          <w:rFonts w:ascii="Times New Roman" w:hAnsi="Times New Roman" w:cs="Times New Roman"/>
          <w:sz w:val="24"/>
          <w:szCs w:val="24"/>
        </w:rPr>
      </w:pPr>
      <w:r w:rsidRPr="007C12C7">
        <w:rPr>
          <w:rFonts w:ascii="Times New Roman" w:hAnsi="Times New Roman" w:cs="Times New Roman"/>
          <w:sz w:val="24"/>
          <w:szCs w:val="24"/>
        </w:rPr>
        <w:t>Pretendents ir atbildīgs par iesniegto piedāvājumu, ja arī piedāvājumā radušās kļūdas, nepareizi saprotot vai interpretējot iepirkuma dokumentācijā noteiktās prasības un noteiktos risinājumus;</w:t>
      </w:r>
    </w:p>
    <w:p w14:paraId="5F845FC4" w14:textId="3D42F733" w:rsidR="007B7386" w:rsidRPr="007C12C7" w:rsidRDefault="007B7386" w:rsidP="007C12C7">
      <w:pPr>
        <w:pStyle w:val="ListParagraph"/>
        <w:numPr>
          <w:ilvl w:val="1"/>
          <w:numId w:val="21"/>
        </w:numPr>
        <w:spacing w:after="160" w:line="259" w:lineRule="auto"/>
        <w:jc w:val="both"/>
        <w:outlineLvl w:val="2"/>
        <w:rPr>
          <w:rFonts w:ascii="Times New Roman" w:hAnsi="Times New Roman" w:cs="Times New Roman"/>
          <w:sz w:val="24"/>
          <w:szCs w:val="24"/>
        </w:rPr>
      </w:pPr>
      <w:r w:rsidRPr="007C12C7">
        <w:rPr>
          <w:rFonts w:ascii="Times New Roman" w:hAnsi="Times New Roman" w:cs="Times New Roman"/>
          <w:sz w:val="24"/>
          <w:szCs w:val="24"/>
        </w:rPr>
        <w:t>Pretendentam ir jāpārbauda, un pēc piedāvājuma iesniegšanas vai pēc līguma noslēgšanas Pretendents nevar atsaukties uz nepilnīgu vai nesaprotamu tehnisko specifikāciju;</w:t>
      </w:r>
    </w:p>
    <w:p w14:paraId="510C02AA" w14:textId="77777777" w:rsidR="007C12C7" w:rsidRDefault="007B7386" w:rsidP="000926DF">
      <w:pPr>
        <w:pStyle w:val="ListParagraph"/>
        <w:numPr>
          <w:ilvl w:val="1"/>
          <w:numId w:val="21"/>
        </w:numPr>
        <w:spacing w:after="160" w:line="259" w:lineRule="auto"/>
        <w:jc w:val="both"/>
        <w:outlineLvl w:val="2"/>
        <w:rPr>
          <w:rFonts w:ascii="Times New Roman" w:hAnsi="Times New Roman" w:cs="Times New Roman"/>
          <w:sz w:val="24"/>
          <w:szCs w:val="24"/>
        </w:rPr>
      </w:pPr>
      <w:r w:rsidRPr="007C12C7">
        <w:rPr>
          <w:rFonts w:ascii="Times New Roman" w:hAnsi="Times New Roman" w:cs="Times New Roman"/>
          <w:sz w:val="24"/>
          <w:szCs w:val="24"/>
        </w:rPr>
        <w:t>Darbus, kurus Pretendentam vajadzēja paredzēt un/vai to noteica tehnoloģiskais risinājums vai tas bija nepieciešams līdz kvalitatīvai darbībai un nodošanai ekspluatācijā, Pasūtītājs nepieņems kā papildus darbus.</w:t>
      </w:r>
    </w:p>
    <w:p w14:paraId="5E1209C0" w14:textId="726BAD66" w:rsidR="000926DF" w:rsidRPr="00384256" w:rsidRDefault="000926DF" w:rsidP="007C12C7">
      <w:pPr>
        <w:pStyle w:val="ListParagraph"/>
        <w:numPr>
          <w:ilvl w:val="0"/>
          <w:numId w:val="21"/>
        </w:numPr>
        <w:spacing w:after="160" w:line="259" w:lineRule="auto"/>
        <w:jc w:val="both"/>
        <w:outlineLvl w:val="2"/>
        <w:rPr>
          <w:rFonts w:ascii="Times New Roman" w:hAnsi="Times New Roman" w:cs="Times New Roman"/>
          <w:b/>
          <w:bCs/>
          <w:sz w:val="24"/>
          <w:szCs w:val="24"/>
        </w:rPr>
      </w:pPr>
      <w:r w:rsidRPr="00384256">
        <w:rPr>
          <w:rFonts w:ascii="Times New Roman" w:hAnsi="Times New Roman" w:cs="Times New Roman"/>
          <w:b/>
          <w:bCs/>
          <w:sz w:val="24"/>
          <w:szCs w:val="24"/>
        </w:rPr>
        <w:t>Finanšu piedāvājums jāsagatavo, ņemot vērā:</w:t>
      </w:r>
    </w:p>
    <w:p w14:paraId="7BF5D0F9" w14:textId="77777777" w:rsidR="007C12C7" w:rsidRPr="00384256" w:rsidRDefault="000926DF" w:rsidP="007C12C7">
      <w:pPr>
        <w:pStyle w:val="ListParagraph"/>
        <w:numPr>
          <w:ilvl w:val="1"/>
          <w:numId w:val="21"/>
        </w:numPr>
        <w:spacing w:after="160" w:line="259" w:lineRule="auto"/>
        <w:jc w:val="both"/>
        <w:outlineLvl w:val="2"/>
        <w:rPr>
          <w:rFonts w:ascii="Times New Roman" w:hAnsi="Times New Roman" w:cs="Times New Roman"/>
        </w:rPr>
      </w:pPr>
      <w:r w:rsidRPr="00384256">
        <w:rPr>
          <w:rFonts w:ascii="Times New Roman" w:hAnsi="Times New Roman" w:cs="Times New Roman"/>
        </w:rPr>
        <w:t>27.05.2017. MK noteikumus Nr. 239 “Noteikumi par Latvijas būvnormatīvu LBN 501-17 “Būvizmaksu noteikšanas kārtība””;</w:t>
      </w:r>
    </w:p>
    <w:p w14:paraId="056E5753" w14:textId="77777777" w:rsidR="007C12C7" w:rsidRPr="00384256" w:rsidRDefault="000926DF" w:rsidP="007C12C7">
      <w:pPr>
        <w:pStyle w:val="ListParagraph"/>
        <w:numPr>
          <w:ilvl w:val="1"/>
          <w:numId w:val="21"/>
        </w:numPr>
        <w:spacing w:after="160" w:line="259" w:lineRule="auto"/>
        <w:jc w:val="both"/>
        <w:outlineLvl w:val="2"/>
        <w:rPr>
          <w:rFonts w:ascii="Times New Roman" w:hAnsi="Times New Roman" w:cs="Times New Roman"/>
        </w:rPr>
      </w:pPr>
      <w:r w:rsidRPr="00384256">
        <w:rPr>
          <w:rFonts w:ascii="Times New Roman" w:hAnsi="Times New Roman" w:cs="Times New Roman"/>
        </w:rPr>
        <w:t xml:space="preserve">Pretendenta izstrādāto būvniecības </w:t>
      </w:r>
      <w:bookmarkStart w:id="9" w:name="_Hlk145660792"/>
      <w:r w:rsidRPr="00384256">
        <w:rPr>
          <w:rFonts w:ascii="Times New Roman" w:hAnsi="Times New Roman" w:cs="Times New Roman"/>
        </w:rPr>
        <w:t>paskaidrojuma rakstu</w:t>
      </w:r>
      <w:bookmarkEnd w:id="9"/>
      <w:r w:rsidRPr="00384256">
        <w:rPr>
          <w:rFonts w:ascii="Times New Roman" w:hAnsi="Times New Roman" w:cs="Times New Roman"/>
        </w:rPr>
        <w:t>;</w:t>
      </w:r>
    </w:p>
    <w:p w14:paraId="78BD9DF2" w14:textId="6E63CAF7" w:rsidR="000926DF" w:rsidRPr="00384256" w:rsidRDefault="000926DF" w:rsidP="007C12C7">
      <w:pPr>
        <w:pStyle w:val="ListParagraph"/>
        <w:numPr>
          <w:ilvl w:val="1"/>
          <w:numId w:val="21"/>
        </w:numPr>
        <w:spacing w:after="160" w:line="259" w:lineRule="auto"/>
        <w:jc w:val="both"/>
        <w:outlineLvl w:val="2"/>
        <w:rPr>
          <w:rFonts w:ascii="Times New Roman" w:hAnsi="Times New Roman" w:cs="Times New Roman"/>
        </w:rPr>
      </w:pPr>
      <w:r w:rsidRPr="00384256">
        <w:rPr>
          <w:rFonts w:ascii="Times New Roman" w:hAnsi="Times New Roman" w:cs="Times New Roman"/>
        </w:rPr>
        <w:t>Tehnisko specifikāciju.</w:t>
      </w:r>
    </w:p>
    <w:tbl>
      <w:tblPr>
        <w:tblStyle w:val="TableGrid"/>
        <w:tblW w:w="9639" w:type="dxa"/>
        <w:jc w:val="center"/>
        <w:tblLook w:val="04A0" w:firstRow="1" w:lastRow="0" w:firstColumn="1" w:lastColumn="0" w:noHBand="0" w:noVBand="1"/>
      </w:tblPr>
      <w:tblGrid>
        <w:gridCol w:w="711"/>
        <w:gridCol w:w="2400"/>
        <w:gridCol w:w="6528"/>
      </w:tblGrid>
      <w:tr w:rsidR="006360F1" w:rsidRPr="006360F1" w14:paraId="42B6FD81" w14:textId="77777777" w:rsidTr="00544334">
        <w:trPr>
          <w:jc w:val="center"/>
        </w:trPr>
        <w:tc>
          <w:tcPr>
            <w:tcW w:w="546" w:type="dxa"/>
            <w:vAlign w:val="center"/>
          </w:tcPr>
          <w:p w14:paraId="3B42975E" w14:textId="0B5A629C" w:rsidR="000926DF" w:rsidRPr="006360F1" w:rsidRDefault="000926DF" w:rsidP="00544334">
            <w:pPr>
              <w:jc w:val="center"/>
              <w:outlineLvl w:val="2"/>
              <w:rPr>
                <w:rFonts w:ascii="Times New Roman" w:hAnsi="Times New Roman" w:cs="Times New Roman"/>
              </w:rPr>
            </w:pPr>
            <w:r w:rsidRPr="006360F1">
              <w:rPr>
                <w:rFonts w:ascii="Times New Roman" w:hAnsi="Times New Roman" w:cs="Times New Roman"/>
              </w:rPr>
              <w:t>3.</w:t>
            </w:r>
            <w:r w:rsidR="007C12C7" w:rsidRPr="006360F1">
              <w:rPr>
                <w:rFonts w:ascii="Times New Roman" w:hAnsi="Times New Roman" w:cs="Times New Roman"/>
              </w:rPr>
              <w:t>3.1</w:t>
            </w:r>
            <w:r w:rsidRPr="006360F1">
              <w:rPr>
                <w:rFonts w:ascii="Times New Roman" w:hAnsi="Times New Roman" w:cs="Times New Roman"/>
              </w:rPr>
              <w:t>.</w:t>
            </w:r>
          </w:p>
        </w:tc>
        <w:tc>
          <w:tcPr>
            <w:tcW w:w="2503" w:type="dxa"/>
            <w:vAlign w:val="center"/>
          </w:tcPr>
          <w:p w14:paraId="04B5CA51" w14:textId="77777777" w:rsidR="000926DF" w:rsidRPr="006360F1" w:rsidRDefault="000926DF" w:rsidP="00544334">
            <w:pPr>
              <w:outlineLvl w:val="2"/>
              <w:rPr>
                <w:rFonts w:ascii="Times New Roman" w:hAnsi="Times New Roman" w:cs="Times New Roman"/>
              </w:rPr>
            </w:pPr>
            <w:r w:rsidRPr="006360F1">
              <w:rPr>
                <w:rFonts w:ascii="Times New Roman" w:hAnsi="Times New Roman" w:cs="Times New Roman"/>
              </w:rPr>
              <w:t>Garantijas laiks</w:t>
            </w:r>
          </w:p>
        </w:tc>
        <w:tc>
          <w:tcPr>
            <w:tcW w:w="6590" w:type="dxa"/>
            <w:vAlign w:val="center"/>
          </w:tcPr>
          <w:p w14:paraId="4D1F3EBF" w14:textId="77777777" w:rsidR="000926DF" w:rsidRPr="006360F1" w:rsidRDefault="000926DF" w:rsidP="00544334">
            <w:pPr>
              <w:jc w:val="both"/>
              <w:outlineLvl w:val="2"/>
              <w:rPr>
                <w:rFonts w:ascii="Times New Roman" w:hAnsi="Times New Roman" w:cs="Times New Roman"/>
              </w:rPr>
            </w:pPr>
            <w:r w:rsidRPr="006360F1">
              <w:rPr>
                <w:rFonts w:ascii="Times New Roman" w:hAnsi="Times New Roman" w:cs="Times New Roman"/>
              </w:rPr>
              <w:t xml:space="preserve">Pretendents </w:t>
            </w:r>
            <w:r w:rsidRPr="006360F1">
              <w:rPr>
                <w:rFonts w:ascii="Times New Roman" w:hAnsi="Times New Roman" w:cs="Times New Roman"/>
                <w:b/>
                <w:bCs/>
              </w:rPr>
              <w:t>nodrošina veiktajiem būvdarbiem garantijas laiku ne mazāku kā 36 (trīsdesmit seši) mēneši</w:t>
            </w:r>
            <w:r w:rsidRPr="006360F1">
              <w:rPr>
                <w:rFonts w:ascii="Times New Roman" w:hAnsi="Times New Roman" w:cs="Times New Roman"/>
              </w:rPr>
              <w:t xml:space="preserve"> skaitot no Būvvaldes atzīmes paskaidrojuma rakstā par būvdarbu pabeigšanu.</w:t>
            </w:r>
          </w:p>
        </w:tc>
      </w:tr>
      <w:tr w:rsidR="006360F1" w:rsidRPr="006360F1" w14:paraId="5EADF8BE" w14:textId="77777777" w:rsidTr="00544334">
        <w:trPr>
          <w:jc w:val="center"/>
        </w:trPr>
        <w:tc>
          <w:tcPr>
            <w:tcW w:w="546" w:type="dxa"/>
            <w:vAlign w:val="center"/>
          </w:tcPr>
          <w:p w14:paraId="012808B9" w14:textId="15626EE0" w:rsidR="000926DF" w:rsidRPr="006360F1" w:rsidRDefault="000926DF" w:rsidP="00544334">
            <w:pPr>
              <w:jc w:val="center"/>
              <w:outlineLvl w:val="2"/>
              <w:rPr>
                <w:rFonts w:ascii="Times New Roman" w:hAnsi="Times New Roman" w:cs="Times New Roman"/>
              </w:rPr>
            </w:pPr>
            <w:r w:rsidRPr="006360F1">
              <w:rPr>
                <w:rFonts w:ascii="Times New Roman" w:hAnsi="Times New Roman" w:cs="Times New Roman"/>
              </w:rPr>
              <w:t>3.3.</w:t>
            </w:r>
            <w:r w:rsidR="007C12C7" w:rsidRPr="006360F1">
              <w:rPr>
                <w:rFonts w:ascii="Times New Roman" w:hAnsi="Times New Roman" w:cs="Times New Roman"/>
              </w:rPr>
              <w:t>2.</w:t>
            </w:r>
          </w:p>
        </w:tc>
        <w:tc>
          <w:tcPr>
            <w:tcW w:w="2503" w:type="dxa"/>
            <w:vAlign w:val="center"/>
          </w:tcPr>
          <w:p w14:paraId="77E33FED" w14:textId="77777777" w:rsidR="000926DF" w:rsidRPr="006360F1" w:rsidRDefault="000926DF" w:rsidP="00544334">
            <w:pPr>
              <w:outlineLvl w:val="2"/>
              <w:rPr>
                <w:rFonts w:ascii="Times New Roman" w:hAnsi="Times New Roman" w:cs="Times New Roman"/>
              </w:rPr>
            </w:pPr>
            <w:r w:rsidRPr="006360F1">
              <w:rPr>
                <w:rFonts w:ascii="Times New Roman" w:hAnsi="Times New Roman" w:cs="Times New Roman"/>
              </w:rPr>
              <w:t>Norādījumi darbu daudzumiem</w:t>
            </w:r>
          </w:p>
        </w:tc>
        <w:tc>
          <w:tcPr>
            <w:tcW w:w="6590" w:type="dxa"/>
            <w:vAlign w:val="center"/>
          </w:tcPr>
          <w:p w14:paraId="64185312" w14:textId="77777777" w:rsidR="000926DF" w:rsidRPr="006360F1" w:rsidRDefault="000926DF" w:rsidP="00544334">
            <w:pPr>
              <w:jc w:val="both"/>
              <w:outlineLvl w:val="2"/>
              <w:rPr>
                <w:rFonts w:ascii="Times New Roman" w:hAnsi="Times New Roman" w:cs="Times New Roman"/>
              </w:rPr>
            </w:pPr>
            <w:r w:rsidRPr="006360F1">
              <w:rPr>
                <w:rFonts w:ascii="Times New Roman" w:hAnsi="Times New Roman" w:cs="Times New Roman"/>
              </w:rPr>
              <w:t>Darbu daudzumos ir jāņem vērā:</w:t>
            </w:r>
          </w:p>
          <w:p w14:paraId="19069B6F" w14:textId="77777777" w:rsidR="007C12C7" w:rsidRPr="006360F1" w:rsidRDefault="000926DF" w:rsidP="007C12C7">
            <w:pPr>
              <w:pStyle w:val="ListParagraph"/>
              <w:numPr>
                <w:ilvl w:val="0"/>
                <w:numId w:val="43"/>
              </w:numPr>
              <w:jc w:val="both"/>
              <w:outlineLvl w:val="2"/>
              <w:rPr>
                <w:rFonts w:ascii="Times New Roman" w:hAnsi="Times New Roman" w:cs="Times New Roman"/>
              </w:rPr>
            </w:pPr>
            <w:r w:rsidRPr="006360F1">
              <w:rPr>
                <w:rFonts w:ascii="Times New Roman" w:hAnsi="Times New Roman" w:cs="Times New Roman"/>
              </w:rPr>
              <w:t>Izmantojamie materiāli/iekārtas u.c. pirms montāžas darbu veikšanas ir jāsaskaņo ar Pasūtītāju un Būvuzraugu;</w:t>
            </w:r>
          </w:p>
          <w:p w14:paraId="601F8286" w14:textId="77777777" w:rsidR="007C12C7" w:rsidRPr="006360F1" w:rsidRDefault="007C12C7" w:rsidP="007C12C7">
            <w:pPr>
              <w:pStyle w:val="ListParagraph"/>
              <w:numPr>
                <w:ilvl w:val="0"/>
                <w:numId w:val="43"/>
              </w:numPr>
              <w:jc w:val="both"/>
              <w:outlineLvl w:val="2"/>
              <w:rPr>
                <w:rFonts w:ascii="Times New Roman" w:hAnsi="Times New Roman" w:cs="Times New Roman"/>
              </w:rPr>
            </w:pPr>
            <w:r w:rsidRPr="006360F1">
              <w:rPr>
                <w:rFonts w:ascii="Times New Roman" w:hAnsi="Times New Roman" w:cs="Times New Roman"/>
              </w:rPr>
              <w:t>I</w:t>
            </w:r>
            <w:r w:rsidR="000926DF" w:rsidRPr="006360F1">
              <w:rPr>
                <w:rFonts w:ascii="Times New Roman" w:hAnsi="Times New Roman" w:cs="Times New Roman"/>
              </w:rPr>
              <w:t>zstrādājot piedāvājumu Pretendentam jāveic objekta apsekošana dabā, apjomos jāiekļauj arī neuzrādītie darbi un materiāli/iekārtas u.c., lai kvalitatīvi veiktu darbus atbilstoši pielietotajai tehnoloģijai;</w:t>
            </w:r>
          </w:p>
          <w:p w14:paraId="014C394A" w14:textId="77777777" w:rsidR="007C12C7" w:rsidRPr="006360F1" w:rsidRDefault="000926DF" w:rsidP="007C12C7">
            <w:pPr>
              <w:pStyle w:val="ListParagraph"/>
              <w:numPr>
                <w:ilvl w:val="0"/>
                <w:numId w:val="43"/>
              </w:numPr>
              <w:jc w:val="both"/>
              <w:outlineLvl w:val="2"/>
              <w:rPr>
                <w:rFonts w:ascii="Times New Roman" w:hAnsi="Times New Roman" w:cs="Times New Roman"/>
              </w:rPr>
            </w:pPr>
            <w:r w:rsidRPr="006360F1">
              <w:rPr>
                <w:rFonts w:ascii="Times New Roman" w:hAnsi="Times New Roman" w:cs="Times New Roman"/>
              </w:rPr>
              <w:t>Materiālu/iekārtu u.c. komplektāciju veikt atbilstoši ražotājfirmu un LR normatīvo aktu nosacījumiem;</w:t>
            </w:r>
          </w:p>
          <w:p w14:paraId="7382095C" w14:textId="3218ED16" w:rsidR="000926DF" w:rsidRPr="006360F1" w:rsidRDefault="000926DF" w:rsidP="007C12C7">
            <w:pPr>
              <w:pStyle w:val="ListParagraph"/>
              <w:numPr>
                <w:ilvl w:val="0"/>
                <w:numId w:val="43"/>
              </w:numPr>
              <w:jc w:val="both"/>
              <w:outlineLvl w:val="2"/>
              <w:rPr>
                <w:rFonts w:ascii="Times New Roman" w:hAnsi="Times New Roman" w:cs="Times New Roman"/>
              </w:rPr>
            </w:pPr>
            <w:r w:rsidRPr="006360F1">
              <w:rPr>
                <w:rFonts w:ascii="Times New Roman" w:hAnsi="Times New Roman" w:cs="Times New Roman"/>
              </w:rPr>
              <w:t xml:space="preserve">Visas atsauces uz iekārtu, materiālu un izstrādājumu izgatavotāju firmām, kuras norādītas projektā, liecina tikai </w:t>
            </w:r>
            <w:r w:rsidRPr="006360F1">
              <w:rPr>
                <w:rFonts w:ascii="Times New Roman" w:hAnsi="Times New Roman" w:cs="Times New Roman"/>
              </w:rPr>
              <w:lastRenderedPageBreak/>
              <w:t>par šo izstrādājumu un iekārtu kvalitātes un apkalpošanas līmeni.</w:t>
            </w:r>
          </w:p>
        </w:tc>
      </w:tr>
      <w:tr w:rsidR="006360F1" w:rsidRPr="006360F1" w14:paraId="6E5C404B" w14:textId="77777777" w:rsidTr="00544334">
        <w:trPr>
          <w:trHeight w:val="397"/>
          <w:jc w:val="center"/>
        </w:trPr>
        <w:tc>
          <w:tcPr>
            <w:tcW w:w="9639" w:type="dxa"/>
            <w:gridSpan w:val="3"/>
            <w:shd w:val="clear" w:color="auto" w:fill="FDE9D9" w:themeFill="accent6" w:themeFillTint="33"/>
            <w:vAlign w:val="center"/>
          </w:tcPr>
          <w:p w14:paraId="532C87A2" w14:textId="3134D880" w:rsidR="000926DF" w:rsidRPr="006360F1" w:rsidRDefault="000926DF" w:rsidP="007C12C7">
            <w:pPr>
              <w:pStyle w:val="ListParagraph"/>
              <w:numPr>
                <w:ilvl w:val="0"/>
                <w:numId w:val="21"/>
              </w:numPr>
              <w:outlineLvl w:val="2"/>
              <w:rPr>
                <w:rFonts w:ascii="Times New Roman" w:hAnsi="Times New Roman" w:cs="Times New Roman"/>
                <w:b/>
                <w:bCs/>
              </w:rPr>
            </w:pPr>
            <w:r w:rsidRPr="006360F1">
              <w:rPr>
                <w:rFonts w:ascii="Times New Roman" w:hAnsi="Times New Roman" w:cs="Times New Roman"/>
                <w:b/>
                <w:bCs/>
              </w:rPr>
              <w:lastRenderedPageBreak/>
              <w:t>BŪVDARBU SAGATAVOŠANA</w:t>
            </w:r>
          </w:p>
        </w:tc>
      </w:tr>
      <w:tr w:rsidR="006360F1" w:rsidRPr="006360F1" w14:paraId="253A9358" w14:textId="77777777" w:rsidTr="00544334">
        <w:trPr>
          <w:trHeight w:val="397"/>
          <w:jc w:val="center"/>
        </w:trPr>
        <w:tc>
          <w:tcPr>
            <w:tcW w:w="546" w:type="dxa"/>
            <w:shd w:val="clear" w:color="auto" w:fill="FFFFFF" w:themeFill="background1"/>
            <w:vAlign w:val="center"/>
          </w:tcPr>
          <w:p w14:paraId="641B7368" w14:textId="77777777" w:rsidR="000926DF" w:rsidRPr="006360F1" w:rsidRDefault="000926DF" w:rsidP="00544334">
            <w:pPr>
              <w:jc w:val="center"/>
              <w:outlineLvl w:val="2"/>
              <w:rPr>
                <w:rFonts w:ascii="Times New Roman" w:hAnsi="Times New Roman" w:cs="Times New Roman"/>
              </w:rPr>
            </w:pPr>
            <w:r w:rsidRPr="006360F1">
              <w:rPr>
                <w:rFonts w:ascii="Times New Roman" w:hAnsi="Times New Roman" w:cs="Times New Roman"/>
              </w:rPr>
              <w:t>4.1.</w:t>
            </w:r>
          </w:p>
        </w:tc>
        <w:tc>
          <w:tcPr>
            <w:tcW w:w="2503" w:type="dxa"/>
            <w:shd w:val="clear" w:color="auto" w:fill="FFFFFF" w:themeFill="background1"/>
            <w:vAlign w:val="center"/>
          </w:tcPr>
          <w:p w14:paraId="0C2747DB" w14:textId="77777777" w:rsidR="000926DF" w:rsidRPr="006360F1" w:rsidRDefault="000926DF" w:rsidP="00544334">
            <w:pPr>
              <w:outlineLvl w:val="2"/>
              <w:rPr>
                <w:rFonts w:ascii="Times New Roman" w:hAnsi="Times New Roman" w:cs="Times New Roman"/>
                <w:b/>
                <w:bCs/>
              </w:rPr>
            </w:pPr>
            <w:r w:rsidRPr="006360F1">
              <w:rPr>
                <w:rFonts w:ascii="Times New Roman" w:hAnsi="Times New Roman" w:cs="Times New Roman"/>
              </w:rPr>
              <w:t>Būvdarbu uzsākšanas nosacījumi</w:t>
            </w:r>
          </w:p>
        </w:tc>
        <w:tc>
          <w:tcPr>
            <w:tcW w:w="6590" w:type="dxa"/>
            <w:shd w:val="clear" w:color="auto" w:fill="FFFFFF" w:themeFill="background1"/>
            <w:vAlign w:val="center"/>
          </w:tcPr>
          <w:p w14:paraId="4513A3CC" w14:textId="77777777" w:rsidR="007C12C7" w:rsidRPr="006360F1" w:rsidRDefault="000926DF" w:rsidP="007C12C7">
            <w:pPr>
              <w:pStyle w:val="ListParagraph"/>
              <w:numPr>
                <w:ilvl w:val="0"/>
                <w:numId w:val="44"/>
              </w:numPr>
              <w:jc w:val="both"/>
              <w:outlineLvl w:val="2"/>
              <w:rPr>
                <w:rFonts w:ascii="Times New Roman" w:hAnsi="Times New Roman" w:cs="Times New Roman"/>
              </w:rPr>
            </w:pPr>
            <w:r w:rsidRPr="006360F1">
              <w:rPr>
                <w:rFonts w:ascii="Times New Roman" w:hAnsi="Times New Roman" w:cs="Times New Roman"/>
              </w:rPr>
              <w:t>Atbilstoši būvniecības paskaidrojuma rakstam par būvdarbu uzsākšanas nosacījumiem iesniegt Būvniecības informācijas sistēmā BIS visus nepieciešamos dokumentus;</w:t>
            </w:r>
          </w:p>
          <w:p w14:paraId="42D5F591" w14:textId="29DE0286" w:rsidR="000926DF" w:rsidRPr="006360F1" w:rsidRDefault="000926DF" w:rsidP="007C12C7">
            <w:pPr>
              <w:pStyle w:val="ListParagraph"/>
              <w:numPr>
                <w:ilvl w:val="0"/>
                <w:numId w:val="44"/>
              </w:numPr>
              <w:jc w:val="both"/>
              <w:outlineLvl w:val="2"/>
              <w:rPr>
                <w:rFonts w:ascii="Times New Roman" w:hAnsi="Times New Roman" w:cs="Times New Roman"/>
              </w:rPr>
            </w:pPr>
            <w:r w:rsidRPr="006360F1">
              <w:rPr>
                <w:rFonts w:ascii="Times New Roman" w:hAnsi="Times New Roman" w:cs="Times New Roman"/>
              </w:rPr>
              <w:t>Pēc iesniegto dokumentu saņemšanas būvvalde izdara atzīmi par būvdarbu uzsākšanai izvirzīto nosacījumu izpildi.</w:t>
            </w:r>
          </w:p>
        </w:tc>
      </w:tr>
      <w:tr w:rsidR="006360F1" w:rsidRPr="006360F1" w14:paraId="64713D9D" w14:textId="77777777" w:rsidTr="00544334">
        <w:trPr>
          <w:trHeight w:val="397"/>
          <w:jc w:val="center"/>
        </w:trPr>
        <w:tc>
          <w:tcPr>
            <w:tcW w:w="546" w:type="dxa"/>
            <w:shd w:val="clear" w:color="auto" w:fill="FFFFFF" w:themeFill="background1"/>
            <w:vAlign w:val="center"/>
          </w:tcPr>
          <w:p w14:paraId="6467E6AA" w14:textId="4F0CE9FA" w:rsidR="000926DF" w:rsidRPr="006360F1" w:rsidRDefault="000926DF" w:rsidP="00544334">
            <w:pPr>
              <w:jc w:val="center"/>
              <w:outlineLvl w:val="2"/>
              <w:rPr>
                <w:rFonts w:ascii="Times New Roman" w:hAnsi="Times New Roman" w:cs="Times New Roman"/>
              </w:rPr>
            </w:pPr>
            <w:r w:rsidRPr="006360F1">
              <w:rPr>
                <w:rFonts w:ascii="Times New Roman" w:hAnsi="Times New Roman" w:cs="Times New Roman"/>
              </w:rPr>
              <w:t>4.2.</w:t>
            </w:r>
          </w:p>
        </w:tc>
        <w:tc>
          <w:tcPr>
            <w:tcW w:w="2503" w:type="dxa"/>
            <w:shd w:val="clear" w:color="auto" w:fill="FFFFFF" w:themeFill="background1"/>
            <w:vAlign w:val="center"/>
          </w:tcPr>
          <w:p w14:paraId="0108FBAD" w14:textId="77777777" w:rsidR="000926DF" w:rsidRPr="006360F1" w:rsidRDefault="000926DF" w:rsidP="00544334">
            <w:pPr>
              <w:outlineLvl w:val="2"/>
              <w:rPr>
                <w:rFonts w:ascii="Times New Roman" w:hAnsi="Times New Roman" w:cs="Times New Roman"/>
              </w:rPr>
            </w:pPr>
            <w:r w:rsidRPr="006360F1">
              <w:rPr>
                <w:rFonts w:ascii="Times New Roman" w:hAnsi="Times New Roman" w:cs="Times New Roman"/>
              </w:rPr>
              <w:t>Būvlaukuma nodošanas akts</w:t>
            </w:r>
          </w:p>
        </w:tc>
        <w:tc>
          <w:tcPr>
            <w:tcW w:w="6590" w:type="dxa"/>
            <w:shd w:val="clear" w:color="auto" w:fill="FFFFFF" w:themeFill="background1"/>
            <w:vAlign w:val="center"/>
          </w:tcPr>
          <w:p w14:paraId="6F553898" w14:textId="77777777" w:rsidR="007C12C7" w:rsidRPr="006360F1" w:rsidRDefault="000926DF" w:rsidP="007C12C7">
            <w:pPr>
              <w:pStyle w:val="ListParagraph"/>
              <w:numPr>
                <w:ilvl w:val="0"/>
                <w:numId w:val="45"/>
              </w:numPr>
              <w:jc w:val="both"/>
              <w:outlineLvl w:val="2"/>
              <w:rPr>
                <w:rFonts w:ascii="Times New Roman" w:hAnsi="Times New Roman" w:cs="Times New Roman"/>
              </w:rPr>
            </w:pPr>
            <w:r w:rsidRPr="006360F1">
              <w:rPr>
                <w:rFonts w:ascii="Times New Roman" w:hAnsi="Times New Roman" w:cs="Times New Roman"/>
              </w:rPr>
              <w:t>Pirms būvdarbu uzsākšanas iesniegt Pasūtītājam parakstīšanai Būvlaukuma nodošanas aktu;</w:t>
            </w:r>
          </w:p>
          <w:p w14:paraId="6A3A94F4" w14:textId="74A4BF8B" w:rsidR="000926DF" w:rsidRPr="006360F1" w:rsidRDefault="000926DF" w:rsidP="007C12C7">
            <w:pPr>
              <w:pStyle w:val="ListParagraph"/>
              <w:numPr>
                <w:ilvl w:val="0"/>
                <w:numId w:val="45"/>
              </w:numPr>
              <w:jc w:val="both"/>
              <w:outlineLvl w:val="2"/>
              <w:rPr>
                <w:rFonts w:ascii="Times New Roman" w:hAnsi="Times New Roman" w:cs="Times New Roman"/>
              </w:rPr>
            </w:pPr>
            <w:r w:rsidRPr="006360F1">
              <w:rPr>
                <w:rFonts w:ascii="Times New Roman" w:hAnsi="Times New Roman" w:cs="Times New Roman"/>
              </w:rPr>
              <w:t>Pretendentam Objekts tiks nodots pilnā apmērā uz visu Darbu veikšanas periodu līdz būvdarbu pabeigšanai</w:t>
            </w:r>
          </w:p>
        </w:tc>
      </w:tr>
      <w:tr w:rsidR="006360F1" w:rsidRPr="006360F1" w14:paraId="2F6F650A" w14:textId="77777777" w:rsidTr="00544334">
        <w:trPr>
          <w:trHeight w:val="397"/>
          <w:jc w:val="center"/>
        </w:trPr>
        <w:tc>
          <w:tcPr>
            <w:tcW w:w="546" w:type="dxa"/>
            <w:shd w:val="clear" w:color="auto" w:fill="FFFFFF" w:themeFill="background1"/>
            <w:vAlign w:val="center"/>
          </w:tcPr>
          <w:p w14:paraId="67559C3B" w14:textId="668BCE02" w:rsidR="000926DF" w:rsidRPr="006360F1" w:rsidRDefault="000926DF" w:rsidP="00544334">
            <w:pPr>
              <w:jc w:val="center"/>
              <w:outlineLvl w:val="2"/>
              <w:rPr>
                <w:rFonts w:ascii="Times New Roman" w:hAnsi="Times New Roman" w:cs="Times New Roman"/>
              </w:rPr>
            </w:pPr>
            <w:r w:rsidRPr="006360F1">
              <w:rPr>
                <w:rFonts w:ascii="Times New Roman" w:hAnsi="Times New Roman" w:cs="Times New Roman"/>
              </w:rPr>
              <w:t>4.3.</w:t>
            </w:r>
          </w:p>
        </w:tc>
        <w:tc>
          <w:tcPr>
            <w:tcW w:w="2503" w:type="dxa"/>
            <w:shd w:val="clear" w:color="auto" w:fill="FFFFFF" w:themeFill="background1"/>
            <w:vAlign w:val="center"/>
          </w:tcPr>
          <w:p w14:paraId="5A57685C" w14:textId="77777777" w:rsidR="000926DF" w:rsidRPr="006360F1" w:rsidRDefault="000926DF" w:rsidP="00544334">
            <w:pPr>
              <w:outlineLvl w:val="2"/>
              <w:rPr>
                <w:rFonts w:ascii="Times New Roman" w:hAnsi="Times New Roman" w:cs="Times New Roman"/>
              </w:rPr>
            </w:pPr>
            <w:r w:rsidRPr="006360F1">
              <w:rPr>
                <w:rFonts w:ascii="Times New Roman" w:hAnsi="Times New Roman" w:cs="Times New Roman"/>
              </w:rPr>
              <w:t>Darba zonas norobežošana un būvdarbu laikā skarto teritoriju sakārtošana</w:t>
            </w:r>
          </w:p>
        </w:tc>
        <w:tc>
          <w:tcPr>
            <w:tcW w:w="6590" w:type="dxa"/>
            <w:shd w:val="clear" w:color="auto" w:fill="FFFFFF" w:themeFill="background1"/>
            <w:vAlign w:val="center"/>
          </w:tcPr>
          <w:p w14:paraId="208DE8B8" w14:textId="77777777" w:rsidR="007C12C7" w:rsidRPr="006360F1" w:rsidRDefault="000926DF" w:rsidP="007C12C7">
            <w:pPr>
              <w:pStyle w:val="ListParagraph"/>
              <w:numPr>
                <w:ilvl w:val="0"/>
                <w:numId w:val="46"/>
              </w:numPr>
              <w:jc w:val="both"/>
              <w:outlineLvl w:val="2"/>
              <w:rPr>
                <w:rFonts w:ascii="Times New Roman" w:hAnsi="Times New Roman" w:cs="Times New Roman"/>
              </w:rPr>
            </w:pPr>
            <w:r w:rsidRPr="006360F1">
              <w:rPr>
                <w:rFonts w:ascii="Times New Roman" w:hAnsi="Times New Roman" w:cs="Times New Roman"/>
              </w:rPr>
              <w:t>Pirms būvdarbu uzsākšanas objektā iezīmēt un norobežot bīstamās zonas ar atbilstošām brīdinājuma zīmēm;</w:t>
            </w:r>
          </w:p>
          <w:p w14:paraId="7E8A8767" w14:textId="77777777" w:rsidR="002835CA" w:rsidRPr="006360F1" w:rsidRDefault="000926DF" w:rsidP="002835CA">
            <w:pPr>
              <w:pStyle w:val="ListParagraph"/>
              <w:numPr>
                <w:ilvl w:val="0"/>
                <w:numId w:val="46"/>
              </w:numPr>
              <w:jc w:val="both"/>
              <w:outlineLvl w:val="2"/>
              <w:rPr>
                <w:rFonts w:ascii="Times New Roman" w:hAnsi="Times New Roman" w:cs="Times New Roman"/>
              </w:rPr>
            </w:pPr>
            <w:r w:rsidRPr="006360F1">
              <w:rPr>
                <w:rFonts w:ascii="Times New Roman" w:hAnsi="Times New Roman" w:cs="Times New Roman"/>
              </w:rPr>
              <w:t>Nodrošināt, ka būvdarbu laikā netiks skartas piegulošo teritoriju īpašnieku zemes, vai kā citādi negatīvi ietekmētas, vai nodarītais tiks sakārtots vai novērsts;</w:t>
            </w:r>
          </w:p>
          <w:p w14:paraId="7E1AEAC0" w14:textId="77777777" w:rsidR="002835CA" w:rsidRPr="006360F1" w:rsidRDefault="000926DF" w:rsidP="002835CA">
            <w:pPr>
              <w:pStyle w:val="ListParagraph"/>
              <w:numPr>
                <w:ilvl w:val="0"/>
                <w:numId w:val="46"/>
              </w:numPr>
              <w:jc w:val="both"/>
              <w:outlineLvl w:val="2"/>
              <w:rPr>
                <w:rFonts w:ascii="Times New Roman" w:hAnsi="Times New Roman" w:cs="Times New Roman"/>
              </w:rPr>
            </w:pPr>
            <w:r w:rsidRPr="006360F1">
              <w:rPr>
                <w:rFonts w:ascii="Times New Roman" w:hAnsi="Times New Roman" w:cs="Times New Roman"/>
              </w:rPr>
              <w:t>Pēc būvdarbu pabeigšanas atlīdzināt zemes īpašniekam, tiesiskajam valdītājam vai lietotājam darba gaitā nodarītos zaudējumus, ja tādi radušies. Zaudējumu apmēru noteikt un zaudējumus atlīdzināt normatīvajos aktos noteiktajā kārtībā vai pēc savstarpējas vienošanās;</w:t>
            </w:r>
          </w:p>
          <w:p w14:paraId="38EB2175" w14:textId="6A774EE7" w:rsidR="000926DF" w:rsidRPr="006360F1" w:rsidRDefault="000926DF" w:rsidP="002835CA">
            <w:pPr>
              <w:pStyle w:val="ListParagraph"/>
              <w:numPr>
                <w:ilvl w:val="0"/>
                <w:numId w:val="46"/>
              </w:numPr>
              <w:jc w:val="both"/>
              <w:outlineLvl w:val="2"/>
              <w:rPr>
                <w:rFonts w:ascii="Times New Roman" w:hAnsi="Times New Roman" w:cs="Times New Roman"/>
              </w:rPr>
            </w:pPr>
            <w:r w:rsidRPr="006360F1">
              <w:rPr>
                <w:rFonts w:ascii="Times New Roman" w:hAnsi="Times New Roman" w:cs="Times New Roman"/>
              </w:rPr>
              <w:t>Būvdarbu veicējs ir atbildīgs par to, lai būvdarbu veikšanai lietotās vai skartās teritorijas tiek sakārtotas sākotnējā stāvoklī, kā arī šīs teritorijas tiek uzturētas kārtībā visā būvdarbu izpildes laikā.</w:t>
            </w:r>
          </w:p>
        </w:tc>
      </w:tr>
      <w:tr w:rsidR="006360F1" w:rsidRPr="006360F1" w14:paraId="7606A7BA" w14:textId="77777777" w:rsidTr="00544334">
        <w:trPr>
          <w:jc w:val="center"/>
        </w:trPr>
        <w:tc>
          <w:tcPr>
            <w:tcW w:w="9639" w:type="dxa"/>
            <w:gridSpan w:val="3"/>
            <w:shd w:val="clear" w:color="auto" w:fill="FDE9D9" w:themeFill="accent6" w:themeFillTint="33"/>
            <w:vAlign w:val="center"/>
          </w:tcPr>
          <w:p w14:paraId="5F83FACF" w14:textId="77777777" w:rsidR="000926DF" w:rsidRPr="006360F1" w:rsidRDefault="000926DF" w:rsidP="007C12C7">
            <w:pPr>
              <w:pStyle w:val="ListParagraph"/>
              <w:numPr>
                <w:ilvl w:val="0"/>
                <w:numId w:val="21"/>
              </w:numPr>
              <w:ind w:left="323" w:hanging="284"/>
              <w:jc w:val="center"/>
              <w:outlineLvl w:val="2"/>
              <w:rPr>
                <w:rFonts w:ascii="Times New Roman" w:hAnsi="Times New Roman" w:cs="Times New Roman"/>
                <w:b/>
                <w:bCs/>
              </w:rPr>
            </w:pPr>
            <w:r w:rsidRPr="006360F1">
              <w:rPr>
                <w:rFonts w:ascii="Times New Roman" w:hAnsi="Times New Roman" w:cs="Times New Roman"/>
                <w:b/>
                <w:bCs/>
              </w:rPr>
              <w:t>NOSACĪJUMI PAR SPECIĀLISTIEM</w:t>
            </w:r>
          </w:p>
          <w:p w14:paraId="6539D0A8" w14:textId="77777777" w:rsidR="000926DF" w:rsidRPr="006360F1" w:rsidRDefault="000926DF" w:rsidP="00544334">
            <w:pPr>
              <w:jc w:val="center"/>
              <w:outlineLvl w:val="2"/>
              <w:rPr>
                <w:rFonts w:ascii="Times New Roman" w:hAnsi="Times New Roman" w:cs="Times New Roman"/>
              </w:rPr>
            </w:pPr>
            <w:r w:rsidRPr="006360F1">
              <w:rPr>
                <w:rFonts w:ascii="Times New Roman" w:hAnsi="Times New Roman" w:cs="Times New Roman"/>
                <w:i/>
              </w:rPr>
              <w:t>(Līguma izpildes laikā jānodrošina sekojoši speciālisti)</w:t>
            </w:r>
          </w:p>
        </w:tc>
      </w:tr>
      <w:tr w:rsidR="006360F1" w:rsidRPr="006360F1" w14:paraId="5A17BE16" w14:textId="77777777" w:rsidTr="00544334">
        <w:trPr>
          <w:jc w:val="center"/>
        </w:trPr>
        <w:tc>
          <w:tcPr>
            <w:tcW w:w="546" w:type="dxa"/>
            <w:shd w:val="clear" w:color="auto" w:fill="FFFFFF" w:themeFill="background1"/>
            <w:vAlign w:val="center"/>
          </w:tcPr>
          <w:p w14:paraId="785D7D95" w14:textId="77777777" w:rsidR="000926DF" w:rsidRPr="006360F1" w:rsidRDefault="000926DF" w:rsidP="00544334">
            <w:pPr>
              <w:jc w:val="center"/>
              <w:outlineLvl w:val="2"/>
              <w:rPr>
                <w:rFonts w:ascii="Times New Roman" w:hAnsi="Times New Roman" w:cs="Times New Roman"/>
              </w:rPr>
            </w:pPr>
            <w:r w:rsidRPr="006360F1">
              <w:rPr>
                <w:rFonts w:ascii="Times New Roman" w:hAnsi="Times New Roman" w:cs="Times New Roman"/>
              </w:rPr>
              <w:t>5.1.</w:t>
            </w:r>
          </w:p>
        </w:tc>
        <w:tc>
          <w:tcPr>
            <w:tcW w:w="2503" w:type="dxa"/>
            <w:shd w:val="clear" w:color="auto" w:fill="FFFFFF" w:themeFill="background1"/>
            <w:vAlign w:val="center"/>
          </w:tcPr>
          <w:p w14:paraId="35A7B670" w14:textId="77777777" w:rsidR="000926DF" w:rsidRPr="006360F1" w:rsidRDefault="000926DF" w:rsidP="00544334">
            <w:pPr>
              <w:outlineLvl w:val="2"/>
              <w:rPr>
                <w:rFonts w:ascii="Times New Roman" w:hAnsi="Times New Roman" w:cs="Times New Roman"/>
              </w:rPr>
            </w:pPr>
            <w:r w:rsidRPr="006360F1">
              <w:rPr>
                <w:rFonts w:ascii="Times New Roman" w:hAnsi="Times New Roman" w:cs="Times New Roman"/>
              </w:rPr>
              <w:t>Atbildīgais būvdarbu vadītājs</w:t>
            </w:r>
          </w:p>
        </w:tc>
        <w:tc>
          <w:tcPr>
            <w:tcW w:w="6590" w:type="dxa"/>
            <w:shd w:val="clear" w:color="auto" w:fill="FFFFFF" w:themeFill="background1"/>
            <w:vAlign w:val="center"/>
          </w:tcPr>
          <w:p w14:paraId="3B0E0388" w14:textId="77777777" w:rsidR="002835CA" w:rsidRPr="006360F1" w:rsidRDefault="000926DF" w:rsidP="002835CA">
            <w:pPr>
              <w:pStyle w:val="ListParagraph"/>
              <w:numPr>
                <w:ilvl w:val="0"/>
                <w:numId w:val="47"/>
              </w:numPr>
              <w:jc w:val="both"/>
              <w:outlineLvl w:val="2"/>
              <w:rPr>
                <w:rFonts w:ascii="Times New Roman" w:hAnsi="Times New Roman" w:cs="Times New Roman"/>
              </w:rPr>
            </w:pPr>
            <w:r w:rsidRPr="006360F1">
              <w:rPr>
                <w:rFonts w:ascii="Times New Roman" w:hAnsi="Times New Roman" w:cs="Times New Roman"/>
              </w:rPr>
              <w:t>Sertifikāts būvdarbu vadīšanā un/vai būvuzraudzībā;</w:t>
            </w:r>
          </w:p>
          <w:p w14:paraId="319554A9" w14:textId="77777777" w:rsidR="002835CA" w:rsidRPr="006360F1" w:rsidRDefault="000926DF" w:rsidP="002835CA">
            <w:pPr>
              <w:pStyle w:val="ListParagraph"/>
              <w:numPr>
                <w:ilvl w:val="0"/>
                <w:numId w:val="47"/>
              </w:numPr>
              <w:jc w:val="both"/>
              <w:outlineLvl w:val="2"/>
              <w:rPr>
                <w:rFonts w:ascii="Times New Roman" w:hAnsi="Times New Roman" w:cs="Times New Roman"/>
              </w:rPr>
            </w:pPr>
            <w:r w:rsidRPr="006360F1">
              <w:rPr>
                <w:rFonts w:ascii="Times New Roman" w:hAnsi="Times New Roman" w:cs="Times New Roman"/>
              </w:rPr>
              <w:t>Objektā atrodas vismaz 3 (trīs) dienas nedēļā un, kad vien nepieciešams, arī ārpus normālā darba laika un brīvdienās;</w:t>
            </w:r>
          </w:p>
          <w:p w14:paraId="3646EDA6" w14:textId="6C7A7988" w:rsidR="000926DF" w:rsidRPr="006360F1" w:rsidRDefault="000926DF" w:rsidP="002835CA">
            <w:pPr>
              <w:pStyle w:val="ListParagraph"/>
              <w:numPr>
                <w:ilvl w:val="0"/>
                <w:numId w:val="47"/>
              </w:numPr>
              <w:jc w:val="both"/>
              <w:outlineLvl w:val="2"/>
              <w:rPr>
                <w:rFonts w:ascii="Times New Roman" w:hAnsi="Times New Roman" w:cs="Times New Roman"/>
              </w:rPr>
            </w:pPr>
            <w:r w:rsidRPr="006360F1">
              <w:rPr>
                <w:rFonts w:ascii="Times New Roman" w:hAnsi="Times New Roman" w:cs="Times New Roman"/>
              </w:rPr>
              <w:t>Atbildīgais būvdarbu vadītājs piedalās visās būvsapulcēs un papildus pēc nepieciešamības.</w:t>
            </w:r>
          </w:p>
        </w:tc>
      </w:tr>
      <w:tr w:rsidR="006360F1" w:rsidRPr="006360F1" w14:paraId="5FBC6AA6" w14:textId="77777777" w:rsidTr="00544334">
        <w:trPr>
          <w:trHeight w:val="397"/>
          <w:jc w:val="center"/>
        </w:trPr>
        <w:tc>
          <w:tcPr>
            <w:tcW w:w="9639" w:type="dxa"/>
            <w:gridSpan w:val="3"/>
            <w:shd w:val="clear" w:color="auto" w:fill="FDE9D9" w:themeFill="accent6" w:themeFillTint="33"/>
            <w:vAlign w:val="center"/>
          </w:tcPr>
          <w:p w14:paraId="5BE44874" w14:textId="77777777" w:rsidR="000926DF" w:rsidRPr="006360F1" w:rsidRDefault="000926DF" w:rsidP="007C12C7">
            <w:pPr>
              <w:pStyle w:val="ListParagraph"/>
              <w:numPr>
                <w:ilvl w:val="0"/>
                <w:numId w:val="21"/>
              </w:numPr>
              <w:ind w:left="323" w:hanging="284"/>
              <w:jc w:val="center"/>
              <w:outlineLvl w:val="2"/>
              <w:rPr>
                <w:rFonts w:ascii="Times New Roman" w:hAnsi="Times New Roman" w:cs="Times New Roman"/>
                <w:b/>
                <w:bCs/>
              </w:rPr>
            </w:pPr>
            <w:r w:rsidRPr="006360F1">
              <w:rPr>
                <w:rFonts w:ascii="Times New Roman" w:hAnsi="Times New Roman" w:cs="Times New Roman"/>
                <w:b/>
                <w:bCs/>
              </w:rPr>
              <w:t>BŪVDARBI</w:t>
            </w:r>
          </w:p>
        </w:tc>
      </w:tr>
      <w:tr w:rsidR="006360F1" w:rsidRPr="006360F1" w14:paraId="6826CB87" w14:textId="77777777" w:rsidTr="00544334">
        <w:trPr>
          <w:jc w:val="center"/>
        </w:trPr>
        <w:tc>
          <w:tcPr>
            <w:tcW w:w="546" w:type="dxa"/>
            <w:shd w:val="clear" w:color="auto" w:fill="FFFFFF" w:themeFill="background1"/>
            <w:vAlign w:val="center"/>
          </w:tcPr>
          <w:p w14:paraId="5A543A58" w14:textId="77777777" w:rsidR="000926DF" w:rsidRPr="006360F1" w:rsidRDefault="000926DF" w:rsidP="00544334">
            <w:pPr>
              <w:jc w:val="center"/>
              <w:outlineLvl w:val="2"/>
              <w:rPr>
                <w:rFonts w:ascii="Times New Roman" w:hAnsi="Times New Roman" w:cs="Times New Roman"/>
              </w:rPr>
            </w:pPr>
            <w:r w:rsidRPr="006360F1">
              <w:rPr>
                <w:rFonts w:ascii="Times New Roman" w:hAnsi="Times New Roman" w:cs="Times New Roman"/>
              </w:rPr>
              <w:t>6.1.</w:t>
            </w:r>
          </w:p>
        </w:tc>
        <w:tc>
          <w:tcPr>
            <w:tcW w:w="2503" w:type="dxa"/>
            <w:shd w:val="clear" w:color="auto" w:fill="FFFFFF" w:themeFill="background1"/>
            <w:vAlign w:val="center"/>
          </w:tcPr>
          <w:p w14:paraId="6C4F2C37" w14:textId="77777777" w:rsidR="000926DF" w:rsidRPr="006360F1" w:rsidRDefault="000926DF" w:rsidP="00544334">
            <w:pPr>
              <w:outlineLvl w:val="2"/>
              <w:rPr>
                <w:rFonts w:ascii="Times New Roman" w:hAnsi="Times New Roman" w:cs="Times New Roman"/>
              </w:rPr>
            </w:pPr>
            <w:r w:rsidRPr="006360F1">
              <w:rPr>
                <w:rFonts w:ascii="Times New Roman" w:hAnsi="Times New Roman" w:cs="Times New Roman"/>
              </w:rPr>
              <w:t>Būvdarbus uzsākot, tiek organizēta pirmā būvsapulce</w:t>
            </w:r>
          </w:p>
        </w:tc>
        <w:tc>
          <w:tcPr>
            <w:tcW w:w="6590" w:type="dxa"/>
            <w:shd w:val="clear" w:color="auto" w:fill="FFFFFF" w:themeFill="background1"/>
            <w:vAlign w:val="center"/>
          </w:tcPr>
          <w:p w14:paraId="3460298D" w14:textId="166A5283" w:rsidR="000926DF" w:rsidRPr="006360F1" w:rsidRDefault="002835CA" w:rsidP="002835CA">
            <w:pPr>
              <w:pStyle w:val="ListParagraph"/>
              <w:numPr>
                <w:ilvl w:val="0"/>
                <w:numId w:val="48"/>
              </w:numPr>
              <w:jc w:val="both"/>
              <w:outlineLvl w:val="2"/>
              <w:rPr>
                <w:rFonts w:ascii="Times New Roman" w:hAnsi="Times New Roman" w:cs="Times New Roman"/>
              </w:rPr>
            </w:pPr>
            <w:r w:rsidRPr="006360F1">
              <w:rPr>
                <w:rFonts w:ascii="Times New Roman" w:hAnsi="Times New Roman" w:cs="Times New Roman"/>
              </w:rPr>
              <w:t>3 (</w:t>
            </w:r>
            <w:r w:rsidR="000926DF" w:rsidRPr="006360F1">
              <w:rPr>
                <w:rFonts w:ascii="Times New Roman" w:hAnsi="Times New Roman" w:cs="Times New Roman"/>
              </w:rPr>
              <w:t>trīs) dienas pirms būvdarbu uzsākšanas jāorganizē pirmā būvsapulce, sazinoties ar Pasūtītāja kontaktpersonu, kas norādīta Līgumā.</w:t>
            </w:r>
          </w:p>
        </w:tc>
      </w:tr>
      <w:tr w:rsidR="006360F1" w:rsidRPr="006360F1" w14:paraId="47B3DCCE" w14:textId="77777777" w:rsidTr="00544334">
        <w:trPr>
          <w:jc w:val="center"/>
        </w:trPr>
        <w:tc>
          <w:tcPr>
            <w:tcW w:w="546" w:type="dxa"/>
            <w:shd w:val="clear" w:color="auto" w:fill="FFFFFF" w:themeFill="background1"/>
            <w:vAlign w:val="center"/>
          </w:tcPr>
          <w:p w14:paraId="257E69CA" w14:textId="2D68574E" w:rsidR="000926DF" w:rsidRPr="006360F1" w:rsidRDefault="000926DF" w:rsidP="00544334">
            <w:pPr>
              <w:jc w:val="center"/>
              <w:outlineLvl w:val="2"/>
              <w:rPr>
                <w:rFonts w:ascii="Times New Roman" w:hAnsi="Times New Roman" w:cs="Times New Roman"/>
              </w:rPr>
            </w:pPr>
            <w:r w:rsidRPr="006360F1">
              <w:rPr>
                <w:rFonts w:ascii="Times New Roman" w:hAnsi="Times New Roman" w:cs="Times New Roman"/>
              </w:rPr>
              <w:t>6.2.</w:t>
            </w:r>
          </w:p>
        </w:tc>
        <w:tc>
          <w:tcPr>
            <w:tcW w:w="2503" w:type="dxa"/>
            <w:shd w:val="clear" w:color="auto" w:fill="FFFFFF" w:themeFill="background1"/>
            <w:vAlign w:val="center"/>
          </w:tcPr>
          <w:p w14:paraId="7DAD39E1" w14:textId="77777777" w:rsidR="000926DF" w:rsidRPr="006360F1" w:rsidRDefault="000926DF" w:rsidP="00544334">
            <w:pPr>
              <w:outlineLvl w:val="2"/>
              <w:rPr>
                <w:rFonts w:ascii="Times New Roman" w:hAnsi="Times New Roman" w:cs="Times New Roman"/>
              </w:rPr>
            </w:pPr>
            <w:r w:rsidRPr="006360F1">
              <w:rPr>
                <w:rFonts w:ascii="Times New Roman" w:hAnsi="Times New Roman" w:cs="Times New Roman"/>
              </w:rPr>
              <w:t>Prasības piedāvājumam</w:t>
            </w:r>
          </w:p>
        </w:tc>
        <w:tc>
          <w:tcPr>
            <w:tcW w:w="6590" w:type="dxa"/>
            <w:shd w:val="clear" w:color="auto" w:fill="FFFFFF" w:themeFill="background1"/>
            <w:vAlign w:val="center"/>
          </w:tcPr>
          <w:p w14:paraId="59033770" w14:textId="77777777" w:rsidR="002835CA" w:rsidRPr="006360F1" w:rsidRDefault="000926DF" w:rsidP="002835CA">
            <w:pPr>
              <w:pStyle w:val="ListParagraph"/>
              <w:numPr>
                <w:ilvl w:val="0"/>
                <w:numId w:val="48"/>
              </w:numPr>
              <w:jc w:val="both"/>
              <w:outlineLvl w:val="2"/>
              <w:rPr>
                <w:rFonts w:ascii="Times New Roman" w:hAnsi="Times New Roman" w:cs="Times New Roman"/>
              </w:rPr>
            </w:pPr>
            <w:r w:rsidRPr="006360F1">
              <w:rPr>
                <w:rFonts w:ascii="Times New Roman" w:hAnsi="Times New Roman" w:cs="Times New Roman"/>
              </w:rPr>
              <w:t>Finanšu piedāvājumā ir jābūt ietvertām visām izmaksām veco materiālu, nederīgo konstrukciju un būvgružu aizvākšanai no objekta un izvietošanai atbilstoši spēkā esošajiem likumdošanas normām (</w:t>
            </w:r>
            <w:r w:rsidRPr="006360F1">
              <w:rPr>
                <w:rFonts w:ascii="Times New Roman" w:hAnsi="Times New Roman" w:cs="Times New Roman"/>
                <w:i/>
                <w:iCs/>
              </w:rPr>
              <w:t>ja attiecināms</w:t>
            </w:r>
            <w:r w:rsidRPr="006360F1">
              <w:rPr>
                <w:rFonts w:ascii="Times New Roman" w:hAnsi="Times New Roman" w:cs="Times New Roman"/>
              </w:rPr>
              <w:t>)</w:t>
            </w:r>
          </w:p>
          <w:p w14:paraId="7FCF1DB6" w14:textId="0DD900E0" w:rsidR="000926DF" w:rsidRPr="006360F1" w:rsidRDefault="000926DF" w:rsidP="002835CA">
            <w:pPr>
              <w:pStyle w:val="ListParagraph"/>
              <w:numPr>
                <w:ilvl w:val="0"/>
                <w:numId w:val="48"/>
              </w:numPr>
              <w:jc w:val="both"/>
              <w:outlineLvl w:val="2"/>
              <w:rPr>
                <w:rFonts w:ascii="Times New Roman" w:hAnsi="Times New Roman" w:cs="Times New Roman"/>
              </w:rPr>
            </w:pPr>
            <w:r w:rsidRPr="006360F1">
              <w:rPr>
                <w:rFonts w:ascii="Times New Roman" w:hAnsi="Times New Roman" w:cs="Times New Roman"/>
              </w:rPr>
              <w:t>Finanšu piedāvājuma cenās iekļaujamas visas ar iepirkuma līgumu un tehnisko specifikāciju prasību izpildi saistītās izmaksas, tajā skaitā nodokļi, nodevas (izņemot PVN), kā arī visas ar to netieši saistītās izmaksas un paredzamie sadārdzinājumi.</w:t>
            </w:r>
          </w:p>
        </w:tc>
      </w:tr>
      <w:tr w:rsidR="006360F1" w:rsidRPr="006360F1" w14:paraId="7556FE72" w14:textId="77777777" w:rsidTr="00544334">
        <w:trPr>
          <w:jc w:val="center"/>
        </w:trPr>
        <w:tc>
          <w:tcPr>
            <w:tcW w:w="546" w:type="dxa"/>
            <w:shd w:val="clear" w:color="auto" w:fill="FFFFFF" w:themeFill="background1"/>
            <w:vAlign w:val="center"/>
          </w:tcPr>
          <w:p w14:paraId="5A2AB742" w14:textId="2E1CF27B" w:rsidR="000926DF" w:rsidRPr="006360F1" w:rsidRDefault="000926DF" w:rsidP="00544334">
            <w:pPr>
              <w:jc w:val="center"/>
              <w:outlineLvl w:val="2"/>
              <w:rPr>
                <w:rFonts w:ascii="Times New Roman" w:hAnsi="Times New Roman" w:cs="Times New Roman"/>
              </w:rPr>
            </w:pPr>
            <w:r w:rsidRPr="006360F1">
              <w:rPr>
                <w:rFonts w:ascii="Times New Roman" w:hAnsi="Times New Roman" w:cs="Times New Roman"/>
              </w:rPr>
              <w:t>6.3.</w:t>
            </w:r>
          </w:p>
        </w:tc>
        <w:tc>
          <w:tcPr>
            <w:tcW w:w="2503" w:type="dxa"/>
            <w:shd w:val="clear" w:color="auto" w:fill="FFFFFF" w:themeFill="background1"/>
            <w:vAlign w:val="center"/>
          </w:tcPr>
          <w:p w14:paraId="33C53273" w14:textId="77777777" w:rsidR="000926DF" w:rsidRPr="006360F1" w:rsidRDefault="000926DF" w:rsidP="00544334">
            <w:pPr>
              <w:outlineLvl w:val="2"/>
              <w:rPr>
                <w:rFonts w:ascii="Times New Roman" w:hAnsi="Times New Roman" w:cs="Times New Roman"/>
              </w:rPr>
            </w:pPr>
            <w:r w:rsidRPr="006360F1">
              <w:rPr>
                <w:rFonts w:ascii="Times New Roman" w:hAnsi="Times New Roman" w:cs="Times New Roman"/>
              </w:rPr>
              <w:t>Vispārīgi būvdarbu veikšanas norādījumi</w:t>
            </w:r>
          </w:p>
        </w:tc>
        <w:tc>
          <w:tcPr>
            <w:tcW w:w="6590" w:type="dxa"/>
            <w:shd w:val="clear" w:color="auto" w:fill="FFFFFF" w:themeFill="background1"/>
            <w:vAlign w:val="center"/>
          </w:tcPr>
          <w:p w14:paraId="7F93EAAE" w14:textId="77777777" w:rsidR="002835CA" w:rsidRPr="006360F1" w:rsidRDefault="000926DF" w:rsidP="00035653">
            <w:pPr>
              <w:pStyle w:val="ListParagraph"/>
              <w:numPr>
                <w:ilvl w:val="0"/>
                <w:numId w:val="49"/>
              </w:numPr>
              <w:autoSpaceDE w:val="0"/>
              <w:autoSpaceDN w:val="0"/>
              <w:adjustRightInd w:val="0"/>
              <w:jc w:val="both"/>
              <w:outlineLvl w:val="2"/>
              <w:rPr>
                <w:rFonts w:ascii="Times New Roman" w:hAnsi="Times New Roman" w:cs="Times New Roman"/>
              </w:rPr>
            </w:pPr>
            <w:r w:rsidRPr="006360F1">
              <w:rPr>
                <w:rFonts w:ascii="Times New Roman" w:hAnsi="Times New Roman" w:cs="Times New Roman"/>
              </w:rPr>
              <w:t>Objektā iezīmēt un norobežot bīstamās zonas ar atbilstošām brīdinājuma zīmēm;</w:t>
            </w:r>
          </w:p>
          <w:p w14:paraId="65767F90" w14:textId="77777777" w:rsidR="00035653" w:rsidRPr="006360F1" w:rsidRDefault="000926DF" w:rsidP="00035653">
            <w:pPr>
              <w:pStyle w:val="ListParagraph"/>
              <w:numPr>
                <w:ilvl w:val="0"/>
                <w:numId w:val="49"/>
              </w:numPr>
              <w:autoSpaceDE w:val="0"/>
              <w:autoSpaceDN w:val="0"/>
              <w:adjustRightInd w:val="0"/>
              <w:jc w:val="both"/>
              <w:outlineLvl w:val="2"/>
              <w:rPr>
                <w:rFonts w:ascii="Times New Roman" w:hAnsi="Times New Roman" w:cs="Times New Roman"/>
              </w:rPr>
            </w:pPr>
            <w:r w:rsidRPr="006360F1">
              <w:rPr>
                <w:rFonts w:ascii="Times New Roman" w:hAnsi="Times New Roman" w:cs="Times New Roman"/>
              </w:rPr>
              <w:t xml:space="preserve">Objektā pastāvīgi jānodrošina kārtība. Pēc pirmā aizrādījuma ir jālikvidē trūkumi. Jānozīmē atbildīgo par darba drošību un </w:t>
            </w:r>
            <w:r w:rsidRPr="006360F1">
              <w:rPr>
                <w:rFonts w:ascii="Times New Roman" w:hAnsi="Times New Roman" w:cs="Times New Roman"/>
              </w:rPr>
              <w:lastRenderedPageBreak/>
              <w:t>kārtību objektā. Nepieļaut nepiederošu personu atrašanos darba zonās.</w:t>
            </w:r>
          </w:p>
          <w:p w14:paraId="30F7F9D8" w14:textId="4630EC8F" w:rsidR="00035653" w:rsidRPr="006360F1" w:rsidRDefault="00035653" w:rsidP="00035653">
            <w:pPr>
              <w:pStyle w:val="ListParagraph"/>
              <w:numPr>
                <w:ilvl w:val="0"/>
                <w:numId w:val="49"/>
              </w:numPr>
              <w:autoSpaceDE w:val="0"/>
              <w:autoSpaceDN w:val="0"/>
              <w:adjustRightInd w:val="0"/>
              <w:jc w:val="both"/>
              <w:outlineLvl w:val="2"/>
              <w:rPr>
                <w:rFonts w:ascii="Times New Roman" w:hAnsi="Times New Roman" w:cs="Times New Roman"/>
              </w:rPr>
            </w:pPr>
            <w:r w:rsidRPr="006360F1">
              <w:rPr>
                <w:rFonts w:ascii="Times New Roman" w:hAnsi="Times New Roman" w:cs="Times New Roman"/>
              </w:rPr>
              <w:t xml:space="preserve">Būvtāfeli uzstāda Pretendents, iepriekš saskaņojot vizuālo izskatu ar Pasūtītāju un būvuzraugu. Sagatavojot būvtāfeli, jāievēro  Baltijas jūras reģiona programmas 2021–2027 publicitātes prasības. </w:t>
            </w:r>
          </w:p>
          <w:p w14:paraId="722E4D43" w14:textId="0038013B" w:rsidR="00035653" w:rsidRPr="006360F1" w:rsidRDefault="00035653" w:rsidP="00035653">
            <w:pPr>
              <w:pStyle w:val="ListParagraph"/>
              <w:numPr>
                <w:ilvl w:val="0"/>
                <w:numId w:val="49"/>
              </w:numPr>
              <w:autoSpaceDE w:val="0"/>
              <w:autoSpaceDN w:val="0"/>
              <w:adjustRightInd w:val="0"/>
              <w:jc w:val="both"/>
              <w:outlineLvl w:val="2"/>
              <w:rPr>
                <w:rFonts w:ascii="Times New Roman" w:hAnsi="Times New Roman" w:cs="Times New Roman"/>
              </w:rPr>
            </w:pPr>
          </w:p>
        </w:tc>
      </w:tr>
      <w:tr w:rsidR="006360F1" w:rsidRPr="006360F1" w14:paraId="6CE67BBB" w14:textId="77777777" w:rsidTr="00544334">
        <w:trPr>
          <w:jc w:val="center"/>
        </w:trPr>
        <w:tc>
          <w:tcPr>
            <w:tcW w:w="546" w:type="dxa"/>
            <w:shd w:val="clear" w:color="auto" w:fill="FFFFFF" w:themeFill="background1"/>
            <w:vAlign w:val="center"/>
          </w:tcPr>
          <w:p w14:paraId="256C460A" w14:textId="38A3D21B" w:rsidR="000926DF" w:rsidRPr="006360F1" w:rsidRDefault="000926DF" w:rsidP="00544334">
            <w:pPr>
              <w:jc w:val="center"/>
              <w:outlineLvl w:val="2"/>
              <w:rPr>
                <w:rFonts w:ascii="Times New Roman" w:hAnsi="Times New Roman" w:cs="Times New Roman"/>
              </w:rPr>
            </w:pPr>
            <w:r w:rsidRPr="006360F1">
              <w:rPr>
                <w:rFonts w:ascii="Times New Roman" w:hAnsi="Times New Roman" w:cs="Times New Roman"/>
              </w:rPr>
              <w:lastRenderedPageBreak/>
              <w:t>6.4.</w:t>
            </w:r>
          </w:p>
        </w:tc>
        <w:tc>
          <w:tcPr>
            <w:tcW w:w="2503" w:type="dxa"/>
            <w:shd w:val="clear" w:color="auto" w:fill="FFFFFF" w:themeFill="background1"/>
            <w:vAlign w:val="center"/>
          </w:tcPr>
          <w:p w14:paraId="45C7B364" w14:textId="77777777" w:rsidR="000926DF" w:rsidRPr="006360F1" w:rsidRDefault="000926DF" w:rsidP="00544334">
            <w:pPr>
              <w:outlineLvl w:val="2"/>
              <w:rPr>
                <w:rFonts w:ascii="Times New Roman" w:hAnsi="Times New Roman" w:cs="Times New Roman"/>
              </w:rPr>
            </w:pPr>
            <w:r w:rsidRPr="006360F1">
              <w:rPr>
                <w:rFonts w:ascii="Times New Roman" w:hAnsi="Times New Roman" w:cs="Times New Roman"/>
              </w:rPr>
              <w:t>Būvizstrādājumu piegādes prasības</w:t>
            </w:r>
          </w:p>
        </w:tc>
        <w:tc>
          <w:tcPr>
            <w:tcW w:w="6590" w:type="dxa"/>
            <w:shd w:val="clear" w:color="auto" w:fill="FFFFFF" w:themeFill="background1"/>
            <w:vAlign w:val="center"/>
          </w:tcPr>
          <w:p w14:paraId="48BF7BB4" w14:textId="77777777" w:rsidR="002835CA" w:rsidRPr="006360F1" w:rsidRDefault="000926DF" w:rsidP="002835CA">
            <w:pPr>
              <w:pStyle w:val="ListParagraph"/>
              <w:numPr>
                <w:ilvl w:val="0"/>
                <w:numId w:val="50"/>
              </w:numPr>
              <w:autoSpaceDE w:val="0"/>
              <w:autoSpaceDN w:val="0"/>
              <w:adjustRightInd w:val="0"/>
              <w:jc w:val="both"/>
              <w:outlineLvl w:val="2"/>
              <w:rPr>
                <w:rFonts w:ascii="Times New Roman" w:hAnsi="Times New Roman" w:cs="Times New Roman"/>
              </w:rPr>
            </w:pPr>
            <w:r w:rsidRPr="006360F1">
              <w:rPr>
                <w:rFonts w:ascii="Times New Roman" w:hAnsi="Times New Roman" w:cs="Times New Roman"/>
              </w:rPr>
              <w:t>Būvdarbu izpildes laikā Pretendentam uzreiz pēc būvizstrādājumu, konstrukciju, izstrādājumu vai iekārtu piegādes objektā jāiesniedz Pasūtītāja pārstāvim atbilstības deklarācijas;</w:t>
            </w:r>
          </w:p>
          <w:p w14:paraId="07BC8961" w14:textId="77777777" w:rsidR="002835CA" w:rsidRPr="006360F1" w:rsidRDefault="000926DF" w:rsidP="002835CA">
            <w:pPr>
              <w:pStyle w:val="ListParagraph"/>
              <w:numPr>
                <w:ilvl w:val="0"/>
                <w:numId w:val="50"/>
              </w:numPr>
              <w:autoSpaceDE w:val="0"/>
              <w:autoSpaceDN w:val="0"/>
              <w:adjustRightInd w:val="0"/>
              <w:jc w:val="both"/>
              <w:outlineLvl w:val="2"/>
              <w:rPr>
                <w:rFonts w:ascii="Times New Roman" w:hAnsi="Times New Roman" w:cs="Times New Roman"/>
              </w:rPr>
            </w:pPr>
            <w:r w:rsidRPr="006360F1">
              <w:rPr>
                <w:rFonts w:ascii="Times New Roman" w:hAnsi="Times New Roman" w:cs="Times New Roman"/>
              </w:rPr>
              <w:t>Izmantojamo būvizstrādājumu tehniskie dati nevar būt sliktāki par būvniecības ieceres dokumentācijā un/vai tehniskajās specifikācijās noteikto;</w:t>
            </w:r>
          </w:p>
          <w:p w14:paraId="0E3E7EFB" w14:textId="77777777" w:rsidR="002835CA" w:rsidRPr="006360F1" w:rsidRDefault="000926DF" w:rsidP="002835CA">
            <w:pPr>
              <w:pStyle w:val="ListParagraph"/>
              <w:numPr>
                <w:ilvl w:val="0"/>
                <w:numId w:val="50"/>
              </w:numPr>
              <w:autoSpaceDE w:val="0"/>
              <w:autoSpaceDN w:val="0"/>
              <w:adjustRightInd w:val="0"/>
              <w:jc w:val="both"/>
              <w:outlineLvl w:val="2"/>
              <w:rPr>
                <w:rFonts w:ascii="Times New Roman" w:hAnsi="Times New Roman" w:cs="Times New Roman"/>
              </w:rPr>
            </w:pPr>
            <w:r w:rsidRPr="006360F1">
              <w:rPr>
                <w:rFonts w:ascii="Times New Roman" w:hAnsi="Times New Roman" w:cs="Times New Roman"/>
              </w:rPr>
              <w:t xml:space="preserve">Pretendents iesniedz par izmantotajiem būvizstrādājumiem ekspluatācijas īpašību deklarācijas vai līdzvērtīgus materiālu atbilstības dokumentus saskaņā ar 2011. gada 9. marta Eiropas parlamenta un Padomes Regulu Nr. 305/2011. Pasūtītājs bez brīdinājuma var veikt pārbaudi; </w:t>
            </w:r>
          </w:p>
          <w:p w14:paraId="0CEE6098" w14:textId="492E3F48" w:rsidR="000926DF" w:rsidRPr="006360F1" w:rsidRDefault="000926DF" w:rsidP="002835CA">
            <w:pPr>
              <w:pStyle w:val="ListParagraph"/>
              <w:numPr>
                <w:ilvl w:val="0"/>
                <w:numId w:val="50"/>
              </w:numPr>
              <w:autoSpaceDE w:val="0"/>
              <w:autoSpaceDN w:val="0"/>
              <w:adjustRightInd w:val="0"/>
              <w:jc w:val="both"/>
              <w:outlineLvl w:val="2"/>
              <w:rPr>
                <w:rFonts w:ascii="Times New Roman" w:hAnsi="Times New Roman" w:cs="Times New Roman"/>
              </w:rPr>
            </w:pPr>
            <w:r w:rsidRPr="006360F1">
              <w:rPr>
                <w:rFonts w:ascii="Times New Roman" w:hAnsi="Times New Roman" w:cs="Times New Roman"/>
              </w:rPr>
              <w:t>Ja nav iespējama Piedāvājumā norādīto būvizstrādājumu iegāde, vai tie nav pieejami tirgū, tad ir iespējama būvizstrādājumu, iekārtas nomaiņa. Tā jāveic šādā kārtībā:</w:t>
            </w:r>
          </w:p>
          <w:p w14:paraId="2FFC7119" w14:textId="77777777" w:rsidR="000926DF" w:rsidRPr="006360F1" w:rsidRDefault="000926DF" w:rsidP="000926DF">
            <w:pPr>
              <w:pStyle w:val="ListParagraph"/>
              <w:numPr>
                <w:ilvl w:val="0"/>
                <w:numId w:val="39"/>
              </w:numPr>
              <w:ind w:left="668" w:hanging="283"/>
              <w:jc w:val="both"/>
              <w:rPr>
                <w:rFonts w:ascii="Times New Roman" w:hAnsi="Times New Roman" w:cs="Times New Roman"/>
              </w:rPr>
            </w:pPr>
            <w:r w:rsidRPr="006360F1">
              <w:rPr>
                <w:rFonts w:ascii="Times New Roman" w:hAnsi="Times New Roman" w:cs="Times New Roman"/>
              </w:rPr>
              <w:t>izpildītājs informē būvsapulcē (to protokolē būvsapulces protokolā);</w:t>
            </w:r>
          </w:p>
          <w:p w14:paraId="028BA9AC" w14:textId="77777777" w:rsidR="000926DF" w:rsidRPr="006360F1" w:rsidRDefault="000926DF" w:rsidP="000926DF">
            <w:pPr>
              <w:pStyle w:val="ListParagraph"/>
              <w:numPr>
                <w:ilvl w:val="0"/>
                <w:numId w:val="39"/>
              </w:numPr>
              <w:ind w:left="668" w:hanging="283"/>
              <w:jc w:val="both"/>
              <w:rPr>
                <w:rFonts w:ascii="Times New Roman" w:hAnsi="Times New Roman" w:cs="Times New Roman"/>
              </w:rPr>
            </w:pPr>
            <w:r w:rsidRPr="006360F1">
              <w:rPr>
                <w:rFonts w:ascii="Times New Roman" w:hAnsi="Times New Roman" w:cs="Times New Roman"/>
              </w:rPr>
              <w:t>izpildītājs sagatavo tehnisko rādītāju salīdzinājumu un iesniedz saskaņošanai Pasūtītājam:</w:t>
            </w:r>
          </w:p>
          <w:p w14:paraId="42F8D9F1" w14:textId="77777777" w:rsidR="000926DF" w:rsidRPr="006360F1" w:rsidRDefault="000926DF" w:rsidP="00544334">
            <w:pPr>
              <w:pStyle w:val="ListParagraph"/>
              <w:jc w:val="both"/>
              <w:rPr>
                <w:rFonts w:ascii="Times New Roman" w:eastAsia="Helvetica" w:hAnsi="Times New Roman" w:cs="Times New Roman"/>
                <w:i/>
              </w:rPr>
            </w:pPr>
            <w:r w:rsidRPr="006360F1">
              <w:rPr>
                <w:rFonts w:ascii="Times New Roman" w:eastAsia="Helvetica" w:hAnsi="Times New Roman" w:cs="Times New Roman"/>
                <w:i/>
              </w:rPr>
              <w:t>Paraugs:</w:t>
            </w:r>
          </w:p>
          <w:tbl>
            <w:tblPr>
              <w:tblW w:w="481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16"/>
              <w:gridCol w:w="1172"/>
              <w:gridCol w:w="1449"/>
              <w:gridCol w:w="1406"/>
            </w:tblGrid>
            <w:tr w:rsidR="006360F1" w:rsidRPr="006360F1" w14:paraId="058AAA35" w14:textId="77777777" w:rsidTr="00544334">
              <w:tc>
                <w:tcPr>
                  <w:tcW w:w="761" w:type="pct"/>
                  <w:tcBorders>
                    <w:top w:val="single" w:sz="4" w:space="0" w:color="auto"/>
                    <w:left w:val="single" w:sz="4" w:space="0" w:color="auto"/>
                    <w:bottom w:val="single" w:sz="4" w:space="0" w:color="auto"/>
                    <w:right w:val="single" w:sz="4" w:space="0" w:color="auto"/>
                  </w:tcBorders>
                  <w:shd w:val="clear" w:color="auto" w:fill="DBE5F1"/>
                  <w:hideMark/>
                </w:tcPr>
                <w:p w14:paraId="5FCDBDB4" w14:textId="77777777" w:rsidR="000926DF" w:rsidRPr="006360F1" w:rsidRDefault="000926DF" w:rsidP="00544334">
                  <w:pPr>
                    <w:spacing w:after="0" w:line="240" w:lineRule="auto"/>
                    <w:jc w:val="center"/>
                    <w:rPr>
                      <w:rFonts w:ascii="Times New Roman" w:hAnsi="Times New Roman" w:cs="Times New Roman"/>
                      <w:sz w:val="20"/>
                      <w:szCs w:val="20"/>
                    </w:rPr>
                  </w:pPr>
                  <w:r w:rsidRPr="006360F1">
                    <w:rPr>
                      <w:rFonts w:ascii="Times New Roman" w:hAnsi="Times New Roman" w:cs="Times New Roman"/>
                      <w:sz w:val="20"/>
                      <w:szCs w:val="20"/>
                    </w:rPr>
                    <w:t>Tāmes numurs, pozīcijas numurs tāmē</w:t>
                  </w:r>
                </w:p>
              </w:tc>
              <w:tc>
                <w:tcPr>
                  <w:tcW w:w="826"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2F39A59" w14:textId="77777777" w:rsidR="000926DF" w:rsidRPr="006360F1" w:rsidRDefault="000926DF" w:rsidP="00544334">
                  <w:pPr>
                    <w:spacing w:after="0" w:line="240" w:lineRule="auto"/>
                    <w:jc w:val="center"/>
                    <w:rPr>
                      <w:rFonts w:ascii="Times New Roman" w:hAnsi="Times New Roman" w:cs="Times New Roman"/>
                      <w:b/>
                      <w:sz w:val="20"/>
                      <w:szCs w:val="20"/>
                    </w:rPr>
                  </w:pPr>
                  <w:r w:rsidRPr="006360F1">
                    <w:rPr>
                      <w:rFonts w:ascii="Times New Roman" w:hAnsi="Times New Roman" w:cs="Times New Roman"/>
                      <w:sz w:val="20"/>
                      <w:szCs w:val="20"/>
                    </w:rPr>
                    <w:t xml:space="preserve">Tāmē norādītais materiāla, iekārtas nosaukums </w:t>
                  </w:r>
                </w:p>
              </w:tc>
              <w:tc>
                <w:tcPr>
                  <w:tcW w:w="955"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0675411F" w14:textId="77777777" w:rsidR="000926DF" w:rsidRPr="006360F1" w:rsidRDefault="000926DF" w:rsidP="00544334">
                  <w:pPr>
                    <w:spacing w:after="0" w:line="240" w:lineRule="auto"/>
                    <w:jc w:val="center"/>
                    <w:rPr>
                      <w:rFonts w:ascii="Times New Roman" w:hAnsi="Times New Roman" w:cs="Times New Roman"/>
                      <w:b/>
                      <w:sz w:val="20"/>
                      <w:szCs w:val="20"/>
                    </w:rPr>
                  </w:pPr>
                  <w:r w:rsidRPr="006360F1">
                    <w:rPr>
                      <w:rFonts w:ascii="Times New Roman" w:hAnsi="Times New Roman" w:cs="Times New Roman"/>
                      <w:sz w:val="20"/>
                      <w:szCs w:val="20"/>
                    </w:rPr>
                    <w:t>Ekvivalentā materiāla nosaukums</w:t>
                  </w:r>
                </w:p>
              </w:tc>
              <w:tc>
                <w:tcPr>
                  <w:tcW w:w="1246"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5B4FEE3E" w14:textId="77777777" w:rsidR="000926DF" w:rsidRPr="006360F1" w:rsidRDefault="000926DF" w:rsidP="00544334">
                  <w:pPr>
                    <w:spacing w:after="0" w:line="240" w:lineRule="auto"/>
                    <w:jc w:val="center"/>
                    <w:rPr>
                      <w:rFonts w:ascii="Times New Roman" w:hAnsi="Times New Roman" w:cs="Times New Roman"/>
                      <w:b/>
                      <w:sz w:val="20"/>
                      <w:szCs w:val="20"/>
                    </w:rPr>
                  </w:pPr>
                  <w:r w:rsidRPr="006360F1">
                    <w:rPr>
                      <w:rFonts w:ascii="Times New Roman" w:hAnsi="Times New Roman" w:cs="Times New Roman"/>
                      <w:sz w:val="20"/>
                      <w:szCs w:val="20"/>
                    </w:rPr>
                    <w:t>Tāmē norādītā materiāla, iekārtas tehniskais raksturojums</w:t>
                  </w:r>
                </w:p>
              </w:tc>
              <w:tc>
                <w:tcPr>
                  <w:tcW w:w="1211"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2473B244" w14:textId="77777777" w:rsidR="000926DF" w:rsidRPr="006360F1" w:rsidRDefault="000926DF" w:rsidP="00544334">
                  <w:pPr>
                    <w:spacing w:after="0" w:line="240" w:lineRule="auto"/>
                    <w:jc w:val="center"/>
                    <w:rPr>
                      <w:rFonts w:ascii="Times New Roman" w:hAnsi="Times New Roman" w:cs="Times New Roman"/>
                      <w:sz w:val="20"/>
                      <w:szCs w:val="20"/>
                    </w:rPr>
                  </w:pPr>
                  <w:r w:rsidRPr="006360F1">
                    <w:rPr>
                      <w:rFonts w:ascii="Times New Roman" w:hAnsi="Times New Roman" w:cs="Times New Roman"/>
                      <w:sz w:val="20"/>
                      <w:szCs w:val="20"/>
                    </w:rPr>
                    <w:t>Ekvivalenta tehniskais raksturojums, kas apliecina ekvivalenci Darba apjomos prasītajam</w:t>
                  </w:r>
                </w:p>
              </w:tc>
            </w:tr>
            <w:tr w:rsidR="006360F1" w:rsidRPr="006360F1" w14:paraId="20170482" w14:textId="77777777" w:rsidTr="00544334">
              <w:tc>
                <w:tcPr>
                  <w:tcW w:w="761" w:type="pct"/>
                  <w:tcBorders>
                    <w:top w:val="single" w:sz="4" w:space="0" w:color="auto"/>
                    <w:left w:val="single" w:sz="4" w:space="0" w:color="auto"/>
                    <w:bottom w:val="single" w:sz="4" w:space="0" w:color="auto"/>
                    <w:right w:val="single" w:sz="4" w:space="0" w:color="auto"/>
                  </w:tcBorders>
                </w:tcPr>
                <w:p w14:paraId="33B05C04" w14:textId="77777777" w:rsidR="000926DF" w:rsidRPr="006360F1" w:rsidRDefault="000926DF" w:rsidP="00544334">
                  <w:pPr>
                    <w:spacing w:after="0" w:line="240" w:lineRule="auto"/>
                    <w:jc w:val="center"/>
                    <w:rPr>
                      <w:rFonts w:ascii="Times New Roman" w:hAnsi="Times New Roman" w:cs="Times New Roman"/>
                      <w:b/>
                      <w:sz w:val="20"/>
                      <w:szCs w:val="20"/>
                    </w:rPr>
                  </w:pPr>
                </w:p>
              </w:tc>
              <w:tc>
                <w:tcPr>
                  <w:tcW w:w="826" w:type="pct"/>
                  <w:tcBorders>
                    <w:top w:val="single" w:sz="4" w:space="0" w:color="auto"/>
                    <w:left w:val="single" w:sz="4" w:space="0" w:color="auto"/>
                    <w:bottom w:val="single" w:sz="4" w:space="0" w:color="auto"/>
                    <w:right w:val="single" w:sz="4" w:space="0" w:color="auto"/>
                  </w:tcBorders>
                  <w:vAlign w:val="center"/>
                </w:tcPr>
                <w:p w14:paraId="0FC6D81A" w14:textId="77777777" w:rsidR="000926DF" w:rsidRPr="006360F1" w:rsidRDefault="000926DF" w:rsidP="00544334">
                  <w:pPr>
                    <w:spacing w:after="0" w:line="240" w:lineRule="auto"/>
                    <w:jc w:val="center"/>
                    <w:rPr>
                      <w:rFonts w:ascii="Times New Roman" w:hAnsi="Times New Roman" w:cs="Times New Roman"/>
                      <w:b/>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14:paraId="5A5D1E55" w14:textId="77777777" w:rsidR="000926DF" w:rsidRPr="006360F1" w:rsidRDefault="000926DF" w:rsidP="00544334">
                  <w:pPr>
                    <w:spacing w:after="0" w:line="240" w:lineRule="auto"/>
                    <w:jc w:val="center"/>
                    <w:rPr>
                      <w:rFonts w:ascii="Times New Roman" w:hAnsi="Times New Roman" w:cs="Times New Roman"/>
                      <w:sz w:val="20"/>
                      <w:szCs w:val="20"/>
                    </w:rPr>
                  </w:pPr>
                </w:p>
              </w:tc>
              <w:tc>
                <w:tcPr>
                  <w:tcW w:w="1246" w:type="pct"/>
                  <w:tcBorders>
                    <w:top w:val="single" w:sz="4" w:space="0" w:color="auto"/>
                    <w:left w:val="single" w:sz="4" w:space="0" w:color="auto"/>
                    <w:bottom w:val="single" w:sz="4" w:space="0" w:color="auto"/>
                    <w:right w:val="single" w:sz="4" w:space="0" w:color="auto"/>
                  </w:tcBorders>
                  <w:vAlign w:val="center"/>
                </w:tcPr>
                <w:p w14:paraId="41618842" w14:textId="77777777" w:rsidR="000926DF" w:rsidRPr="006360F1" w:rsidRDefault="000926DF" w:rsidP="00544334">
                  <w:pPr>
                    <w:spacing w:after="0" w:line="240" w:lineRule="auto"/>
                    <w:jc w:val="center"/>
                    <w:rPr>
                      <w:rFonts w:ascii="Times New Roman" w:hAnsi="Times New Roman" w:cs="Times New Roman"/>
                      <w:sz w:val="20"/>
                      <w:szCs w:val="20"/>
                    </w:rPr>
                  </w:pPr>
                </w:p>
              </w:tc>
              <w:tc>
                <w:tcPr>
                  <w:tcW w:w="1211" w:type="pct"/>
                  <w:tcBorders>
                    <w:top w:val="single" w:sz="4" w:space="0" w:color="auto"/>
                    <w:left w:val="single" w:sz="4" w:space="0" w:color="auto"/>
                    <w:bottom w:val="single" w:sz="4" w:space="0" w:color="auto"/>
                    <w:right w:val="single" w:sz="4" w:space="0" w:color="auto"/>
                  </w:tcBorders>
                  <w:vAlign w:val="center"/>
                </w:tcPr>
                <w:p w14:paraId="55B51C99" w14:textId="77777777" w:rsidR="000926DF" w:rsidRPr="006360F1" w:rsidRDefault="000926DF" w:rsidP="00544334">
                  <w:pPr>
                    <w:spacing w:after="0" w:line="240" w:lineRule="auto"/>
                    <w:jc w:val="center"/>
                    <w:rPr>
                      <w:rFonts w:ascii="Times New Roman" w:hAnsi="Times New Roman" w:cs="Times New Roman"/>
                      <w:sz w:val="20"/>
                      <w:szCs w:val="20"/>
                    </w:rPr>
                  </w:pPr>
                </w:p>
              </w:tc>
            </w:tr>
          </w:tbl>
          <w:p w14:paraId="2E14AA6C" w14:textId="77777777" w:rsidR="000926DF" w:rsidRPr="006360F1" w:rsidRDefault="000926DF" w:rsidP="00544334">
            <w:pPr>
              <w:pStyle w:val="ListParagraph"/>
              <w:ind w:left="243"/>
              <w:jc w:val="both"/>
              <w:outlineLvl w:val="2"/>
              <w:rPr>
                <w:rFonts w:ascii="Times New Roman" w:hAnsi="Times New Roman" w:cs="Times New Roman"/>
              </w:rPr>
            </w:pPr>
            <w:r w:rsidRPr="006360F1">
              <w:rPr>
                <w:rFonts w:ascii="Times New Roman" w:hAnsi="Times New Roman" w:cs="Times New Roman"/>
              </w:rPr>
              <w:t xml:space="preserve">Izpildītājs iesniedz ekspluatācijas īpašību deklarāciju vai citu atbilstību apliecinošu dokumentu, kas atbilst 2011. gada 9. marta Eiropas parlamenta un Padomes Regulai Nr. 305/2011. </w:t>
            </w:r>
          </w:p>
          <w:p w14:paraId="196FB103" w14:textId="0AA7A678" w:rsidR="000926DF" w:rsidRPr="006360F1" w:rsidRDefault="000926DF" w:rsidP="002835CA">
            <w:pPr>
              <w:pStyle w:val="ListParagraph"/>
              <w:numPr>
                <w:ilvl w:val="0"/>
                <w:numId w:val="51"/>
              </w:numPr>
              <w:tabs>
                <w:tab w:val="left" w:pos="360"/>
              </w:tabs>
              <w:spacing w:after="120"/>
              <w:jc w:val="both"/>
              <w:rPr>
                <w:rFonts w:ascii="Times New Roman" w:hAnsi="Times New Roman" w:cs="Times New Roman"/>
              </w:rPr>
            </w:pPr>
            <w:r w:rsidRPr="006360F1">
              <w:rPr>
                <w:rFonts w:ascii="Times New Roman" w:hAnsi="Times New Roman" w:cs="Times New Roman"/>
              </w:rPr>
              <w:t xml:space="preserve">Piedāvājumā ir jābūt ietvertām visām izmaksām par būvdarbu laikā iegūto materiālu, nederīgo konstrukciju un būvgružu izvešanu no objekta atbilstoši normatīvajiem aktiem. Būvdarbu gaitā iegūto materiālu, kuri atzīstami par būvgružiem, savākšanai un uzkrāšanai, līdz aizvešanai uz sertificētu izgāztuvi, ir jāizmanto būvgružu konteineri. Būvdarbu procesā radītie atkritumi jāsavāc un jāutilizē atsevišķi no sadzīves atkritumiem. Pretendentam jābūt noslēgtam līgumam ar komersantu, kas var nodrošināt būvgružu utilizāciju. </w:t>
            </w:r>
          </w:p>
        </w:tc>
      </w:tr>
      <w:tr w:rsidR="006360F1" w:rsidRPr="006360F1" w14:paraId="2184BC0C" w14:textId="77777777" w:rsidTr="00544334">
        <w:trPr>
          <w:jc w:val="center"/>
        </w:trPr>
        <w:tc>
          <w:tcPr>
            <w:tcW w:w="546" w:type="dxa"/>
            <w:shd w:val="clear" w:color="auto" w:fill="FFFFFF" w:themeFill="background1"/>
            <w:vAlign w:val="center"/>
          </w:tcPr>
          <w:p w14:paraId="041561C1" w14:textId="3D096656" w:rsidR="000926DF" w:rsidRPr="006360F1" w:rsidRDefault="000926DF" w:rsidP="00544334">
            <w:pPr>
              <w:jc w:val="center"/>
              <w:outlineLvl w:val="2"/>
              <w:rPr>
                <w:rFonts w:ascii="Times New Roman" w:hAnsi="Times New Roman" w:cs="Times New Roman"/>
              </w:rPr>
            </w:pPr>
            <w:r w:rsidRPr="006360F1">
              <w:rPr>
                <w:rFonts w:ascii="Times New Roman" w:hAnsi="Times New Roman" w:cs="Times New Roman"/>
              </w:rPr>
              <w:t>6.5.</w:t>
            </w:r>
          </w:p>
        </w:tc>
        <w:tc>
          <w:tcPr>
            <w:tcW w:w="2503" w:type="dxa"/>
            <w:shd w:val="clear" w:color="auto" w:fill="FFFFFF" w:themeFill="background1"/>
            <w:vAlign w:val="center"/>
          </w:tcPr>
          <w:p w14:paraId="4353D446" w14:textId="77777777" w:rsidR="000926DF" w:rsidRPr="006360F1" w:rsidRDefault="000926DF" w:rsidP="00544334">
            <w:pPr>
              <w:outlineLvl w:val="2"/>
              <w:rPr>
                <w:rFonts w:ascii="Times New Roman" w:hAnsi="Times New Roman" w:cs="Times New Roman"/>
              </w:rPr>
            </w:pPr>
            <w:r w:rsidRPr="006360F1">
              <w:rPr>
                <w:rFonts w:ascii="Times New Roman" w:hAnsi="Times New Roman" w:cs="Times New Roman"/>
              </w:rPr>
              <w:t>Būvlaukuma sakārtošanas noteikumi pirms būvdarbu pabeigšanas</w:t>
            </w:r>
          </w:p>
        </w:tc>
        <w:tc>
          <w:tcPr>
            <w:tcW w:w="6590" w:type="dxa"/>
            <w:shd w:val="clear" w:color="auto" w:fill="FFFFFF" w:themeFill="background1"/>
            <w:vAlign w:val="center"/>
          </w:tcPr>
          <w:p w14:paraId="5508BBE9" w14:textId="77777777" w:rsidR="002835CA" w:rsidRPr="006360F1" w:rsidRDefault="000926DF" w:rsidP="002835CA">
            <w:pPr>
              <w:pStyle w:val="ListParagraph"/>
              <w:numPr>
                <w:ilvl w:val="0"/>
                <w:numId w:val="51"/>
              </w:numPr>
              <w:autoSpaceDE w:val="0"/>
              <w:autoSpaceDN w:val="0"/>
              <w:adjustRightInd w:val="0"/>
              <w:jc w:val="both"/>
              <w:outlineLvl w:val="2"/>
              <w:rPr>
                <w:rFonts w:ascii="Times New Roman" w:hAnsi="Times New Roman" w:cs="Times New Roman"/>
              </w:rPr>
            </w:pPr>
            <w:r w:rsidRPr="006360F1">
              <w:rPr>
                <w:rFonts w:ascii="Times New Roman" w:hAnsi="Times New Roman" w:cs="Times New Roman"/>
              </w:rPr>
              <w:t xml:space="preserve">Pirms būvdarbu pabeigšanas parakstīšanas sakārtot Objektu (aizvest būvgružus un iesniegt apliecinošu dokumentu Pasūtītājam par būvgružu novietošanu atkritumu novietnē – </w:t>
            </w:r>
            <w:r w:rsidRPr="006360F1">
              <w:rPr>
                <w:rFonts w:ascii="Times New Roman" w:hAnsi="Times New Roman" w:cs="Times New Roman"/>
                <w:i/>
                <w:iCs/>
              </w:rPr>
              <w:t xml:space="preserve">ja </w:t>
            </w:r>
            <w:r w:rsidRPr="006360F1">
              <w:rPr>
                <w:rFonts w:ascii="Times New Roman" w:hAnsi="Times New Roman" w:cs="Times New Roman"/>
                <w:i/>
                <w:iCs/>
              </w:rPr>
              <w:lastRenderedPageBreak/>
              <w:t>attiecināms</w:t>
            </w:r>
            <w:r w:rsidRPr="006360F1">
              <w:rPr>
                <w:rFonts w:ascii="Times New Roman" w:hAnsi="Times New Roman" w:cs="Times New Roman"/>
              </w:rPr>
              <w:t xml:space="preserve">, aizvest Būvdarbu veicējam piederošo inventāru un darba rīkus, tehniku u.c.); </w:t>
            </w:r>
          </w:p>
          <w:p w14:paraId="53A95091" w14:textId="3581F109" w:rsidR="000926DF" w:rsidRPr="006360F1" w:rsidRDefault="000926DF" w:rsidP="002835CA">
            <w:pPr>
              <w:pStyle w:val="ListParagraph"/>
              <w:numPr>
                <w:ilvl w:val="0"/>
                <w:numId w:val="51"/>
              </w:numPr>
              <w:autoSpaceDE w:val="0"/>
              <w:autoSpaceDN w:val="0"/>
              <w:adjustRightInd w:val="0"/>
              <w:jc w:val="both"/>
              <w:outlineLvl w:val="2"/>
              <w:rPr>
                <w:rFonts w:ascii="Times New Roman" w:hAnsi="Times New Roman" w:cs="Times New Roman"/>
              </w:rPr>
            </w:pPr>
            <w:r w:rsidRPr="006360F1">
              <w:rPr>
                <w:rFonts w:ascii="Times New Roman" w:hAnsi="Times New Roman" w:cs="Times New Roman"/>
              </w:rPr>
              <w:t>Būvdarbu rezultātā Objektam nodarītie bojājumi vai arī citi zaudējumi, kas radušies būvnieka darbības vai bezdarbības rezultātā, Pretendentam jānovērš par saviem līdzekļiem.</w:t>
            </w:r>
          </w:p>
        </w:tc>
      </w:tr>
      <w:tr w:rsidR="006360F1" w:rsidRPr="006360F1" w14:paraId="2421D252" w14:textId="77777777" w:rsidTr="00544334">
        <w:trPr>
          <w:jc w:val="center"/>
        </w:trPr>
        <w:tc>
          <w:tcPr>
            <w:tcW w:w="546" w:type="dxa"/>
            <w:shd w:val="clear" w:color="auto" w:fill="FFFFFF" w:themeFill="background1"/>
            <w:vAlign w:val="center"/>
          </w:tcPr>
          <w:p w14:paraId="7C2EDC04" w14:textId="3C437502" w:rsidR="000926DF" w:rsidRPr="006360F1" w:rsidRDefault="000926DF" w:rsidP="00544334">
            <w:pPr>
              <w:jc w:val="center"/>
              <w:outlineLvl w:val="2"/>
              <w:rPr>
                <w:rFonts w:ascii="Times New Roman" w:hAnsi="Times New Roman" w:cs="Times New Roman"/>
              </w:rPr>
            </w:pPr>
            <w:r w:rsidRPr="006360F1">
              <w:rPr>
                <w:rFonts w:ascii="Times New Roman" w:hAnsi="Times New Roman" w:cs="Times New Roman"/>
              </w:rPr>
              <w:lastRenderedPageBreak/>
              <w:t>6.6.</w:t>
            </w:r>
          </w:p>
        </w:tc>
        <w:tc>
          <w:tcPr>
            <w:tcW w:w="2503" w:type="dxa"/>
            <w:shd w:val="clear" w:color="auto" w:fill="FFFFFF" w:themeFill="background1"/>
            <w:vAlign w:val="center"/>
          </w:tcPr>
          <w:p w14:paraId="2CBB867B" w14:textId="77777777" w:rsidR="000926DF" w:rsidRPr="006360F1" w:rsidRDefault="000926DF" w:rsidP="00544334">
            <w:pPr>
              <w:outlineLvl w:val="2"/>
              <w:rPr>
                <w:rFonts w:ascii="Times New Roman" w:hAnsi="Times New Roman" w:cs="Times New Roman"/>
              </w:rPr>
            </w:pPr>
            <w:r w:rsidRPr="006360F1">
              <w:rPr>
                <w:rFonts w:ascii="Times New Roman" w:hAnsi="Times New Roman" w:cs="Times New Roman"/>
              </w:rPr>
              <w:t>Būvdarbu pabeigšanas stadija</w:t>
            </w:r>
          </w:p>
        </w:tc>
        <w:tc>
          <w:tcPr>
            <w:tcW w:w="6590" w:type="dxa"/>
            <w:shd w:val="clear" w:color="auto" w:fill="FFFFFF" w:themeFill="background1"/>
            <w:vAlign w:val="center"/>
          </w:tcPr>
          <w:p w14:paraId="3122EE6E" w14:textId="77777777" w:rsidR="000926DF" w:rsidRPr="006360F1" w:rsidRDefault="000926DF" w:rsidP="002835CA">
            <w:pPr>
              <w:pStyle w:val="ListParagraph"/>
              <w:numPr>
                <w:ilvl w:val="0"/>
                <w:numId w:val="52"/>
              </w:numPr>
              <w:jc w:val="both"/>
              <w:outlineLvl w:val="2"/>
              <w:rPr>
                <w:rFonts w:ascii="Times New Roman" w:hAnsi="Times New Roman" w:cs="Times New Roman"/>
              </w:rPr>
            </w:pPr>
            <w:r w:rsidRPr="006360F1">
              <w:rPr>
                <w:rFonts w:ascii="Times New Roman" w:hAnsi="Times New Roman" w:cs="Times New Roman"/>
              </w:rPr>
              <w:t>Pēc būvdarbu pabeigšanas Pretendentam jāsagatavo izpildīto būvdarbu izpilddokumentācija, jāsaņem pozitīvi atzinumi par izpildītajiem būvdarbiem no iestādēm, kuras izsniegušas tehniskos noteikumus, un jāaizpilda iesniegums “Būvdarbu pabeigšana ar atzīmi paskaidrojuma rakstā vai apliecinājuma kartē” BIS sistēmā normatīvos aktos noteiktā kārtībā un Būvdarbu līgumā noteiktajā termiņā (</w:t>
            </w:r>
            <w:r w:rsidRPr="006360F1">
              <w:rPr>
                <w:rFonts w:ascii="Times New Roman" w:hAnsi="Times New Roman" w:cs="Times New Roman"/>
                <w:i/>
                <w:iCs/>
              </w:rPr>
              <w:t>būvuzņēmējam jāņem vērā, ka atzinumus sagatavo un izsniedz 1 (viena) mēneša laikā</w:t>
            </w:r>
            <w:r w:rsidRPr="006360F1">
              <w:rPr>
                <w:rFonts w:ascii="Times New Roman" w:hAnsi="Times New Roman" w:cs="Times New Roman"/>
              </w:rPr>
              <w:t>).</w:t>
            </w:r>
          </w:p>
        </w:tc>
      </w:tr>
    </w:tbl>
    <w:p w14:paraId="1F374DD9" w14:textId="0DB039B9" w:rsidR="002835CA" w:rsidRPr="001978AD" w:rsidRDefault="002835CA" w:rsidP="001978AD">
      <w:pPr>
        <w:pStyle w:val="ListParagraph"/>
        <w:numPr>
          <w:ilvl w:val="0"/>
          <w:numId w:val="21"/>
        </w:numPr>
        <w:spacing w:after="160" w:line="360" w:lineRule="auto"/>
        <w:jc w:val="both"/>
        <w:rPr>
          <w:szCs w:val="24"/>
        </w:rPr>
      </w:pPr>
      <w:r w:rsidRPr="001978AD">
        <w:rPr>
          <w:rFonts w:ascii="Times New Roman" w:eastAsia="Calibri" w:hAnsi="Times New Roman" w:cs="Times New Roman"/>
          <w:b/>
          <w:bCs/>
          <w:sz w:val="24"/>
          <w:szCs w:val="24"/>
        </w:rPr>
        <w:t>Apstādījumi veicami, ievērojot šos nosacījumus</w:t>
      </w:r>
      <w:r w:rsidR="006360F1" w:rsidRPr="001978AD">
        <w:rPr>
          <w:rFonts w:ascii="Times New Roman" w:eastAsia="Calibri" w:hAnsi="Times New Roman" w:cs="Times New Roman"/>
          <w:b/>
          <w:bCs/>
          <w:sz w:val="24"/>
          <w:szCs w:val="24"/>
        </w:rPr>
        <w:t>:</w:t>
      </w:r>
    </w:p>
    <w:tbl>
      <w:tblPr>
        <w:tblStyle w:val="TableGrid"/>
        <w:tblW w:w="9074" w:type="dxa"/>
        <w:tblLayout w:type="fixed"/>
        <w:tblLook w:val="06A0" w:firstRow="1" w:lastRow="0" w:firstColumn="1" w:lastColumn="0" w:noHBand="1" w:noVBand="1"/>
      </w:tblPr>
      <w:tblGrid>
        <w:gridCol w:w="976"/>
        <w:gridCol w:w="4973"/>
        <w:gridCol w:w="3119"/>
        <w:gridCol w:w="6"/>
      </w:tblGrid>
      <w:tr w:rsidR="002835CA" w:rsidRPr="00AF3CB4" w14:paraId="18A1D0EE" w14:textId="77777777" w:rsidTr="000F352F">
        <w:trPr>
          <w:gridAfter w:val="1"/>
          <w:wAfter w:w="6" w:type="dxa"/>
          <w:trHeight w:val="300"/>
        </w:trPr>
        <w:tc>
          <w:tcPr>
            <w:tcW w:w="976" w:type="dxa"/>
            <w:vAlign w:val="center"/>
          </w:tcPr>
          <w:p w14:paraId="27E61620" w14:textId="77777777" w:rsidR="002835CA" w:rsidRPr="00AF3CB4" w:rsidRDefault="002835CA" w:rsidP="000F352F">
            <w:pPr>
              <w:spacing w:line="20" w:lineRule="atLeast"/>
              <w:jc w:val="center"/>
              <w:rPr>
                <w:rFonts w:ascii="Times New Roman" w:hAnsi="Times New Roman" w:cs="Times New Roman"/>
                <w:b/>
                <w:bCs/>
                <w:color w:val="000000" w:themeColor="text1"/>
              </w:rPr>
            </w:pPr>
            <w:proofErr w:type="spellStart"/>
            <w:r w:rsidRPr="00AF3CB4">
              <w:rPr>
                <w:rFonts w:ascii="Times New Roman" w:hAnsi="Times New Roman" w:cs="Times New Roman"/>
                <w:b/>
                <w:bCs/>
                <w:color w:val="000000" w:themeColor="text1"/>
                <w:lang w:val="en-US"/>
              </w:rPr>
              <w:t>Nr.p.k</w:t>
            </w:r>
            <w:proofErr w:type="spellEnd"/>
            <w:r w:rsidRPr="00AF3CB4">
              <w:rPr>
                <w:rFonts w:ascii="Times New Roman" w:hAnsi="Times New Roman" w:cs="Times New Roman"/>
                <w:b/>
                <w:bCs/>
                <w:color w:val="000000" w:themeColor="text1"/>
                <w:lang w:val="en-US"/>
              </w:rPr>
              <w:t>.</w:t>
            </w:r>
          </w:p>
        </w:tc>
        <w:tc>
          <w:tcPr>
            <w:tcW w:w="4973" w:type="dxa"/>
            <w:vAlign w:val="center"/>
          </w:tcPr>
          <w:p w14:paraId="40EBA410" w14:textId="77777777" w:rsidR="002835CA" w:rsidRPr="00A90367" w:rsidRDefault="002835CA" w:rsidP="000F352F">
            <w:pPr>
              <w:spacing w:line="20" w:lineRule="atLeast"/>
              <w:jc w:val="center"/>
              <w:rPr>
                <w:rFonts w:ascii="Times New Roman" w:hAnsi="Times New Roman" w:cs="Times New Roman"/>
                <w:color w:val="000000" w:themeColor="text1"/>
              </w:rPr>
            </w:pPr>
            <w:r w:rsidRPr="00A90367">
              <w:rPr>
                <w:rFonts w:ascii="Times New Roman" w:hAnsi="Times New Roman" w:cs="Times New Roman"/>
                <w:b/>
                <w:bCs/>
                <w:color w:val="000000" w:themeColor="text1"/>
              </w:rPr>
              <w:t>Pasūtītāja nosacījumi, apraksts</w:t>
            </w:r>
          </w:p>
          <w:p w14:paraId="2B01DCDF" w14:textId="77777777" w:rsidR="002835CA" w:rsidRPr="00A90367" w:rsidRDefault="002835CA" w:rsidP="000F352F">
            <w:pPr>
              <w:spacing w:line="20" w:lineRule="atLeast"/>
              <w:jc w:val="center"/>
              <w:rPr>
                <w:rFonts w:ascii="Times New Roman" w:hAnsi="Times New Roman" w:cs="Times New Roman"/>
                <w:color w:val="000000" w:themeColor="text1"/>
                <w:highlight w:val="yellow"/>
              </w:rPr>
            </w:pPr>
          </w:p>
        </w:tc>
        <w:tc>
          <w:tcPr>
            <w:tcW w:w="3119" w:type="dxa"/>
            <w:tcBorders>
              <w:bottom w:val="single" w:sz="4" w:space="0" w:color="000000" w:themeColor="text1"/>
            </w:tcBorders>
          </w:tcPr>
          <w:p w14:paraId="01830F70" w14:textId="77777777" w:rsidR="002835CA" w:rsidRPr="00C158FB" w:rsidRDefault="002835CA" w:rsidP="000F352F">
            <w:pPr>
              <w:keepNext/>
              <w:spacing w:line="20" w:lineRule="atLeast"/>
              <w:contextualSpacing/>
              <w:jc w:val="center"/>
              <w:outlineLvl w:val="0"/>
              <w:rPr>
                <w:rFonts w:ascii="Times New Roman" w:hAnsi="Times New Roman"/>
                <w:b/>
              </w:rPr>
            </w:pPr>
            <w:r w:rsidRPr="00C158FB">
              <w:rPr>
                <w:rFonts w:ascii="Times New Roman" w:hAnsi="Times New Roman"/>
                <w:b/>
              </w:rPr>
              <w:t>Pretendenta</w:t>
            </w:r>
          </w:p>
          <w:p w14:paraId="1BF3E68D" w14:textId="77777777" w:rsidR="002835CA" w:rsidRPr="00C158FB" w:rsidRDefault="002835CA" w:rsidP="000F352F">
            <w:pPr>
              <w:pStyle w:val="Index1"/>
              <w:spacing w:after="0" w:line="20" w:lineRule="atLeast"/>
              <w:rPr>
                <w:b/>
                <w:i w:val="0"/>
                <w:iCs w:val="0"/>
              </w:rPr>
            </w:pPr>
            <w:r w:rsidRPr="00C158FB">
              <w:rPr>
                <w:b/>
                <w:i w:val="0"/>
                <w:iCs w:val="0"/>
              </w:rPr>
              <w:t>piedāvātās Preces apraksts</w:t>
            </w:r>
          </w:p>
          <w:p w14:paraId="76E05ECD" w14:textId="77777777" w:rsidR="002835CA" w:rsidRPr="00AF3CB4" w:rsidRDefault="002835CA" w:rsidP="000F352F">
            <w:pPr>
              <w:pStyle w:val="Index1"/>
              <w:spacing w:after="0" w:line="20" w:lineRule="atLeast"/>
            </w:pPr>
            <w:r w:rsidRPr="00C158FB">
              <w:rPr>
                <w:b/>
              </w:rPr>
              <w:t xml:space="preserve"> </w:t>
            </w:r>
            <w:r w:rsidRPr="00C158FB">
              <w:t>/aizpilda Pretendents/</w:t>
            </w:r>
          </w:p>
        </w:tc>
      </w:tr>
      <w:tr w:rsidR="002835CA" w:rsidRPr="00D87BF8" w14:paraId="428E7CD4" w14:textId="77777777" w:rsidTr="000F352F">
        <w:trPr>
          <w:gridAfter w:val="1"/>
          <w:wAfter w:w="6" w:type="dxa"/>
          <w:trHeight w:val="300"/>
        </w:trPr>
        <w:tc>
          <w:tcPr>
            <w:tcW w:w="976" w:type="dxa"/>
            <w:vAlign w:val="center"/>
          </w:tcPr>
          <w:p w14:paraId="12D8EC4B" w14:textId="309EAEBC" w:rsidR="002835CA" w:rsidRPr="00934B4D" w:rsidRDefault="002835CA" w:rsidP="000F352F">
            <w:pPr>
              <w:spacing w:line="20" w:lineRule="atLeast"/>
              <w:rPr>
                <w:rFonts w:ascii="Times New Roman" w:hAnsi="Times New Roman" w:cs="Times New Roman"/>
                <w:color w:val="000000" w:themeColor="text1"/>
                <w:lang w:val="en-GB"/>
              </w:rPr>
            </w:pPr>
            <w:r>
              <w:rPr>
                <w:rFonts w:ascii="Times New Roman" w:hAnsi="Times New Roman" w:cs="Times New Roman"/>
                <w:color w:val="000000" w:themeColor="text1"/>
                <w:lang w:val="en-GB"/>
              </w:rPr>
              <w:t>7.1.</w:t>
            </w:r>
          </w:p>
        </w:tc>
        <w:tc>
          <w:tcPr>
            <w:tcW w:w="4973" w:type="dxa"/>
          </w:tcPr>
          <w:p w14:paraId="26EDA4B5" w14:textId="3BDD19C8" w:rsidR="002835CA" w:rsidRPr="00D87BF8" w:rsidRDefault="002835CA" w:rsidP="000F352F">
            <w:pPr>
              <w:pStyle w:val="Standard"/>
              <w:keepNext/>
              <w:spacing w:line="20" w:lineRule="atLeast"/>
              <w:jc w:val="both"/>
              <w:rPr>
                <w:bCs/>
                <w:kern w:val="0"/>
                <w:sz w:val="22"/>
                <w:szCs w:val="22"/>
                <w:lang w:eastAsia="en-US"/>
              </w:rPr>
            </w:pPr>
            <w:proofErr w:type="spellStart"/>
            <w:r w:rsidRPr="00D87BF8">
              <w:rPr>
                <w:bCs/>
                <w:sz w:val="22"/>
                <w:szCs w:val="22"/>
              </w:rPr>
              <w:t>Piegādājot</w:t>
            </w:r>
            <w:proofErr w:type="spellEnd"/>
            <w:r w:rsidRPr="00D87BF8">
              <w:rPr>
                <w:bCs/>
                <w:sz w:val="22"/>
                <w:szCs w:val="22"/>
              </w:rPr>
              <w:t xml:space="preserve"> </w:t>
            </w:r>
            <w:proofErr w:type="spellStart"/>
            <w:r w:rsidRPr="00D87BF8">
              <w:rPr>
                <w:bCs/>
                <w:sz w:val="22"/>
                <w:szCs w:val="22"/>
              </w:rPr>
              <w:t>stādus</w:t>
            </w:r>
            <w:proofErr w:type="spellEnd"/>
            <w:r w:rsidRPr="00D87BF8">
              <w:rPr>
                <w:bCs/>
                <w:sz w:val="22"/>
                <w:szCs w:val="22"/>
              </w:rPr>
              <w:t xml:space="preserve">, </w:t>
            </w:r>
            <w:proofErr w:type="spellStart"/>
            <w:r w:rsidRPr="00D87BF8">
              <w:rPr>
                <w:bCs/>
                <w:sz w:val="22"/>
                <w:szCs w:val="22"/>
              </w:rPr>
              <w:t>piegādātājs</w:t>
            </w:r>
            <w:proofErr w:type="spellEnd"/>
            <w:r w:rsidRPr="00D87BF8">
              <w:rPr>
                <w:bCs/>
                <w:sz w:val="22"/>
                <w:szCs w:val="22"/>
              </w:rPr>
              <w:t xml:space="preserve"> </w:t>
            </w:r>
            <w:proofErr w:type="spellStart"/>
            <w:r w:rsidRPr="00D87BF8">
              <w:rPr>
                <w:bCs/>
                <w:sz w:val="22"/>
                <w:szCs w:val="22"/>
              </w:rPr>
              <w:t>iesniedz</w:t>
            </w:r>
            <w:proofErr w:type="spellEnd"/>
            <w:r w:rsidRPr="00D87BF8">
              <w:rPr>
                <w:bCs/>
                <w:sz w:val="22"/>
                <w:szCs w:val="22"/>
              </w:rPr>
              <w:t xml:space="preserve"> </w:t>
            </w:r>
            <w:proofErr w:type="spellStart"/>
            <w:r w:rsidRPr="00D87BF8">
              <w:rPr>
                <w:bCs/>
                <w:sz w:val="22"/>
                <w:szCs w:val="22"/>
              </w:rPr>
              <w:t>pasūtītājam</w:t>
            </w:r>
            <w:proofErr w:type="spellEnd"/>
            <w:r w:rsidRPr="00D87BF8">
              <w:rPr>
                <w:bCs/>
                <w:sz w:val="22"/>
                <w:szCs w:val="22"/>
              </w:rPr>
              <w:t xml:space="preserve"> </w:t>
            </w:r>
            <w:proofErr w:type="spellStart"/>
            <w:r w:rsidRPr="00D87BF8">
              <w:rPr>
                <w:bCs/>
                <w:sz w:val="22"/>
                <w:szCs w:val="22"/>
              </w:rPr>
              <w:t>Augu</w:t>
            </w:r>
            <w:proofErr w:type="spellEnd"/>
            <w:r w:rsidRPr="00D87BF8">
              <w:rPr>
                <w:bCs/>
                <w:sz w:val="22"/>
                <w:szCs w:val="22"/>
              </w:rPr>
              <w:t xml:space="preserve"> </w:t>
            </w:r>
            <w:proofErr w:type="spellStart"/>
            <w:r w:rsidRPr="00D87BF8">
              <w:rPr>
                <w:bCs/>
                <w:sz w:val="22"/>
                <w:szCs w:val="22"/>
              </w:rPr>
              <w:t>pase</w:t>
            </w:r>
            <w:proofErr w:type="spellEnd"/>
            <w:r w:rsidRPr="00D87BF8">
              <w:rPr>
                <w:bCs/>
                <w:sz w:val="22"/>
                <w:szCs w:val="22"/>
              </w:rPr>
              <w:t xml:space="preserve"> (</w:t>
            </w:r>
            <w:proofErr w:type="spellStart"/>
            <w:r w:rsidRPr="00D87BF8">
              <w:rPr>
                <w:bCs/>
                <w:sz w:val="22"/>
                <w:szCs w:val="22"/>
              </w:rPr>
              <w:t>izcelsmes</w:t>
            </w:r>
            <w:proofErr w:type="spellEnd"/>
            <w:r w:rsidRPr="00D87BF8">
              <w:rPr>
                <w:bCs/>
                <w:sz w:val="22"/>
                <w:szCs w:val="22"/>
              </w:rPr>
              <w:t xml:space="preserve"> </w:t>
            </w:r>
            <w:proofErr w:type="spellStart"/>
            <w:r w:rsidRPr="00D87BF8">
              <w:rPr>
                <w:bCs/>
                <w:sz w:val="22"/>
                <w:szCs w:val="22"/>
              </w:rPr>
              <w:t>dokuments</w:t>
            </w:r>
            <w:proofErr w:type="spellEnd"/>
            <w:r w:rsidRPr="00D87BF8">
              <w:rPr>
                <w:bCs/>
                <w:sz w:val="22"/>
                <w:szCs w:val="22"/>
              </w:rPr>
              <w:t xml:space="preserve">), </w:t>
            </w:r>
            <w:proofErr w:type="spellStart"/>
            <w:r w:rsidRPr="00D87BF8">
              <w:rPr>
                <w:bCs/>
                <w:sz w:val="22"/>
                <w:szCs w:val="22"/>
              </w:rPr>
              <w:t>atbilstoši</w:t>
            </w:r>
            <w:proofErr w:type="spellEnd"/>
            <w:r w:rsidRPr="00D87BF8">
              <w:rPr>
                <w:bCs/>
                <w:sz w:val="22"/>
                <w:szCs w:val="22"/>
              </w:rPr>
              <w:t xml:space="preserve"> </w:t>
            </w:r>
            <w:proofErr w:type="spellStart"/>
            <w:r w:rsidRPr="00D87BF8">
              <w:rPr>
                <w:bCs/>
                <w:sz w:val="22"/>
                <w:szCs w:val="22"/>
              </w:rPr>
              <w:t>spēkā</w:t>
            </w:r>
            <w:proofErr w:type="spellEnd"/>
            <w:r w:rsidRPr="00D87BF8">
              <w:rPr>
                <w:bCs/>
                <w:sz w:val="22"/>
                <w:szCs w:val="22"/>
              </w:rPr>
              <w:t xml:space="preserve"> </w:t>
            </w:r>
            <w:proofErr w:type="spellStart"/>
            <w:r w:rsidRPr="00D87BF8">
              <w:rPr>
                <w:bCs/>
                <w:sz w:val="22"/>
                <w:szCs w:val="22"/>
              </w:rPr>
              <w:t>esošo</w:t>
            </w:r>
            <w:proofErr w:type="spellEnd"/>
            <w:r w:rsidRPr="00D87BF8">
              <w:rPr>
                <w:bCs/>
                <w:sz w:val="22"/>
                <w:szCs w:val="22"/>
              </w:rPr>
              <w:t xml:space="preserve"> </w:t>
            </w:r>
            <w:proofErr w:type="spellStart"/>
            <w:r w:rsidRPr="00D87BF8">
              <w:rPr>
                <w:bCs/>
                <w:sz w:val="22"/>
                <w:szCs w:val="22"/>
              </w:rPr>
              <w:t>normatīvo</w:t>
            </w:r>
            <w:proofErr w:type="spellEnd"/>
            <w:r w:rsidRPr="00D87BF8">
              <w:rPr>
                <w:bCs/>
                <w:sz w:val="22"/>
                <w:szCs w:val="22"/>
              </w:rPr>
              <w:t xml:space="preserve"> </w:t>
            </w:r>
            <w:proofErr w:type="spellStart"/>
            <w:r w:rsidRPr="00D87BF8">
              <w:rPr>
                <w:bCs/>
                <w:sz w:val="22"/>
                <w:szCs w:val="22"/>
              </w:rPr>
              <w:t>aktu</w:t>
            </w:r>
            <w:proofErr w:type="spellEnd"/>
            <w:r w:rsidRPr="00D87BF8">
              <w:rPr>
                <w:bCs/>
                <w:sz w:val="22"/>
                <w:szCs w:val="22"/>
              </w:rPr>
              <w:t xml:space="preserve"> </w:t>
            </w:r>
            <w:proofErr w:type="spellStart"/>
            <w:r w:rsidRPr="00D87BF8">
              <w:rPr>
                <w:bCs/>
                <w:sz w:val="22"/>
                <w:szCs w:val="22"/>
              </w:rPr>
              <w:t>prasībām</w:t>
            </w:r>
            <w:proofErr w:type="spellEnd"/>
            <w:r w:rsidRPr="00D87BF8">
              <w:rPr>
                <w:bCs/>
                <w:sz w:val="22"/>
                <w:szCs w:val="22"/>
              </w:rPr>
              <w:t xml:space="preserve">, </w:t>
            </w:r>
            <w:proofErr w:type="spellStart"/>
            <w:r w:rsidRPr="00D87BF8">
              <w:rPr>
                <w:bCs/>
                <w:sz w:val="22"/>
                <w:szCs w:val="22"/>
              </w:rPr>
              <w:t>ievērojot</w:t>
            </w:r>
            <w:proofErr w:type="spellEnd"/>
            <w:r w:rsidRPr="00D87BF8">
              <w:rPr>
                <w:bCs/>
                <w:sz w:val="22"/>
                <w:szCs w:val="22"/>
              </w:rPr>
              <w:t xml:space="preserve"> </w:t>
            </w:r>
            <w:proofErr w:type="spellStart"/>
            <w:r w:rsidRPr="00D87BF8">
              <w:rPr>
                <w:sz w:val="22"/>
                <w:szCs w:val="22"/>
              </w:rPr>
              <w:t>Teritorijas</w:t>
            </w:r>
            <w:proofErr w:type="spellEnd"/>
            <w:r w:rsidRPr="00D87BF8">
              <w:rPr>
                <w:sz w:val="22"/>
                <w:szCs w:val="22"/>
              </w:rPr>
              <w:t xml:space="preserve"> </w:t>
            </w:r>
            <w:proofErr w:type="spellStart"/>
            <w:r w:rsidRPr="00D87BF8">
              <w:rPr>
                <w:sz w:val="22"/>
                <w:szCs w:val="22"/>
              </w:rPr>
              <w:t>labiekārtojuma</w:t>
            </w:r>
            <w:proofErr w:type="spellEnd"/>
            <w:r w:rsidRPr="00D87BF8">
              <w:rPr>
                <w:sz w:val="22"/>
                <w:szCs w:val="22"/>
              </w:rPr>
              <w:t xml:space="preserve"> </w:t>
            </w:r>
            <w:proofErr w:type="spellStart"/>
            <w:r w:rsidRPr="00D87BF8">
              <w:rPr>
                <w:sz w:val="22"/>
                <w:szCs w:val="22"/>
              </w:rPr>
              <w:t>skices</w:t>
            </w:r>
            <w:proofErr w:type="spellEnd"/>
          </w:p>
        </w:tc>
        <w:tc>
          <w:tcPr>
            <w:tcW w:w="3119" w:type="dxa"/>
          </w:tcPr>
          <w:p w14:paraId="05D474B8" w14:textId="77777777" w:rsidR="002835CA" w:rsidRPr="00D87BF8" w:rsidRDefault="002835CA" w:rsidP="000F352F">
            <w:pPr>
              <w:spacing w:line="20" w:lineRule="atLeast"/>
              <w:rPr>
                <w:rFonts w:ascii="Times New Roman" w:hAnsi="Times New Roman" w:cs="Times New Roman"/>
                <w:color w:val="000000" w:themeColor="text1"/>
              </w:rPr>
            </w:pPr>
          </w:p>
        </w:tc>
      </w:tr>
      <w:tr w:rsidR="002835CA" w:rsidRPr="00D87BF8" w14:paraId="0E3CC14A" w14:textId="77777777" w:rsidTr="000F352F">
        <w:trPr>
          <w:trHeight w:val="300"/>
        </w:trPr>
        <w:tc>
          <w:tcPr>
            <w:tcW w:w="976" w:type="dxa"/>
            <w:vAlign w:val="center"/>
          </w:tcPr>
          <w:p w14:paraId="6F579D84" w14:textId="4EC9DE6A" w:rsidR="002835CA" w:rsidRPr="002835CA" w:rsidRDefault="002835CA" w:rsidP="002835CA">
            <w:pPr>
              <w:spacing w:line="20" w:lineRule="atLeast"/>
              <w:rPr>
                <w:rFonts w:ascii="Times New Roman" w:hAnsi="Times New Roman" w:cs="Times New Roman"/>
              </w:rPr>
            </w:pPr>
            <w:r>
              <w:rPr>
                <w:rFonts w:ascii="Times New Roman" w:hAnsi="Times New Roman" w:cs="Times New Roman"/>
              </w:rPr>
              <w:t>7.2.</w:t>
            </w:r>
          </w:p>
        </w:tc>
        <w:tc>
          <w:tcPr>
            <w:tcW w:w="8098" w:type="dxa"/>
            <w:gridSpan w:val="3"/>
            <w:vAlign w:val="center"/>
          </w:tcPr>
          <w:p w14:paraId="0F42BC41" w14:textId="77777777" w:rsidR="002835CA" w:rsidRPr="00D87BF8" w:rsidRDefault="002835CA" w:rsidP="000F352F">
            <w:pPr>
              <w:keepNext/>
              <w:tabs>
                <w:tab w:val="left" w:pos="284"/>
                <w:tab w:val="left" w:pos="720"/>
                <w:tab w:val="left" w:pos="1719"/>
              </w:tabs>
              <w:suppressAutoHyphens/>
              <w:autoSpaceDN w:val="0"/>
              <w:spacing w:line="20" w:lineRule="atLeast"/>
              <w:textAlignment w:val="baseline"/>
              <w:outlineLvl w:val="5"/>
              <w:rPr>
                <w:rFonts w:ascii="Times New Roman" w:eastAsia="Times New Roman" w:hAnsi="Times New Roman" w:cs="Times New Roman"/>
                <w:b/>
                <w:bCs/>
              </w:rPr>
            </w:pPr>
            <w:r w:rsidRPr="00D87BF8">
              <w:rPr>
                <w:rFonts w:ascii="Times New Roman" w:eastAsia="Times New Roman" w:hAnsi="Times New Roman" w:cs="Times New Roman"/>
                <w:b/>
                <w:bCs/>
              </w:rPr>
              <w:t>Kokaugu piegādes, stādīšanas prasības</w:t>
            </w:r>
          </w:p>
        </w:tc>
      </w:tr>
      <w:tr w:rsidR="002835CA" w:rsidRPr="00D87BF8" w14:paraId="6A53B083" w14:textId="77777777" w:rsidTr="000F352F">
        <w:trPr>
          <w:gridAfter w:val="1"/>
          <w:wAfter w:w="6" w:type="dxa"/>
          <w:trHeight w:val="300"/>
        </w:trPr>
        <w:tc>
          <w:tcPr>
            <w:tcW w:w="976" w:type="dxa"/>
            <w:vAlign w:val="center"/>
          </w:tcPr>
          <w:p w14:paraId="4BCFE5C9" w14:textId="2C9A35BB" w:rsidR="002835CA" w:rsidRPr="00D87BF8" w:rsidRDefault="002835CA" w:rsidP="000F352F">
            <w:pPr>
              <w:pStyle w:val="ListParagraph"/>
              <w:spacing w:line="20" w:lineRule="atLeast"/>
              <w:ind w:left="34"/>
              <w:rPr>
                <w:rFonts w:ascii="Times New Roman" w:hAnsi="Times New Roman" w:cs="Times New Roman"/>
                <w:color w:val="000000" w:themeColor="text1"/>
              </w:rPr>
            </w:pPr>
            <w:r>
              <w:rPr>
                <w:rFonts w:ascii="Times New Roman" w:hAnsi="Times New Roman" w:cs="Times New Roman"/>
                <w:color w:val="000000" w:themeColor="text1"/>
              </w:rPr>
              <w:t>7.2.1.</w:t>
            </w:r>
          </w:p>
        </w:tc>
        <w:tc>
          <w:tcPr>
            <w:tcW w:w="4973" w:type="dxa"/>
          </w:tcPr>
          <w:p w14:paraId="01AF28D0" w14:textId="77777777" w:rsidR="002835CA" w:rsidRPr="00D87BF8" w:rsidRDefault="002835CA" w:rsidP="000F352F">
            <w:pPr>
              <w:overflowPunct w:val="0"/>
              <w:autoSpaceDE w:val="0"/>
              <w:autoSpaceDN w:val="0"/>
              <w:adjustRightInd w:val="0"/>
              <w:spacing w:line="20" w:lineRule="atLeast"/>
              <w:jc w:val="both"/>
              <w:rPr>
                <w:rFonts w:ascii="Times New Roman" w:eastAsia="Times New Roman" w:hAnsi="Times New Roman" w:cs="Times New Roman"/>
              </w:rPr>
            </w:pPr>
            <w:r w:rsidRPr="00D87BF8">
              <w:rPr>
                <w:rFonts w:ascii="Times New Roman" w:eastAsia="Times New Roman" w:hAnsi="Times New Roman" w:cs="Times New Roman"/>
                <w:color w:val="000000"/>
              </w:rPr>
              <w:t xml:space="preserve">Augu kvalitātei piegādes brīdī ir jāatbilst noteiktām agrotehniskajām prasībām un parametriem: </w:t>
            </w:r>
          </w:p>
          <w:p w14:paraId="37BD7068" w14:textId="77777777" w:rsidR="002835CA" w:rsidRPr="00D87BF8" w:rsidRDefault="002835CA" w:rsidP="002835CA">
            <w:pPr>
              <w:pStyle w:val="ListParagraph"/>
              <w:numPr>
                <w:ilvl w:val="0"/>
                <w:numId w:val="53"/>
              </w:numPr>
              <w:spacing w:line="20" w:lineRule="atLeast"/>
              <w:ind w:left="465" w:hanging="284"/>
              <w:rPr>
                <w:rFonts w:ascii="Times New Roman" w:eastAsia="Times New Roman" w:hAnsi="Times New Roman" w:cs="Times New Roman"/>
              </w:rPr>
            </w:pPr>
            <w:r w:rsidRPr="00D87BF8">
              <w:rPr>
                <w:rFonts w:ascii="Times New Roman" w:eastAsia="Times New Roman" w:hAnsi="Times New Roman" w:cs="Times New Roman"/>
              </w:rPr>
              <w:t>Kokaugiem sakņu sistēma atbilstoši auga un sugas īpašībām, maisa auduma sietā vai podā;</w:t>
            </w:r>
          </w:p>
          <w:p w14:paraId="798E0C23" w14:textId="77777777" w:rsidR="002835CA" w:rsidRPr="00D87BF8" w:rsidRDefault="002835CA" w:rsidP="002835CA">
            <w:pPr>
              <w:pStyle w:val="ListParagraph"/>
              <w:numPr>
                <w:ilvl w:val="0"/>
                <w:numId w:val="53"/>
              </w:numPr>
              <w:spacing w:line="20" w:lineRule="atLeast"/>
              <w:ind w:left="465" w:hanging="284"/>
              <w:rPr>
                <w:rFonts w:ascii="Times New Roman" w:eastAsia="Times New Roman" w:hAnsi="Times New Roman" w:cs="Times New Roman"/>
              </w:rPr>
            </w:pPr>
            <w:r w:rsidRPr="00D87BF8">
              <w:rPr>
                <w:rFonts w:ascii="Times New Roman" w:eastAsia="Times New Roman" w:hAnsi="Times New Roman" w:cs="Times New Roman"/>
              </w:rPr>
              <w:t xml:space="preserve">Saknes un stumbrs veselīgi, bez bojājumiem. </w:t>
            </w:r>
          </w:p>
        </w:tc>
        <w:tc>
          <w:tcPr>
            <w:tcW w:w="3119" w:type="dxa"/>
          </w:tcPr>
          <w:p w14:paraId="5974A10F" w14:textId="77777777" w:rsidR="002835CA" w:rsidRPr="00D87BF8" w:rsidRDefault="002835CA" w:rsidP="000F352F">
            <w:pPr>
              <w:spacing w:line="20" w:lineRule="atLeast"/>
              <w:rPr>
                <w:rFonts w:ascii="Times New Roman" w:hAnsi="Times New Roman" w:cs="Times New Roman"/>
                <w:color w:val="000000" w:themeColor="text1"/>
              </w:rPr>
            </w:pPr>
          </w:p>
        </w:tc>
      </w:tr>
      <w:tr w:rsidR="002835CA" w:rsidRPr="00CB38A4" w14:paraId="5826E634" w14:textId="77777777" w:rsidTr="000F352F">
        <w:trPr>
          <w:gridAfter w:val="1"/>
          <w:wAfter w:w="6" w:type="dxa"/>
          <w:trHeight w:val="300"/>
        </w:trPr>
        <w:tc>
          <w:tcPr>
            <w:tcW w:w="976" w:type="dxa"/>
            <w:vAlign w:val="center"/>
          </w:tcPr>
          <w:p w14:paraId="27A7794B" w14:textId="2F8D6C99" w:rsidR="002835CA" w:rsidRPr="00CB38A4" w:rsidRDefault="002835CA" w:rsidP="000F352F">
            <w:pPr>
              <w:pStyle w:val="ListParagraph"/>
              <w:spacing w:line="20" w:lineRule="atLeast"/>
              <w:ind w:left="34"/>
              <w:rPr>
                <w:rFonts w:ascii="Times New Roman" w:hAnsi="Times New Roman" w:cs="Times New Roman"/>
                <w:color w:val="000000" w:themeColor="text1"/>
                <w:lang w:val="en-GB"/>
              </w:rPr>
            </w:pPr>
            <w:r>
              <w:rPr>
                <w:rFonts w:ascii="Times New Roman" w:hAnsi="Times New Roman" w:cs="Times New Roman"/>
                <w:color w:val="000000" w:themeColor="text1"/>
                <w:lang w:val="en-GB"/>
              </w:rPr>
              <w:t>7.2.2.</w:t>
            </w:r>
          </w:p>
        </w:tc>
        <w:tc>
          <w:tcPr>
            <w:tcW w:w="4973" w:type="dxa"/>
          </w:tcPr>
          <w:p w14:paraId="5EE4F4B5" w14:textId="10B509E6" w:rsidR="002835CA" w:rsidRPr="00CB38A4" w:rsidRDefault="002835CA" w:rsidP="000F352F">
            <w:pPr>
              <w:suppressAutoHyphens/>
              <w:autoSpaceDN w:val="0"/>
              <w:spacing w:line="20" w:lineRule="atLeast"/>
              <w:jc w:val="both"/>
              <w:textAlignment w:val="baseline"/>
              <w:rPr>
                <w:rFonts w:ascii="Times New Roman" w:eastAsia="Times New Roman" w:hAnsi="Times New Roman" w:cs="Times New Roman"/>
                <w:bCs/>
              </w:rPr>
            </w:pPr>
            <w:r w:rsidRPr="00CB38A4">
              <w:rPr>
                <w:rFonts w:ascii="Times New Roman" w:eastAsia="Times New Roman" w:hAnsi="Times New Roman" w:cs="Times New Roman"/>
                <w:bCs/>
              </w:rPr>
              <w:t xml:space="preserve">Vietu sagatavošana kokaugu stādīšanai </w:t>
            </w:r>
            <w:r>
              <w:rPr>
                <w:rFonts w:ascii="Times New Roman" w:eastAsia="Times New Roman" w:hAnsi="Times New Roman" w:cs="Times New Roman"/>
                <w:bCs/>
              </w:rPr>
              <w:t>Kroņvircavas dārzā, Jelgavas novadā</w:t>
            </w:r>
            <w:r w:rsidRPr="00CB38A4">
              <w:rPr>
                <w:rFonts w:ascii="Times New Roman" w:eastAsia="Times New Roman" w:hAnsi="Times New Roman" w:cs="Times New Roman"/>
                <w:bCs/>
              </w:rPr>
              <w:t>, kokaugu stādus nodrošina Izpildītājs.</w:t>
            </w:r>
          </w:p>
          <w:p w14:paraId="108CA204" w14:textId="27F70D3F" w:rsidR="002835CA" w:rsidRDefault="002835CA" w:rsidP="002835CA">
            <w:pPr>
              <w:pStyle w:val="ListParagraph"/>
              <w:numPr>
                <w:ilvl w:val="0"/>
                <w:numId w:val="54"/>
              </w:numPr>
              <w:suppressAutoHyphens/>
              <w:autoSpaceDN w:val="0"/>
              <w:spacing w:line="20" w:lineRule="atLeast"/>
              <w:ind w:left="465" w:hanging="284"/>
              <w:jc w:val="both"/>
              <w:textAlignment w:val="baseline"/>
              <w:rPr>
                <w:rFonts w:ascii="Times New Roman" w:eastAsia="Times New Roman" w:hAnsi="Times New Roman" w:cs="Times New Roman"/>
                <w:bCs/>
              </w:rPr>
            </w:pPr>
            <w:r w:rsidRPr="00CB38A4">
              <w:rPr>
                <w:rFonts w:ascii="Times New Roman" w:eastAsia="Times New Roman" w:hAnsi="Times New Roman" w:cs="Times New Roman"/>
                <w:bCs/>
              </w:rPr>
              <w:t>Stādāmo vietu iezīmēšana dabā, balstoties teritorijas apstādījumu plānojumu un sadarbībā ar Pasūtītāju;</w:t>
            </w:r>
            <w:r>
              <w:rPr>
                <w:rFonts w:ascii="Times New Roman" w:eastAsia="Times New Roman" w:hAnsi="Times New Roman" w:cs="Times New Roman"/>
                <w:bCs/>
              </w:rPr>
              <w:t xml:space="preserve"> Pielikums Nr.</w:t>
            </w:r>
            <w:r w:rsidR="006360F1">
              <w:rPr>
                <w:rFonts w:ascii="Times New Roman" w:eastAsia="Times New Roman" w:hAnsi="Times New Roman" w:cs="Times New Roman"/>
                <w:bCs/>
              </w:rPr>
              <w:t>7</w:t>
            </w:r>
          </w:p>
          <w:p w14:paraId="7E303A42" w14:textId="77777777" w:rsidR="002835CA" w:rsidRDefault="002835CA" w:rsidP="002835CA">
            <w:pPr>
              <w:pStyle w:val="ListParagraph"/>
              <w:numPr>
                <w:ilvl w:val="0"/>
                <w:numId w:val="54"/>
              </w:numPr>
              <w:suppressAutoHyphens/>
              <w:autoSpaceDN w:val="0"/>
              <w:spacing w:line="20" w:lineRule="atLeast"/>
              <w:ind w:left="465" w:hanging="284"/>
              <w:jc w:val="both"/>
              <w:textAlignment w:val="baseline"/>
              <w:rPr>
                <w:rFonts w:ascii="Times New Roman" w:eastAsia="Times New Roman" w:hAnsi="Times New Roman" w:cs="Times New Roman"/>
                <w:bCs/>
              </w:rPr>
            </w:pPr>
            <w:r w:rsidRPr="00087033">
              <w:rPr>
                <w:rFonts w:ascii="Times New Roman" w:eastAsia="Times New Roman" w:hAnsi="Times New Roman" w:cs="Times New Roman"/>
                <w:bCs/>
              </w:rPr>
              <w:t>Stādāmo bedru izrakšana, vizuāla izraktās augsnes novērtēšana,  katras sugas augšanas prasībām piemērota substrāta</w:t>
            </w:r>
            <w:r>
              <w:rPr>
                <w:rFonts w:ascii="Times New Roman" w:eastAsia="Times New Roman" w:hAnsi="Times New Roman" w:cs="Times New Roman"/>
                <w:bCs/>
              </w:rPr>
              <w:t xml:space="preserve"> </w:t>
            </w:r>
            <w:r w:rsidRPr="00087033">
              <w:rPr>
                <w:rFonts w:ascii="Times New Roman" w:eastAsia="Times New Roman" w:hAnsi="Times New Roman" w:cs="Times New Roman"/>
                <w:bCs/>
              </w:rPr>
              <w:t>(vismaz 50%) pievienošana.</w:t>
            </w:r>
          </w:p>
          <w:p w14:paraId="1B37E8C5" w14:textId="77777777" w:rsidR="002835CA" w:rsidRPr="00C7075E" w:rsidRDefault="002835CA" w:rsidP="002835CA">
            <w:pPr>
              <w:pStyle w:val="ListParagraph"/>
              <w:numPr>
                <w:ilvl w:val="0"/>
                <w:numId w:val="54"/>
              </w:numPr>
              <w:suppressAutoHyphens/>
              <w:autoSpaceDN w:val="0"/>
              <w:spacing w:line="20" w:lineRule="atLeast"/>
              <w:ind w:left="465" w:hanging="284"/>
              <w:jc w:val="both"/>
              <w:textAlignment w:val="baseline"/>
              <w:rPr>
                <w:rFonts w:ascii="Times New Roman" w:eastAsia="Times New Roman" w:hAnsi="Times New Roman" w:cs="Times New Roman"/>
                <w:bCs/>
              </w:rPr>
            </w:pPr>
            <w:r w:rsidRPr="00C7075E">
              <w:rPr>
                <w:rFonts w:ascii="Times New Roman" w:eastAsia="Times New Roman" w:hAnsi="Times New Roman" w:cs="Times New Roman"/>
                <w:bCs/>
              </w:rPr>
              <w:t>Izraktās grunts aizvešana</w:t>
            </w:r>
            <w:r>
              <w:rPr>
                <w:rFonts w:ascii="Times New Roman" w:eastAsia="Times New Roman" w:hAnsi="Times New Roman" w:cs="Times New Roman"/>
                <w:bCs/>
              </w:rPr>
              <w:t xml:space="preserve"> un Izpildītājs arī atbild par izvešanas vietu</w:t>
            </w:r>
          </w:p>
          <w:p w14:paraId="4AE98B88" w14:textId="77777777" w:rsidR="002835CA" w:rsidRPr="00CB38A4" w:rsidRDefault="002835CA" w:rsidP="002835CA">
            <w:pPr>
              <w:pStyle w:val="ListParagraph"/>
              <w:numPr>
                <w:ilvl w:val="0"/>
                <w:numId w:val="54"/>
              </w:numPr>
              <w:suppressAutoHyphens/>
              <w:autoSpaceDN w:val="0"/>
              <w:spacing w:line="20" w:lineRule="atLeast"/>
              <w:ind w:left="465" w:hanging="284"/>
              <w:jc w:val="both"/>
              <w:textAlignment w:val="baseline"/>
              <w:rPr>
                <w:rFonts w:ascii="Times New Roman" w:eastAsia="Times New Roman" w:hAnsi="Times New Roman" w:cs="Times New Roman"/>
                <w:bCs/>
              </w:rPr>
            </w:pPr>
            <w:r w:rsidRPr="00CB38A4">
              <w:rPr>
                <w:rFonts w:ascii="Times New Roman" w:eastAsia="Times New Roman" w:hAnsi="Times New Roman" w:cs="Times New Roman"/>
                <w:bCs/>
              </w:rPr>
              <w:t>Vietas satīrīšana.</w:t>
            </w:r>
          </w:p>
        </w:tc>
        <w:tc>
          <w:tcPr>
            <w:tcW w:w="3119" w:type="dxa"/>
          </w:tcPr>
          <w:p w14:paraId="7C9AC28F" w14:textId="77777777" w:rsidR="002835CA" w:rsidRPr="00CB38A4" w:rsidRDefault="002835CA" w:rsidP="000F352F">
            <w:pPr>
              <w:spacing w:line="20" w:lineRule="atLeast"/>
              <w:rPr>
                <w:rFonts w:ascii="Times New Roman" w:hAnsi="Times New Roman" w:cs="Times New Roman"/>
                <w:color w:val="000000" w:themeColor="text1"/>
              </w:rPr>
            </w:pPr>
          </w:p>
        </w:tc>
      </w:tr>
      <w:tr w:rsidR="002835CA" w:rsidRPr="00D87BF8" w14:paraId="38F980FB" w14:textId="77777777" w:rsidTr="000F352F">
        <w:trPr>
          <w:trHeight w:val="300"/>
        </w:trPr>
        <w:tc>
          <w:tcPr>
            <w:tcW w:w="976" w:type="dxa"/>
            <w:vAlign w:val="center"/>
          </w:tcPr>
          <w:p w14:paraId="675A3546" w14:textId="654B5309" w:rsidR="002835CA" w:rsidRPr="00D87BF8" w:rsidRDefault="00375D93" w:rsidP="000F352F">
            <w:pPr>
              <w:pStyle w:val="ListParagraph"/>
              <w:spacing w:line="20" w:lineRule="atLeast"/>
              <w:ind w:left="176"/>
              <w:rPr>
                <w:rFonts w:ascii="Times New Roman" w:hAnsi="Times New Roman" w:cs="Times New Roman"/>
              </w:rPr>
            </w:pPr>
            <w:r>
              <w:rPr>
                <w:rFonts w:ascii="Times New Roman" w:hAnsi="Times New Roman" w:cs="Times New Roman"/>
              </w:rPr>
              <w:t>7.3.</w:t>
            </w:r>
          </w:p>
        </w:tc>
        <w:tc>
          <w:tcPr>
            <w:tcW w:w="8098" w:type="dxa"/>
            <w:gridSpan w:val="3"/>
            <w:vAlign w:val="center"/>
          </w:tcPr>
          <w:p w14:paraId="0ABABD36" w14:textId="77777777" w:rsidR="002835CA" w:rsidRPr="00D87BF8" w:rsidRDefault="002835CA" w:rsidP="000F352F">
            <w:pPr>
              <w:keepNext/>
              <w:tabs>
                <w:tab w:val="left" w:pos="284"/>
                <w:tab w:val="left" w:pos="720"/>
                <w:tab w:val="left" w:pos="1719"/>
              </w:tabs>
              <w:suppressAutoHyphens/>
              <w:autoSpaceDN w:val="0"/>
              <w:spacing w:line="20" w:lineRule="atLeast"/>
              <w:textAlignment w:val="baseline"/>
              <w:outlineLvl w:val="5"/>
              <w:rPr>
                <w:rFonts w:ascii="Times New Roman" w:eastAsia="Times New Roman" w:hAnsi="Times New Roman" w:cs="Times New Roman"/>
                <w:b/>
                <w:bCs/>
              </w:rPr>
            </w:pPr>
            <w:r w:rsidRPr="00D87BF8">
              <w:rPr>
                <w:rFonts w:ascii="Times New Roman" w:eastAsia="Times New Roman" w:hAnsi="Times New Roman" w:cs="Times New Roman"/>
                <w:b/>
                <w:bCs/>
              </w:rPr>
              <w:t xml:space="preserve">Kokaugu stādīšanas prasības </w:t>
            </w:r>
          </w:p>
        </w:tc>
      </w:tr>
      <w:tr w:rsidR="002835CA" w:rsidRPr="00FC5646" w14:paraId="44C271C2" w14:textId="77777777" w:rsidTr="000F352F">
        <w:trPr>
          <w:gridAfter w:val="1"/>
          <w:wAfter w:w="6" w:type="dxa"/>
          <w:trHeight w:val="300"/>
        </w:trPr>
        <w:tc>
          <w:tcPr>
            <w:tcW w:w="976" w:type="dxa"/>
            <w:vAlign w:val="center"/>
          </w:tcPr>
          <w:p w14:paraId="56D5F825" w14:textId="015ED712" w:rsidR="002835CA" w:rsidRPr="00FC5646" w:rsidRDefault="00375D93" w:rsidP="000F352F">
            <w:pPr>
              <w:spacing w:line="20" w:lineRule="atLeast"/>
              <w:jc w:val="center"/>
              <w:rPr>
                <w:rFonts w:ascii="Times New Roman" w:hAnsi="Times New Roman" w:cs="Times New Roman"/>
                <w:color w:val="000000" w:themeColor="text1"/>
                <w:lang w:val="en-GB"/>
              </w:rPr>
            </w:pPr>
            <w:r>
              <w:rPr>
                <w:rFonts w:ascii="Times New Roman" w:hAnsi="Times New Roman" w:cs="Times New Roman"/>
                <w:color w:val="000000" w:themeColor="text1"/>
                <w:lang w:val="en-GB"/>
              </w:rPr>
              <w:t>7.3.1.</w:t>
            </w:r>
          </w:p>
        </w:tc>
        <w:tc>
          <w:tcPr>
            <w:tcW w:w="4973" w:type="dxa"/>
          </w:tcPr>
          <w:p w14:paraId="699D90E9" w14:textId="24CAE3EE" w:rsidR="002835CA" w:rsidRPr="00FC5646" w:rsidRDefault="002835CA" w:rsidP="000F352F">
            <w:pPr>
              <w:spacing w:line="20" w:lineRule="atLeast"/>
              <w:jc w:val="both"/>
              <w:rPr>
                <w:rFonts w:ascii="Times New Roman" w:eastAsia="Times New Roman" w:hAnsi="Times New Roman" w:cs="Times New Roman"/>
                <w:bCs/>
              </w:rPr>
            </w:pPr>
            <w:r w:rsidRPr="00FC5646">
              <w:rPr>
                <w:rFonts w:ascii="Times New Roman" w:eastAsia="Times New Roman" w:hAnsi="Times New Roman" w:cs="Times New Roman"/>
                <w:bCs/>
              </w:rPr>
              <w:t xml:space="preserve">Stādāmo kokaugu izmēri </w:t>
            </w:r>
            <w:r w:rsidR="006360F1">
              <w:rPr>
                <w:rFonts w:ascii="Times New Roman" w:eastAsia="Times New Roman" w:hAnsi="Times New Roman" w:cs="Times New Roman"/>
                <w:bCs/>
              </w:rPr>
              <w:t xml:space="preserve">un apraksts </w:t>
            </w:r>
            <w:r w:rsidRPr="00FC5646">
              <w:rPr>
                <w:rFonts w:ascii="Times New Roman" w:eastAsia="Times New Roman" w:hAnsi="Times New Roman" w:cs="Times New Roman"/>
                <w:bCs/>
              </w:rPr>
              <w:t xml:space="preserve">norādīti </w:t>
            </w:r>
            <w:r w:rsidR="006360F1">
              <w:rPr>
                <w:rFonts w:ascii="Times New Roman" w:eastAsia="Times New Roman" w:hAnsi="Times New Roman" w:cs="Times New Roman"/>
                <w:bCs/>
              </w:rPr>
              <w:t>Pielikumā Nr.8</w:t>
            </w:r>
          </w:p>
        </w:tc>
        <w:tc>
          <w:tcPr>
            <w:tcW w:w="3119" w:type="dxa"/>
          </w:tcPr>
          <w:p w14:paraId="5CCD22F1" w14:textId="77777777" w:rsidR="002835CA" w:rsidRPr="00FC5646" w:rsidRDefault="002835CA" w:rsidP="000F352F">
            <w:pPr>
              <w:spacing w:line="20" w:lineRule="atLeast"/>
              <w:rPr>
                <w:rFonts w:ascii="Times New Roman" w:hAnsi="Times New Roman" w:cs="Times New Roman"/>
                <w:color w:val="000000" w:themeColor="text1"/>
              </w:rPr>
            </w:pPr>
          </w:p>
        </w:tc>
      </w:tr>
      <w:tr w:rsidR="002835CA" w:rsidRPr="00FC5646" w14:paraId="7432CDF0" w14:textId="77777777" w:rsidTr="000F352F">
        <w:trPr>
          <w:gridAfter w:val="1"/>
          <w:wAfter w:w="6" w:type="dxa"/>
          <w:trHeight w:val="300"/>
        </w:trPr>
        <w:tc>
          <w:tcPr>
            <w:tcW w:w="976" w:type="dxa"/>
            <w:vAlign w:val="center"/>
          </w:tcPr>
          <w:p w14:paraId="72930321" w14:textId="5920A142" w:rsidR="002835CA" w:rsidRPr="00FC5646" w:rsidRDefault="00375D93" w:rsidP="000F352F">
            <w:pPr>
              <w:pStyle w:val="ListParagraph"/>
              <w:spacing w:line="20" w:lineRule="atLeast"/>
              <w:ind w:left="22"/>
              <w:jc w:val="center"/>
              <w:rPr>
                <w:rFonts w:ascii="Times New Roman" w:hAnsi="Times New Roman" w:cs="Times New Roman"/>
                <w:color w:val="000000" w:themeColor="text1"/>
                <w:lang w:val="en-GB"/>
              </w:rPr>
            </w:pPr>
            <w:r>
              <w:rPr>
                <w:rFonts w:ascii="Times New Roman" w:hAnsi="Times New Roman" w:cs="Times New Roman"/>
                <w:color w:val="000000" w:themeColor="text1"/>
                <w:lang w:val="en-GB"/>
              </w:rPr>
              <w:t>7.3.2.</w:t>
            </w:r>
          </w:p>
        </w:tc>
        <w:tc>
          <w:tcPr>
            <w:tcW w:w="4973" w:type="dxa"/>
          </w:tcPr>
          <w:p w14:paraId="0CEBF929" w14:textId="3E29D063" w:rsidR="002835CA" w:rsidRPr="0022588F" w:rsidRDefault="002835CA" w:rsidP="000F352F">
            <w:pPr>
              <w:spacing w:line="20" w:lineRule="atLeast"/>
              <w:jc w:val="both"/>
              <w:rPr>
                <w:rFonts w:ascii="Times New Roman" w:eastAsia="Times New Roman" w:hAnsi="Times New Roman" w:cs="Times New Roman"/>
                <w:bCs/>
              </w:rPr>
            </w:pPr>
            <w:r w:rsidRPr="0022588F">
              <w:rPr>
                <w:rFonts w:ascii="Times New Roman" w:eastAsia="Times New Roman" w:hAnsi="Times New Roman" w:cs="Times New Roman"/>
                <w:bCs/>
              </w:rPr>
              <w:t>Koki tiek iestādīti saskaņā ar koku stādīšanas shēmu (skatīt apstādījumu plānu, Pielikums Nr.</w:t>
            </w:r>
            <w:r w:rsidR="0022588F" w:rsidRPr="0022588F">
              <w:rPr>
                <w:rFonts w:ascii="Times New Roman" w:eastAsia="Times New Roman" w:hAnsi="Times New Roman" w:cs="Times New Roman"/>
                <w:bCs/>
              </w:rPr>
              <w:t>7</w:t>
            </w:r>
            <w:r w:rsidRPr="0022588F">
              <w:rPr>
                <w:rFonts w:ascii="Times New Roman" w:eastAsia="Times New Roman" w:hAnsi="Times New Roman" w:cs="Times New Roman"/>
                <w:bCs/>
              </w:rPr>
              <w:t>)</w:t>
            </w:r>
          </w:p>
          <w:p w14:paraId="53C24A39" w14:textId="77777777" w:rsidR="002835CA" w:rsidRPr="0022588F" w:rsidRDefault="002835CA" w:rsidP="002835CA">
            <w:pPr>
              <w:pStyle w:val="ListParagraph"/>
              <w:numPr>
                <w:ilvl w:val="0"/>
                <w:numId w:val="61"/>
              </w:numPr>
              <w:spacing w:after="200"/>
              <w:jc w:val="both"/>
              <w:rPr>
                <w:rFonts w:ascii="Times New Roman" w:hAnsi="Times New Roman" w:cs="Times New Roman"/>
                <w:bCs/>
              </w:rPr>
            </w:pPr>
            <w:r w:rsidRPr="0022588F">
              <w:rPr>
                <w:rFonts w:ascii="Times New Roman" w:hAnsi="Times New Roman" w:cs="Times New Roman"/>
                <w:bCs/>
              </w:rPr>
              <w:t xml:space="preserve">Pēc stādīšanas sakņu kamola augšdaļai jāatrodas vienā līmenī ar augsnes virskārtu(sakņu kamols var atrasties nedaudz </w:t>
            </w:r>
            <w:r w:rsidRPr="0022588F">
              <w:rPr>
                <w:rFonts w:ascii="Times New Roman" w:hAnsi="Times New Roman" w:cs="Times New Roman"/>
                <w:bCs/>
              </w:rPr>
              <w:lastRenderedPageBreak/>
              <w:t>augstāk, jo augsnei sablīvējoties, arī tas būs vienā līmenī ar augsnes virskārtu), bet tā nedrīkst atrasties zemāk par augsnes virskārtu.</w:t>
            </w:r>
          </w:p>
          <w:p w14:paraId="5FA64C9D" w14:textId="77777777" w:rsidR="002835CA" w:rsidRPr="0022588F" w:rsidRDefault="002835CA" w:rsidP="002835CA">
            <w:pPr>
              <w:pStyle w:val="ListParagraph"/>
              <w:numPr>
                <w:ilvl w:val="0"/>
                <w:numId w:val="61"/>
              </w:numPr>
              <w:spacing w:after="200"/>
              <w:jc w:val="both"/>
              <w:rPr>
                <w:rFonts w:ascii="Times New Roman" w:hAnsi="Times New Roman" w:cs="Times New Roman"/>
                <w:bCs/>
              </w:rPr>
            </w:pPr>
            <w:r w:rsidRPr="0022588F">
              <w:rPr>
                <w:rFonts w:ascii="Times New Roman" w:hAnsi="Times New Roman" w:cs="Times New Roman"/>
                <w:bCs/>
              </w:rPr>
              <w:t>Aizberot bedri, tas jādara slāņos, nodrošinot, ka koks stāv taisni, katru slāni viegli pieblietējot.</w:t>
            </w:r>
          </w:p>
        </w:tc>
        <w:tc>
          <w:tcPr>
            <w:tcW w:w="3119" w:type="dxa"/>
          </w:tcPr>
          <w:p w14:paraId="09D6100F" w14:textId="77777777" w:rsidR="002835CA" w:rsidRPr="00FC5646" w:rsidRDefault="002835CA" w:rsidP="000F352F">
            <w:pPr>
              <w:spacing w:line="20" w:lineRule="atLeast"/>
              <w:rPr>
                <w:rFonts w:ascii="Times New Roman" w:hAnsi="Times New Roman" w:cs="Times New Roman"/>
                <w:color w:val="000000" w:themeColor="text1"/>
              </w:rPr>
            </w:pPr>
          </w:p>
        </w:tc>
      </w:tr>
      <w:tr w:rsidR="002835CA" w:rsidRPr="00FC5646" w14:paraId="486E467D" w14:textId="77777777" w:rsidTr="000F352F">
        <w:trPr>
          <w:gridAfter w:val="1"/>
          <w:wAfter w:w="6" w:type="dxa"/>
          <w:trHeight w:val="300"/>
        </w:trPr>
        <w:tc>
          <w:tcPr>
            <w:tcW w:w="976" w:type="dxa"/>
            <w:vAlign w:val="center"/>
          </w:tcPr>
          <w:p w14:paraId="5C135CC2" w14:textId="1AAE650A" w:rsidR="002835CA" w:rsidRPr="00FC5646" w:rsidRDefault="00375D93" w:rsidP="000F352F">
            <w:pPr>
              <w:pStyle w:val="ListParagraph"/>
              <w:spacing w:line="20" w:lineRule="atLeast"/>
              <w:ind w:left="22"/>
              <w:jc w:val="center"/>
              <w:rPr>
                <w:rFonts w:ascii="Times New Roman" w:hAnsi="Times New Roman" w:cs="Times New Roman"/>
                <w:color w:val="000000" w:themeColor="text1"/>
                <w:lang w:val="en-GB"/>
              </w:rPr>
            </w:pPr>
            <w:r>
              <w:rPr>
                <w:rFonts w:ascii="Times New Roman" w:hAnsi="Times New Roman" w:cs="Times New Roman"/>
                <w:color w:val="000000" w:themeColor="text1"/>
                <w:lang w:val="en-GB"/>
              </w:rPr>
              <w:t>7</w:t>
            </w:r>
            <w:r w:rsidR="002835CA">
              <w:rPr>
                <w:rFonts w:ascii="Times New Roman" w:hAnsi="Times New Roman" w:cs="Times New Roman"/>
                <w:color w:val="000000" w:themeColor="text1"/>
                <w:lang w:val="en-GB"/>
              </w:rPr>
              <w:t>.3.3.</w:t>
            </w:r>
          </w:p>
        </w:tc>
        <w:tc>
          <w:tcPr>
            <w:tcW w:w="4973" w:type="dxa"/>
          </w:tcPr>
          <w:p w14:paraId="6DDA5FF5" w14:textId="6CF1DB02" w:rsidR="002835CA" w:rsidRPr="007E1891" w:rsidRDefault="002835CA" w:rsidP="000F352F">
            <w:pPr>
              <w:jc w:val="both"/>
              <w:rPr>
                <w:rFonts w:ascii="Times New Roman" w:hAnsi="Times New Roman" w:cs="Times New Roman"/>
                <w:bCs/>
              </w:rPr>
            </w:pPr>
            <w:r w:rsidRPr="007E1891">
              <w:rPr>
                <w:rFonts w:ascii="Times New Roman" w:hAnsi="Times New Roman" w:cs="Times New Roman"/>
                <w:bCs/>
              </w:rPr>
              <w:t>Koki tiek stiprināti saskaņā ar Koku stādbedres un piesiešanas shēm</w:t>
            </w:r>
            <w:r w:rsidRPr="0022588F">
              <w:rPr>
                <w:rFonts w:ascii="Times New Roman" w:hAnsi="Times New Roman" w:cs="Times New Roman"/>
                <w:bCs/>
              </w:rPr>
              <w:t>u (skatīt apstādījumu plānu, Pielikums Nr.</w:t>
            </w:r>
            <w:r w:rsidR="0022588F" w:rsidRPr="0022588F">
              <w:rPr>
                <w:rFonts w:ascii="Times New Roman" w:hAnsi="Times New Roman" w:cs="Times New Roman"/>
                <w:bCs/>
              </w:rPr>
              <w:t>7</w:t>
            </w:r>
            <w:r w:rsidRPr="0022588F">
              <w:rPr>
                <w:rFonts w:ascii="Times New Roman" w:hAnsi="Times New Roman" w:cs="Times New Roman"/>
                <w:bCs/>
              </w:rPr>
              <w:t>)</w:t>
            </w:r>
            <w:r>
              <w:rPr>
                <w:rFonts w:ascii="Times New Roman" w:hAnsi="Times New Roman" w:cs="Times New Roman"/>
                <w:bCs/>
              </w:rPr>
              <w:t xml:space="preserve"> Mietus nodrošina Izpildītājs. </w:t>
            </w:r>
          </w:p>
          <w:p w14:paraId="6DA01FE7" w14:textId="77777777" w:rsidR="002835CA" w:rsidRPr="00924105" w:rsidRDefault="002835CA" w:rsidP="002835CA">
            <w:pPr>
              <w:pStyle w:val="ListParagraph"/>
              <w:numPr>
                <w:ilvl w:val="0"/>
                <w:numId w:val="59"/>
              </w:numPr>
              <w:jc w:val="both"/>
              <w:rPr>
                <w:rFonts w:ascii="Times New Roman" w:hAnsi="Times New Roman" w:cs="Times New Roman"/>
                <w:bCs/>
              </w:rPr>
            </w:pPr>
            <w:r w:rsidRPr="00924105">
              <w:rPr>
                <w:rFonts w:ascii="Times New Roman" w:hAnsi="Times New Roman" w:cs="Times New Roman"/>
                <w:bCs/>
              </w:rPr>
              <w:t>Koki tiek stiprināti pie priedes/egles koka mietiem, 4. klases impregnējums.</w:t>
            </w:r>
          </w:p>
          <w:p w14:paraId="32F4E252" w14:textId="77777777" w:rsidR="002835CA" w:rsidRPr="00924105" w:rsidRDefault="002835CA" w:rsidP="002835CA">
            <w:pPr>
              <w:pStyle w:val="ListParagraph"/>
              <w:numPr>
                <w:ilvl w:val="0"/>
                <w:numId w:val="59"/>
              </w:numPr>
              <w:jc w:val="both"/>
              <w:rPr>
                <w:rFonts w:ascii="Times New Roman" w:hAnsi="Times New Roman" w:cs="Times New Roman"/>
                <w:bCs/>
              </w:rPr>
            </w:pPr>
            <w:r w:rsidRPr="00924105">
              <w:rPr>
                <w:rFonts w:ascii="Times New Roman" w:hAnsi="Times New Roman" w:cs="Times New Roman"/>
                <w:bCs/>
              </w:rPr>
              <w:t>Mieti jāuzstāda atvērtā stādbedrē tā, lai tie nebojātu saknes. Tie jāiegremdē dziļāk par bedres apakšu(vismaz 50cm dzi</w:t>
            </w:r>
            <w:r>
              <w:rPr>
                <w:rFonts w:ascii="Times New Roman" w:hAnsi="Times New Roman" w:cs="Times New Roman"/>
                <w:bCs/>
              </w:rPr>
              <w:t>ļ</w:t>
            </w:r>
            <w:r w:rsidRPr="00924105">
              <w:rPr>
                <w:rFonts w:ascii="Times New Roman" w:hAnsi="Times New Roman" w:cs="Times New Roman"/>
                <w:bCs/>
              </w:rPr>
              <w:t xml:space="preserve">umā no augsnes virskārtas). </w:t>
            </w:r>
          </w:p>
          <w:p w14:paraId="779B31F0" w14:textId="77777777" w:rsidR="002835CA" w:rsidRPr="00C506C3" w:rsidRDefault="002835CA" w:rsidP="002835CA">
            <w:pPr>
              <w:pStyle w:val="ListParagraph"/>
              <w:numPr>
                <w:ilvl w:val="0"/>
                <w:numId w:val="59"/>
              </w:numPr>
              <w:jc w:val="both"/>
              <w:rPr>
                <w:rFonts w:ascii="Times New Roman" w:hAnsi="Times New Roman" w:cs="Times New Roman"/>
                <w:bCs/>
              </w:rPr>
            </w:pPr>
            <w:r w:rsidRPr="00924105">
              <w:rPr>
                <w:rFonts w:ascii="Times New Roman" w:hAnsi="Times New Roman" w:cs="Times New Roman"/>
                <w:bCs/>
              </w:rPr>
              <w:t>Tiek piestiprinātas atsaites lentas. Atsaites jānostiprina tā, lai tās neslīdētu pa mietiem. Stiprinājumi nedrīkst bojāt mizu vai kavēt stumbra augšanu.</w:t>
            </w:r>
          </w:p>
        </w:tc>
        <w:tc>
          <w:tcPr>
            <w:tcW w:w="3119" w:type="dxa"/>
          </w:tcPr>
          <w:p w14:paraId="17D7AF56" w14:textId="77777777" w:rsidR="002835CA" w:rsidRPr="00FC5646" w:rsidRDefault="002835CA" w:rsidP="000F352F">
            <w:pPr>
              <w:spacing w:line="20" w:lineRule="atLeast"/>
              <w:rPr>
                <w:rFonts w:ascii="Times New Roman" w:hAnsi="Times New Roman" w:cs="Times New Roman"/>
                <w:color w:val="000000" w:themeColor="text1"/>
              </w:rPr>
            </w:pPr>
          </w:p>
        </w:tc>
      </w:tr>
      <w:tr w:rsidR="002835CA" w:rsidRPr="00FC5646" w14:paraId="5950739C" w14:textId="77777777" w:rsidTr="000F352F">
        <w:trPr>
          <w:gridAfter w:val="1"/>
          <w:wAfter w:w="6" w:type="dxa"/>
          <w:trHeight w:val="300"/>
        </w:trPr>
        <w:tc>
          <w:tcPr>
            <w:tcW w:w="976" w:type="dxa"/>
            <w:vAlign w:val="center"/>
          </w:tcPr>
          <w:p w14:paraId="499317DB" w14:textId="5DCF0723" w:rsidR="002835CA" w:rsidRPr="00FC5646" w:rsidRDefault="00375D93" w:rsidP="000F352F">
            <w:pPr>
              <w:pStyle w:val="ListParagraph"/>
              <w:spacing w:line="20" w:lineRule="atLeast"/>
              <w:ind w:left="22"/>
              <w:jc w:val="center"/>
              <w:rPr>
                <w:rFonts w:ascii="Times New Roman" w:hAnsi="Times New Roman" w:cs="Times New Roman"/>
                <w:color w:val="000000" w:themeColor="text1"/>
                <w:lang w:val="en-GB"/>
              </w:rPr>
            </w:pPr>
            <w:r>
              <w:rPr>
                <w:rFonts w:ascii="Times New Roman" w:hAnsi="Times New Roman" w:cs="Times New Roman"/>
                <w:color w:val="000000" w:themeColor="text1"/>
                <w:lang w:val="en-GB"/>
              </w:rPr>
              <w:t>7</w:t>
            </w:r>
            <w:r w:rsidR="002835CA">
              <w:rPr>
                <w:rFonts w:ascii="Times New Roman" w:hAnsi="Times New Roman" w:cs="Times New Roman"/>
                <w:color w:val="000000" w:themeColor="text1"/>
                <w:lang w:val="en-GB"/>
              </w:rPr>
              <w:t>.3.4.</w:t>
            </w:r>
          </w:p>
        </w:tc>
        <w:tc>
          <w:tcPr>
            <w:tcW w:w="4973" w:type="dxa"/>
          </w:tcPr>
          <w:p w14:paraId="2B06FC5C" w14:textId="61633EF0" w:rsidR="002835CA" w:rsidRPr="00FC5646" w:rsidRDefault="002835CA" w:rsidP="000F352F">
            <w:pPr>
              <w:spacing w:line="20" w:lineRule="atLeast"/>
              <w:jc w:val="both"/>
              <w:rPr>
                <w:rFonts w:ascii="Times New Roman" w:eastAsia="Times New Roman" w:hAnsi="Times New Roman" w:cs="Times New Roman"/>
                <w:bCs/>
              </w:rPr>
            </w:pPr>
            <w:r w:rsidRPr="00FC5646">
              <w:rPr>
                <w:rFonts w:ascii="Times New Roman" w:eastAsia="Times New Roman" w:hAnsi="Times New Roman" w:cs="Times New Roman"/>
                <w:bCs/>
              </w:rPr>
              <w:t>Katram jaunam kokam tiek izveidota apdobe (skatīt teritorijas apstādījumu plānojumu (</w:t>
            </w:r>
            <w:r w:rsidRPr="0022588F">
              <w:rPr>
                <w:rFonts w:ascii="Times New Roman" w:eastAsia="Times New Roman" w:hAnsi="Times New Roman" w:cs="Times New Roman"/>
                <w:bCs/>
              </w:rPr>
              <w:t>Pielikums Nr.</w:t>
            </w:r>
            <w:r w:rsidR="0022588F" w:rsidRPr="0022588F">
              <w:rPr>
                <w:rFonts w:ascii="Times New Roman" w:eastAsia="Times New Roman" w:hAnsi="Times New Roman" w:cs="Times New Roman"/>
                <w:bCs/>
              </w:rPr>
              <w:t>7</w:t>
            </w:r>
            <w:r w:rsidRPr="0022588F">
              <w:rPr>
                <w:rFonts w:ascii="Times New Roman" w:eastAsia="Times New Roman" w:hAnsi="Times New Roman" w:cs="Times New Roman"/>
                <w:bCs/>
              </w:rPr>
              <w:t>)</w:t>
            </w:r>
          </w:p>
        </w:tc>
        <w:tc>
          <w:tcPr>
            <w:tcW w:w="3119" w:type="dxa"/>
          </w:tcPr>
          <w:p w14:paraId="460C1A0E" w14:textId="77777777" w:rsidR="002835CA" w:rsidRPr="00FC5646" w:rsidRDefault="002835CA" w:rsidP="000F352F">
            <w:pPr>
              <w:spacing w:line="20" w:lineRule="atLeast"/>
              <w:rPr>
                <w:rFonts w:ascii="Times New Roman" w:hAnsi="Times New Roman" w:cs="Times New Roman"/>
                <w:color w:val="000000" w:themeColor="text1"/>
              </w:rPr>
            </w:pPr>
          </w:p>
        </w:tc>
      </w:tr>
      <w:tr w:rsidR="002835CA" w:rsidRPr="00FC5646" w14:paraId="398F13F8" w14:textId="77777777" w:rsidTr="000F352F">
        <w:trPr>
          <w:gridAfter w:val="1"/>
          <w:wAfter w:w="6" w:type="dxa"/>
          <w:trHeight w:val="300"/>
        </w:trPr>
        <w:tc>
          <w:tcPr>
            <w:tcW w:w="976" w:type="dxa"/>
            <w:vAlign w:val="center"/>
          </w:tcPr>
          <w:p w14:paraId="7E70106B" w14:textId="07F9DDA7" w:rsidR="002835CA" w:rsidRPr="00FC5646" w:rsidRDefault="00375D93" w:rsidP="000F352F">
            <w:pPr>
              <w:pStyle w:val="ListParagraph"/>
              <w:spacing w:line="20" w:lineRule="atLeast"/>
              <w:ind w:left="22"/>
              <w:jc w:val="center"/>
              <w:rPr>
                <w:rFonts w:ascii="Times New Roman" w:hAnsi="Times New Roman" w:cs="Times New Roman"/>
                <w:color w:val="000000" w:themeColor="text1"/>
                <w:lang w:val="en-GB"/>
              </w:rPr>
            </w:pPr>
            <w:r>
              <w:rPr>
                <w:rFonts w:ascii="Times New Roman" w:hAnsi="Times New Roman" w:cs="Times New Roman"/>
                <w:color w:val="000000" w:themeColor="text1"/>
                <w:lang w:val="en-GB"/>
              </w:rPr>
              <w:t>7</w:t>
            </w:r>
            <w:r w:rsidR="002835CA">
              <w:rPr>
                <w:rFonts w:ascii="Times New Roman" w:hAnsi="Times New Roman" w:cs="Times New Roman"/>
                <w:color w:val="000000" w:themeColor="text1"/>
                <w:lang w:val="en-GB"/>
              </w:rPr>
              <w:t>.3.5.</w:t>
            </w:r>
          </w:p>
        </w:tc>
        <w:tc>
          <w:tcPr>
            <w:tcW w:w="4973" w:type="dxa"/>
          </w:tcPr>
          <w:p w14:paraId="2C32D687" w14:textId="77777777" w:rsidR="002835CA" w:rsidRDefault="002835CA" w:rsidP="000F352F">
            <w:pPr>
              <w:spacing w:line="20" w:lineRule="atLeast"/>
              <w:jc w:val="both"/>
              <w:rPr>
                <w:rFonts w:ascii="Times New Roman" w:eastAsia="Times New Roman" w:hAnsi="Times New Roman" w:cs="Times New Roman"/>
                <w:bCs/>
              </w:rPr>
            </w:pPr>
            <w:r w:rsidRPr="00B669E3">
              <w:rPr>
                <w:rFonts w:ascii="Times New Roman" w:eastAsia="Times New Roman" w:hAnsi="Times New Roman" w:cs="Times New Roman"/>
                <w:bCs/>
              </w:rPr>
              <w:t>Katram kokaugam veic apdobes mulčēšanu visā apdobes platībā, 5cm kārtā, izmantojot vidējās frakcijas augstākās kvalitātes priežu mizu mulču, apkopj, apdobi – piegrābjot. Priežu mizu mulču nodrošina Izpildītājs.</w:t>
            </w:r>
            <w:r>
              <w:rPr>
                <w:rFonts w:ascii="Times New Roman" w:eastAsia="Times New Roman" w:hAnsi="Times New Roman" w:cs="Times New Roman"/>
                <w:bCs/>
              </w:rPr>
              <w:t xml:space="preserve"> </w:t>
            </w:r>
          </w:p>
          <w:p w14:paraId="355CC40C" w14:textId="77777777" w:rsidR="002835CA" w:rsidRPr="00D11529" w:rsidRDefault="002835CA" w:rsidP="002835CA">
            <w:pPr>
              <w:pStyle w:val="ListParagraph"/>
              <w:numPr>
                <w:ilvl w:val="0"/>
                <w:numId w:val="60"/>
              </w:numPr>
              <w:spacing w:line="20" w:lineRule="atLeast"/>
              <w:jc w:val="both"/>
              <w:rPr>
                <w:rFonts w:ascii="Times New Roman" w:eastAsia="Times New Roman" w:hAnsi="Times New Roman" w:cs="Times New Roman"/>
                <w:bCs/>
              </w:rPr>
            </w:pPr>
            <w:r w:rsidRPr="00D11529">
              <w:rPr>
                <w:rFonts w:ascii="Times New Roman" w:hAnsi="Times New Roman" w:cs="Times New Roman"/>
                <w:bCs/>
              </w:rPr>
              <w:t>Mulčas materiālam nav ieteicams pieskarties auga sakņu kaklam</w:t>
            </w:r>
          </w:p>
        </w:tc>
        <w:tc>
          <w:tcPr>
            <w:tcW w:w="3119" w:type="dxa"/>
          </w:tcPr>
          <w:p w14:paraId="42D9D361" w14:textId="77777777" w:rsidR="002835CA" w:rsidRPr="00FC5646" w:rsidRDefault="002835CA" w:rsidP="000F352F">
            <w:pPr>
              <w:spacing w:line="20" w:lineRule="atLeast"/>
              <w:rPr>
                <w:rFonts w:ascii="Times New Roman" w:hAnsi="Times New Roman" w:cs="Times New Roman"/>
                <w:color w:val="000000" w:themeColor="text1"/>
              </w:rPr>
            </w:pPr>
          </w:p>
        </w:tc>
      </w:tr>
      <w:tr w:rsidR="002835CA" w:rsidRPr="00E215DF" w14:paraId="28DD56F9" w14:textId="77777777" w:rsidTr="000F352F">
        <w:trPr>
          <w:gridAfter w:val="1"/>
          <w:wAfter w:w="6" w:type="dxa"/>
          <w:trHeight w:val="300"/>
        </w:trPr>
        <w:tc>
          <w:tcPr>
            <w:tcW w:w="976" w:type="dxa"/>
            <w:vAlign w:val="center"/>
          </w:tcPr>
          <w:p w14:paraId="40FDE1DE" w14:textId="15258A4A" w:rsidR="002835CA" w:rsidRPr="00E215DF" w:rsidRDefault="00375D93" w:rsidP="000F352F">
            <w:pPr>
              <w:pStyle w:val="ListParagraph"/>
              <w:spacing w:line="20" w:lineRule="atLeast"/>
              <w:ind w:left="318"/>
              <w:rPr>
                <w:rFonts w:ascii="Times New Roman" w:hAnsi="Times New Roman" w:cs="Times New Roman"/>
                <w:color w:val="000000" w:themeColor="text1"/>
                <w:lang w:val="en-GB"/>
              </w:rPr>
            </w:pPr>
            <w:r>
              <w:rPr>
                <w:rFonts w:ascii="Times New Roman" w:hAnsi="Times New Roman" w:cs="Times New Roman"/>
                <w:color w:val="000000" w:themeColor="text1"/>
                <w:lang w:val="en-GB"/>
              </w:rPr>
              <w:t>7</w:t>
            </w:r>
            <w:r w:rsidR="002835CA">
              <w:rPr>
                <w:rFonts w:ascii="Times New Roman" w:hAnsi="Times New Roman" w:cs="Times New Roman"/>
                <w:color w:val="000000" w:themeColor="text1"/>
                <w:lang w:val="en-GB"/>
              </w:rPr>
              <w:t>.4.</w:t>
            </w:r>
          </w:p>
        </w:tc>
        <w:tc>
          <w:tcPr>
            <w:tcW w:w="4973" w:type="dxa"/>
          </w:tcPr>
          <w:p w14:paraId="66CED424" w14:textId="77777777" w:rsidR="002835CA" w:rsidRPr="00E215DF" w:rsidRDefault="002835CA" w:rsidP="000F352F">
            <w:pPr>
              <w:spacing w:line="20" w:lineRule="atLeast"/>
              <w:jc w:val="both"/>
              <w:rPr>
                <w:rFonts w:ascii="Times New Roman" w:eastAsia="Times New Roman" w:hAnsi="Times New Roman" w:cs="Times New Roman"/>
                <w:bCs/>
              </w:rPr>
            </w:pPr>
            <w:r w:rsidRPr="00E215DF">
              <w:rPr>
                <w:rFonts w:ascii="Times New Roman" w:eastAsia="Times New Roman" w:hAnsi="Times New Roman" w:cs="Times New Roman"/>
                <w:bCs/>
              </w:rPr>
              <w:t xml:space="preserve">Izpildītājs nodrošina kokaugu laistīšanu. </w:t>
            </w:r>
          </w:p>
          <w:p w14:paraId="27AD68C2" w14:textId="77777777" w:rsidR="002835CA" w:rsidRPr="002F5111" w:rsidRDefault="002835CA" w:rsidP="002835CA">
            <w:pPr>
              <w:pStyle w:val="ListParagraph"/>
              <w:numPr>
                <w:ilvl w:val="0"/>
                <w:numId w:val="58"/>
              </w:numPr>
              <w:spacing w:line="20" w:lineRule="atLeast"/>
              <w:ind w:left="324" w:hanging="284"/>
              <w:jc w:val="both"/>
              <w:rPr>
                <w:rFonts w:ascii="Times New Roman" w:eastAsia="Times New Roman" w:hAnsi="Times New Roman" w:cs="Times New Roman"/>
                <w:bCs/>
              </w:rPr>
            </w:pPr>
            <w:r w:rsidRPr="00E215DF">
              <w:rPr>
                <w:rFonts w:ascii="Times New Roman" w:eastAsia="Times New Roman" w:hAnsi="Times New Roman" w:cs="Times New Roman"/>
                <w:bCs/>
              </w:rPr>
              <w:t xml:space="preserve">Augu laistīšanu veic ar siltu, vaļējas saldūdens ūdens tilpnes ūdeni +10-15Cº (augiem neaplejot lapas un lapu rozetes). Vidējais ūdens patēriņš 50 litri ūdens vienam kokaugam. </w:t>
            </w:r>
            <w:r w:rsidRPr="002F5111">
              <w:rPr>
                <w:rFonts w:ascii="Times New Roman" w:eastAsia="Times New Roman" w:hAnsi="Times New Roman" w:cs="Times New Roman"/>
                <w:bCs/>
              </w:rPr>
              <w:t>Viena kokauga apdobi paredzēts laistīt pie stādīšanas un vienreiz nedēļas laikā pēc stādīšanas, katru nedēļu, līdz nodošanai Pasūtītājam</w:t>
            </w:r>
            <w:r w:rsidRPr="00E20569">
              <w:rPr>
                <w:rFonts w:ascii="Times New Roman" w:hAnsi="Times New Roman" w:cs="Times New Roman"/>
                <w:bCs/>
              </w:rPr>
              <w:t xml:space="preserve"> </w:t>
            </w:r>
          </w:p>
          <w:p w14:paraId="4298A1BC" w14:textId="77777777" w:rsidR="002835CA" w:rsidRPr="00E20569" w:rsidRDefault="002835CA" w:rsidP="002835CA">
            <w:pPr>
              <w:pStyle w:val="ListParagraph"/>
              <w:numPr>
                <w:ilvl w:val="0"/>
                <w:numId w:val="58"/>
              </w:numPr>
              <w:spacing w:line="20" w:lineRule="atLeast"/>
              <w:ind w:left="324" w:hanging="284"/>
              <w:jc w:val="both"/>
              <w:rPr>
                <w:rFonts w:ascii="Times New Roman" w:eastAsia="Times New Roman" w:hAnsi="Times New Roman" w:cs="Times New Roman"/>
                <w:bCs/>
              </w:rPr>
            </w:pPr>
            <w:r w:rsidRPr="00E20569">
              <w:rPr>
                <w:rFonts w:ascii="Times New Roman" w:hAnsi="Times New Roman" w:cs="Times New Roman"/>
                <w:bCs/>
              </w:rPr>
              <w:t>Stādot, atvērto bedri ieteicams laistīt, lai mazinātu gaisa kabatu veidošanos. Tūlīt pēc stādīšanas vieta kārtīgi jāaplaista(vidēji 50l uz kokaugu), novēršot ūdens noplūšanu uz blakus teritorijām ar izveidotu valni(apstādījumu plāns, Pielikums Nr.1, koku stādbedres un piesiešanas shēma)</w:t>
            </w:r>
          </w:p>
          <w:p w14:paraId="7481792B" w14:textId="77777777" w:rsidR="002835CA" w:rsidRPr="00182F9A" w:rsidRDefault="002835CA" w:rsidP="002835CA">
            <w:pPr>
              <w:pStyle w:val="ListParagraph"/>
              <w:numPr>
                <w:ilvl w:val="0"/>
                <w:numId w:val="60"/>
              </w:numPr>
              <w:spacing w:after="200" w:line="276" w:lineRule="auto"/>
              <w:jc w:val="both"/>
              <w:rPr>
                <w:bCs/>
                <w:sz w:val="20"/>
                <w:szCs w:val="20"/>
              </w:rPr>
            </w:pPr>
            <w:r w:rsidRPr="00182F9A">
              <w:rPr>
                <w:rFonts w:ascii="Times New Roman" w:eastAsia="Times New Roman" w:hAnsi="Times New Roman" w:cs="Times New Roman"/>
                <w:bCs/>
              </w:rPr>
              <w:t>Katram kokauga stādam iesniegt Pasūtītājam noteikumus/ieteikumus par iestādīto koku kopšanas prasībām.</w:t>
            </w:r>
          </w:p>
        </w:tc>
        <w:tc>
          <w:tcPr>
            <w:tcW w:w="3119" w:type="dxa"/>
          </w:tcPr>
          <w:p w14:paraId="26125897" w14:textId="77777777" w:rsidR="002835CA" w:rsidRPr="00E215DF" w:rsidRDefault="002835CA" w:rsidP="000F352F">
            <w:pPr>
              <w:spacing w:line="20" w:lineRule="atLeast"/>
              <w:rPr>
                <w:rFonts w:ascii="Times New Roman" w:hAnsi="Times New Roman" w:cs="Times New Roman"/>
                <w:color w:val="000000" w:themeColor="text1"/>
              </w:rPr>
            </w:pPr>
          </w:p>
        </w:tc>
      </w:tr>
      <w:tr w:rsidR="002835CA" w:rsidRPr="00E215DF" w14:paraId="02CFA793" w14:textId="77777777" w:rsidTr="000F352F">
        <w:trPr>
          <w:gridAfter w:val="1"/>
          <w:wAfter w:w="6" w:type="dxa"/>
          <w:trHeight w:val="300"/>
        </w:trPr>
        <w:tc>
          <w:tcPr>
            <w:tcW w:w="976" w:type="dxa"/>
            <w:vAlign w:val="center"/>
          </w:tcPr>
          <w:p w14:paraId="4E5E5830" w14:textId="7CD7CEE9" w:rsidR="002835CA" w:rsidRPr="00375D93" w:rsidRDefault="00375D93" w:rsidP="00375D93">
            <w:pPr>
              <w:spacing w:line="20" w:lineRule="atLeast"/>
              <w:rPr>
                <w:rFonts w:ascii="Times New Roman" w:hAnsi="Times New Roman" w:cs="Times New Roman"/>
                <w:color w:val="000000" w:themeColor="text1"/>
              </w:rPr>
            </w:pPr>
            <w:r>
              <w:rPr>
                <w:rFonts w:ascii="Times New Roman" w:hAnsi="Times New Roman" w:cs="Times New Roman"/>
                <w:color w:val="000000" w:themeColor="text1"/>
              </w:rPr>
              <w:t>7</w:t>
            </w:r>
            <w:r w:rsidR="002835CA" w:rsidRPr="00375D93">
              <w:rPr>
                <w:rFonts w:ascii="Times New Roman" w:hAnsi="Times New Roman" w:cs="Times New Roman"/>
                <w:color w:val="000000" w:themeColor="text1"/>
              </w:rPr>
              <w:t>.5.</w:t>
            </w:r>
          </w:p>
        </w:tc>
        <w:tc>
          <w:tcPr>
            <w:tcW w:w="4973" w:type="dxa"/>
          </w:tcPr>
          <w:p w14:paraId="1469F917" w14:textId="77777777" w:rsidR="002835CA" w:rsidRPr="00E215DF" w:rsidRDefault="002835CA" w:rsidP="000F352F">
            <w:pPr>
              <w:overflowPunct w:val="0"/>
              <w:autoSpaceDE w:val="0"/>
              <w:autoSpaceDN w:val="0"/>
              <w:adjustRightInd w:val="0"/>
              <w:spacing w:line="20" w:lineRule="atLeast"/>
              <w:jc w:val="both"/>
              <w:rPr>
                <w:rFonts w:ascii="Times New Roman" w:eastAsia="Times New Roman" w:hAnsi="Times New Roman" w:cs="Times New Roman"/>
              </w:rPr>
            </w:pPr>
            <w:r w:rsidRPr="00E215DF">
              <w:rPr>
                <w:rFonts w:ascii="Times New Roman" w:eastAsia="Times New Roman" w:hAnsi="Times New Roman" w:cs="Times New Roman"/>
              </w:rPr>
              <w:t>Apdobju ierīkošana ap esošiem kokiem.</w:t>
            </w:r>
          </w:p>
          <w:p w14:paraId="40859E0E" w14:textId="394D9009" w:rsidR="002835CA" w:rsidRPr="00E215DF" w:rsidRDefault="002835CA" w:rsidP="002835CA">
            <w:pPr>
              <w:pStyle w:val="ListParagraph"/>
              <w:numPr>
                <w:ilvl w:val="0"/>
                <w:numId w:val="54"/>
              </w:numPr>
              <w:suppressAutoHyphens/>
              <w:autoSpaceDN w:val="0"/>
              <w:spacing w:line="20" w:lineRule="atLeast"/>
              <w:ind w:left="324" w:hanging="284"/>
              <w:jc w:val="both"/>
              <w:textAlignment w:val="baseline"/>
              <w:rPr>
                <w:rFonts w:ascii="Times New Roman" w:eastAsia="Times New Roman" w:hAnsi="Times New Roman" w:cs="Times New Roman"/>
                <w:bCs/>
              </w:rPr>
            </w:pPr>
            <w:r w:rsidRPr="00E215DF">
              <w:rPr>
                <w:rFonts w:ascii="Times New Roman" w:eastAsia="Times New Roman" w:hAnsi="Times New Roman" w:cs="Times New Roman"/>
                <w:bCs/>
              </w:rPr>
              <w:t>Apdobju iezīmēšana dabā, balstoties uz Teritorijas apstādījuma plānu (</w:t>
            </w:r>
            <w:r w:rsidRPr="0022588F">
              <w:rPr>
                <w:rFonts w:ascii="Times New Roman" w:eastAsia="Times New Roman" w:hAnsi="Times New Roman" w:cs="Times New Roman"/>
                <w:bCs/>
              </w:rPr>
              <w:t>Pielikums Nr.</w:t>
            </w:r>
            <w:r w:rsidR="0022588F" w:rsidRPr="0022588F">
              <w:rPr>
                <w:rFonts w:ascii="Times New Roman" w:eastAsia="Times New Roman" w:hAnsi="Times New Roman" w:cs="Times New Roman"/>
                <w:bCs/>
              </w:rPr>
              <w:t>7</w:t>
            </w:r>
            <w:r w:rsidRPr="0022588F">
              <w:rPr>
                <w:rFonts w:ascii="Times New Roman" w:eastAsia="Times New Roman" w:hAnsi="Times New Roman" w:cs="Times New Roman"/>
                <w:bCs/>
              </w:rPr>
              <w:t>),</w:t>
            </w:r>
            <w:r w:rsidRPr="00E215DF">
              <w:rPr>
                <w:rFonts w:ascii="Times New Roman" w:eastAsia="Times New Roman" w:hAnsi="Times New Roman" w:cs="Times New Roman"/>
                <w:bCs/>
              </w:rPr>
              <w:t xml:space="preserve"> pēc nepieciešamības pieaicinot Pasūtītāju;</w:t>
            </w:r>
          </w:p>
          <w:p w14:paraId="610D497D" w14:textId="77777777" w:rsidR="002835CA" w:rsidRPr="00087033" w:rsidRDefault="002835CA" w:rsidP="002835CA">
            <w:pPr>
              <w:pStyle w:val="ListParagraph"/>
              <w:numPr>
                <w:ilvl w:val="0"/>
                <w:numId w:val="54"/>
              </w:numPr>
              <w:suppressAutoHyphens/>
              <w:autoSpaceDN w:val="0"/>
              <w:spacing w:line="20" w:lineRule="atLeast"/>
              <w:ind w:left="324" w:hanging="284"/>
              <w:jc w:val="both"/>
              <w:textAlignment w:val="baseline"/>
              <w:rPr>
                <w:rFonts w:ascii="Times New Roman" w:eastAsia="Times New Roman" w:hAnsi="Times New Roman" w:cs="Times New Roman"/>
                <w:bCs/>
              </w:rPr>
            </w:pPr>
            <w:r w:rsidRPr="00087033">
              <w:rPr>
                <w:rFonts w:ascii="Times New Roman" w:eastAsia="Times New Roman" w:hAnsi="Times New Roman" w:cs="Times New Roman"/>
                <w:bCs/>
              </w:rPr>
              <w:lastRenderedPageBreak/>
              <w:t>Virsējā slāņa, zāliena noņemšana;</w:t>
            </w:r>
          </w:p>
          <w:p w14:paraId="55C92869" w14:textId="77777777" w:rsidR="002835CA" w:rsidRPr="00087033" w:rsidRDefault="002835CA" w:rsidP="002835CA">
            <w:pPr>
              <w:pStyle w:val="ListParagraph"/>
              <w:numPr>
                <w:ilvl w:val="0"/>
                <w:numId w:val="54"/>
              </w:numPr>
              <w:suppressAutoHyphens/>
              <w:autoSpaceDN w:val="0"/>
              <w:spacing w:line="20" w:lineRule="atLeast"/>
              <w:ind w:left="324" w:hanging="284"/>
              <w:jc w:val="both"/>
              <w:textAlignment w:val="baseline"/>
              <w:rPr>
                <w:rFonts w:ascii="Times New Roman" w:eastAsia="Times New Roman" w:hAnsi="Times New Roman" w:cs="Times New Roman"/>
                <w:bCs/>
              </w:rPr>
            </w:pPr>
            <w:r w:rsidRPr="00087033">
              <w:rPr>
                <w:rFonts w:ascii="Times New Roman" w:eastAsia="Times New Roman" w:hAnsi="Times New Roman" w:cs="Times New Roman"/>
                <w:bCs/>
              </w:rPr>
              <w:t>Apdobes ielabošana ar auglīgo augsni 30-50cm izlīdzinot apkārtējo zemi apkārt kokam;</w:t>
            </w:r>
          </w:p>
          <w:p w14:paraId="2120227B" w14:textId="77777777" w:rsidR="002835CA" w:rsidRPr="00087033" w:rsidRDefault="002835CA" w:rsidP="002835CA">
            <w:pPr>
              <w:pStyle w:val="ListParagraph"/>
              <w:numPr>
                <w:ilvl w:val="0"/>
                <w:numId w:val="54"/>
              </w:numPr>
              <w:suppressAutoHyphens/>
              <w:autoSpaceDN w:val="0"/>
              <w:spacing w:line="20" w:lineRule="atLeast"/>
              <w:ind w:left="324" w:hanging="284"/>
              <w:jc w:val="both"/>
              <w:textAlignment w:val="baseline"/>
              <w:rPr>
                <w:rFonts w:ascii="Times New Roman" w:eastAsia="Times New Roman" w:hAnsi="Times New Roman" w:cs="Times New Roman"/>
                <w:bCs/>
              </w:rPr>
            </w:pPr>
            <w:r w:rsidRPr="00087033">
              <w:rPr>
                <w:rFonts w:ascii="Times New Roman" w:eastAsia="Times New Roman" w:hAnsi="Times New Roman" w:cs="Times New Roman"/>
                <w:bCs/>
              </w:rPr>
              <w:t>Izraktās grunts aizvešana;</w:t>
            </w:r>
          </w:p>
          <w:p w14:paraId="68D79675" w14:textId="77777777" w:rsidR="002835CA" w:rsidRDefault="002835CA" w:rsidP="002835CA">
            <w:pPr>
              <w:pStyle w:val="ListParagraph"/>
              <w:numPr>
                <w:ilvl w:val="0"/>
                <w:numId w:val="54"/>
              </w:numPr>
              <w:suppressAutoHyphens/>
              <w:autoSpaceDN w:val="0"/>
              <w:spacing w:line="20" w:lineRule="atLeast"/>
              <w:ind w:left="324" w:hanging="284"/>
              <w:jc w:val="both"/>
              <w:textAlignment w:val="baseline"/>
              <w:rPr>
                <w:rFonts w:ascii="Times New Roman" w:eastAsia="Times New Roman" w:hAnsi="Times New Roman" w:cs="Times New Roman"/>
                <w:bCs/>
              </w:rPr>
            </w:pPr>
            <w:r w:rsidRPr="00087033">
              <w:rPr>
                <w:rFonts w:ascii="Times New Roman" w:eastAsia="Times New Roman" w:hAnsi="Times New Roman" w:cs="Times New Roman"/>
                <w:bCs/>
              </w:rPr>
              <w:t>Vietas satīrīšana;</w:t>
            </w:r>
          </w:p>
          <w:p w14:paraId="31B3F52D" w14:textId="77777777" w:rsidR="002835CA" w:rsidRPr="00087033" w:rsidRDefault="002835CA" w:rsidP="002835CA">
            <w:pPr>
              <w:pStyle w:val="ListParagraph"/>
              <w:numPr>
                <w:ilvl w:val="0"/>
                <w:numId w:val="54"/>
              </w:numPr>
              <w:suppressAutoHyphens/>
              <w:autoSpaceDN w:val="0"/>
              <w:spacing w:line="20" w:lineRule="atLeast"/>
              <w:ind w:left="324" w:hanging="284"/>
              <w:jc w:val="both"/>
              <w:textAlignment w:val="baseline"/>
              <w:rPr>
                <w:rFonts w:ascii="Times New Roman" w:eastAsia="Times New Roman" w:hAnsi="Times New Roman" w:cs="Times New Roman"/>
                <w:bCs/>
              </w:rPr>
            </w:pPr>
            <w:r w:rsidRPr="00087033">
              <w:rPr>
                <w:rFonts w:ascii="Times New Roman" w:eastAsia="Times New Roman" w:hAnsi="Times New Roman" w:cs="Times New Roman"/>
                <w:bCs/>
              </w:rPr>
              <w:t>Katram kokam veic apdobes mulčēšanu visā apdobes platībā vismaz 5cm kārtā izmantojot vidējās frakcijas augstākās kvalitātes priežu mizu mulču, apkopj, apdobi – piegrābjot. Priežu mizu mulču nodrošina Izpildītājs.</w:t>
            </w:r>
          </w:p>
        </w:tc>
        <w:tc>
          <w:tcPr>
            <w:tcW w:w="3119" w:type="dxa"/>
          </w:tcPr>
          <w:p w14:paraId="5FD17DB0" w14:textId="77777777" w:rsidR="002835CA" w:rsidRPr="00E215DF" w:rsidRDefault="002835CA" w:rsidP="000F352F">
            <w:pPr>
              <w:spacing w:line="20" w:lineRule="atLeast"/>
              <w:rPr>
                <w:rFonts w:ascii="Times New Roman" w:hAnsi="Times New Roman" w:cs="Times New Roman"/>
                <w:color w:val="000000" w:themeColor="text1"/>
              </w:rPr>
            </w:pPr>
          </w:p>
        </w:tc>
      </w:tr>
      <w:tr w:rsidR="002835CA" w:rsidRPr="002E4B2A" w14:paraId="6F705102" w14:textId="77777777" w:rsidTr="000F352F">
        <w:trPr>
          <w:trHeight w:val="300"/>
        </w:trPr>
        <w:tc>
          <w:tcPr>
            <w:tcW w:w="976" w:type="dxa"/>
            <w:vAlign w:val="center"/>
          </w:tcPr>
          <w:p w14:paraId="09D3AFF7" w14:textId="5483154B" w:rsidR="002835CA" w:rsidRPr="002E4B2A" w:rsidRDefault="00035653" w:rsidP="000F352F">
            <w:pPr>
              <w:pStyle w:val="ListParagraph"/>
              <w:spacing w:line="20" w:lineRule="atLeast"/>
              <w:ind w:left="360"/>
              <w:rPr>
                <w:rFonts w:ascii="Times New Roman" w:hAnsi="Times New Roman" w:cs="Times New Roman"/>
                <w:b/>
                <w:bCs/>
              </w:rPr>
            </w:pPr>
            <w:r>
              <w:rPr>
                <w:rFonts w:ascii="Times New Roman" w:hAnsi="Times New Roman" w:cs="Times New Roman"/>
                <w:b/>
                <w:bCs/>
              </w:rPr>
              <w:t>8</w:t>
            </w:r>
            <w:r w:rsidR="00375D93">
              <w:rPr>
                <w:rFonts w:ascii="Times New Roman" w:hAnsi="Times New Roman" w:cs="Times New Roman"/>
                <w:b/>
                <w:bCs/>
              </w:rPr>
              <w:t>.</w:t>
            </w:r>
          </w:p>
        </w:tc>
        <w:tc>
          <w:tcPr>
            <w:tcW w:w="8098" w:type="dxa"/>
            <w:gridSpan w:val="3"/>
            <w:vAlign w:val="center"/>
          </w:tcPr>
          <w:p w14:paraId="191255BF" w14:textId="77777777" w:rsidR="002835CA" w:rsidRPr="002E4B2A" w:rsidRDefault="002835CA" w:rsidP="000F352F">
            <w:pPr>
              <w:pStyle w:val="Standard"/>
              <w:keepNext/>
              <w:spacing w:line="20" w:lineRule="atLeast"/>
              <w:jc w:val="both"/>
              <w:rPr>
                <w:b/>
                <w:bCs/>
                <w:kern w:val="0"/>
                <w:sz w:val="22"/>
                <w:szCs w:val="22"/>
                <w:lang w:eastAsia="en-US"/>
              </w:rPr>
            </w:pPr>
            <w:r w:rsidRPr="002E4B2A">
              <w:rPr>
                <w:b/>
                <w:bCs/>
                <w:kern w:val="0"/>
                <w:sz w:val="22"/>
                <w:szCs w:val="22"/>
                <w:lang w:eastAsia="en-US"/>
              </w:rPr>
              <w:t xml:space="preserve">Citi </w:t>
            </w:r>
            <w:proofErr w:type="spellStart"/>
            <w:r w:rsidRPr="002E4B2A">
              <w:rPr>
                <w:b/>
                <w:bCs/>
                <w:kern w:val="0"/>
                <w:sz w:val="22"/>
                <w:szCs w:val="22"/>
                <w:lang w:eastAsia="en-US"/>
              </w:rPr>
              <w:t>nosacījumi</w:t>
            </w:r>
            <w:proofErr w:type="spellEnd"/>
          </w:p>
        </w:tc>
      </w:tr>
      <w:tr w:rsidR="002835CA" w:rsidRPr="00AB14EF" w14:paraId="629A3D8D" w14:textId="77777777" w:rsidTr="000F352F">
        <w:trPr>
          <w:gridAfter w:val="1"/>
          <w:wAfter w:w="6" w:type="dxa"/>
          <w:trHeight w:val="300"/>
        </w:trPr>
        <w:tc>
          <w:tcPr>
            <w:tcW w:w="976" w:type="dxa"/>
            <w:vAlign w:val="center"/>
          </w:tcPr>
          <w:p w14:paraId="42E0A4A6" w14:textId="5222BB9D" w:rsidR="002835CA" w:rsidRPr="00AB14EF" w:rsidRDefault="00035653" w:rsidP="000F352F">
            <w:pPr>
              <w:pStyle w:val="ListParagraph"/>
              <w:spacing w:line="20" w:lineRule="atLeast"/>
              <w:ind w:left="22"/>
              <w:jc w:val="center"/>
              <w:rPr>
                <w:rFonts w:ascii="Times New Roman" w:hAnsi="Times New Roman" w:cs="Times New Roman"/>
                <w:color w:val="000000" w:themeColor="text1"/>
              </w:rPr>
            </w:pPr>
            <w:r>
              <w:rPr>
                <w:rFonts w:ascii="Times New Roman" w:hAnsi="Times New Roman" w:cs="Times New Roman"/>
                <w:color w:val="000000" w:themeColor="text1"/>
              </w:rPr>
              <w:t>8</w:t>
            </w:r>
            <w:r w:rsidR="002835CA">
              <w:rPr>
                <w:rFonts w:ascii="Times New Roman" w:hAnsi="Times New Roman" w:cs="Times New Roman"/>
                <w:color w:val="000000" w:themeColor="text1"/>
              </w:rPr>
              <w:t>.1.</w:t>
            </w:r>
          </w:p>
        </w:tc>
        <w:tc>
          <w:tcPr>
            <w:tcW w:w="4973" w:type="dxa"/>
          </w:tcPr>
          <w:p w14:paraId="3F1955F0" w14:textId="77777777" w:rsidR="002835CA" w:rsidRPr="00AB14EF" w:rsidRDefault="002835CA" w:rsidP="000F352F">
            <w:pPr>
              <w:overflowPunct w:val="0"/>
              <w:autoSpaceDE w:val="0"/>
              <w:autoSpaceDN w:val="0"/>
              <w:adjustRightInd w:val="0"/>
              <w:spacing w:line="20" w:lineRule="atLeast"/>
              <w:jc w:val="both"/>
              <w:rPr>
                <w:rFonts w:ascii="Times New Roman" w:eastAsia="Times New Roman" w:hAnsi="Times New Roman" w:cs="Times New Roman"/>
                <w:color w:val="000000"/>
              </w:rPr>
            </w:pPr>
            <w:r w:rsidRPr="00AB14EF">
              <w:rPr>
                <w:rFonts w:ascii="Times New Roman" w:eastAsia="Times New Roman" w:hAnsi="Times New Roman" w:cs="Times New Roman"/>
                <w:color w:val="000000"/>
              </w:rPr>
              <w:t>Nekvalitatīvi un noteikumiem neatbilstoši augu stādi netiek pieņemti un samaksa par tiem netiek veikta, līdz tie tiek aizstāti ar kvalitatīviem un noteikumiem atbilstošiem stādiem.</w:t>
            </w:r>
          </w:p>
        </w:tc>
        <w:tc>
          <w:tcPr>
            <w:tcW w:w="3119" w:type="dxa"/>
          </w:tcPr>
          <w:p w14:paraId="4A02A5AA" w14:textId="77777777" w:rsidR="002835CA" w:rsidRPr="00AB14EF" w:rsidRDefault="002835CA" w:rsidP="000F352F">
            <w:pPr>
              <w:spacing w:line="20" w:lineRule="atLeast"/>
              <w:rPr>
                <w:rFonts w:ascii="Times New Roman" w:hAnsi="Times New Roman" w:cs="Times New Roman"/>
                <w:color w:val="000000" w:themeColor="text1"/>
              </w:rPr>
            </w:pPr>
          </w:p>
        </w:tc>
      </w:tr>
      <w:tr w:rsidR="002835CA" w:rsidRPr="00AB14EF" w14:paraId="7A70C9EB" w14:textId="77777777" w:rsidTr="000F352F">
        <w:trPr>
          <w:gridAfter w:val="1"/>
          <w:wAfter w:w="6" w:type="dxa"/>
          <w:trHeight w:val="300"/>
        </w:trPr>
        <w:tc>
          <w:tcPr>
            <w:tcW w:w="976" w:type="dxa"/>
            <w:vAlign w:val="center"/>
          </w:tcPr>
          <w:p w14:paraId="52383F69" w14:textId="03919AB5" w:rsidR="002835CA" w:rsidRPr="00AB14EF" w:rsidRDefault="00035653" w:rsidP="000F352F">
            <w:pPr>
              <w:pStyle w:val="ListParagraph"/>
              <w:spacing w:line="20" w:lineRule="atLeast"/>
              <w:ind w:left="22"/>
              <w:jc w:val="center"/>
              <w:rPr>
                <w:rFonts w:ascii="Times New Roman" w:hAnsi="Times New Roman" w:cs="Times New Roman"/>
                <w:color w:val="000000" w:themeColor="text1"/>
              </w:rPr>
            </w:pPr>
            <w:r>
              <w:rPr>
                <w:rFonts w:ascii="Times New Roman" w:hAnsi="Times New Roman" w:cs="Times New Roman"/>
                <w:color w:val="000000" w:themeColor="text1"/>
              </w:rPr>
              <w:t>8</w:t>
            </w:r>
            <w:r w:rsidR="002835CA">
              <w:rPr>
                <w:rFonts w:ascii="Times New Roman" w:hAnsi="Times New Roman" w:cs="Times New Roman"/>
                <w:color w:val="000000" w:themeColor="text1"/>
              </w:rPr>
              <w:t>.2.</w:t>
            </w:r>
          </w:p>
        </w:tc>
        <w:tc>
          <w:tcPr>
            <w:tcW w:w="4973" w:type="dxa"/>
          </w:tcPr>
          <w:p w14:paraId="52E57C48" w14:textId="77777777" w:rsidR="002835CA" w:rsidRPr="00AB14EF" w:rsidRDefault="002835CA" w:rsidP="000F352F">
            <w:pPr>
              <w:overflowPunct w:val="0"/>
              <w:autoSpaceDE w:val="0"/>
              <w:autoSpaceDN w:val="0"/>
              <w:adjustRightInd w:val="0"/>
              <w:spacing w:line="20" w:lineRule="atLeast"/>
              <w:jc w:val="both"/>
              <w:rPr>
                <w:rFonts w:ascii="Times New Roman" w:eastAsia="Times New Roman" w:hAnsi="Times New Roman" w:cs="Times New Roman"/>
                <w:color w:val="000000"/>
              </w:rPr>
            </w:pPr>
            <w:r w:rsidRPr="00AB14EF">
              <w:rPr>
                <w:rFonts w:ascii="Times New Roman" w:eastAsia="Times New Roman" w:hAnsi="Times New Roman" w:cs="Times New Roman"/>
                <w:color w:val="000000"/>
              </w:rPr>
              <w:t>Izpildītājam ir pienākums ievērot Augu karantīnas noteikumus, kā arī jebkurus citus Latvijas Republikā un/vai Eiropas Savienībā spēkā esošo normatīvo aktus, kas nosaka augu aprites kārtību.</w:t>
            </w:r>
          </w:p>
        </w:tc>
        <w:tc>
          <w:tcPr>
            <w:tcW w:w="3119" w:type="dxa"/>
          </w:tcPr>
          <w:p w14:paraId="48DDA787" w14:textId="77777777" w:rsidR="002835CA" w:rsidRPr="00AB14EF" w:rsidRDefault="002835CA" w:rsidP="000F352F">
            <w:pPr>
              <w:spacing w:line="20" w:lineRule="atLeast"/>
              <w:rPr>
                <w:rFonts w:ascii="Times New Roman" w:hAnsi="Times New Roman" w:cs="Times New Roman"/>
                <w:color w:val="000000" w:themeColor="text1"/>
              </w:rPr>
            </w:pPr>
          </w:p>
        </w:tc>
      </w:tr>
      <w:tr w:rsidR="002835CA" w:rsidRPr="00AB14EF" w14:paraId="09059FA8" w14:textId="77777777" w:rsidTr="000F352F">
        <w:trPr>
          <w:gridAfter w:val="1"/>
          <w:wAfter w:w="6" w:type="dxa"/>
          <w:trHeight w:val="300"/>
        </w:trPr>
        <w:tc>
          <w:tcPr>
            <w:tcW w:w="976" w:type="dxa"/>
            <w:vAlign w:val="center"/>
          </w:tcPr>
          <w:p w14:paraId="53FF4171" w14:textId="130E83AE" w:rsidR="002835CA" w:rsidRPr="00AB14EF" w:rsidRDefault="00035653" w:rsidP="000F352F">
            <w:pPr>
              <w:pStyle w:val="ListParagraph"/>
              <w:spacing w:line="20" w:lineRule="atLeast"/>
              <w:ind w:left="22"/>
              <w:jc w:val="center"/>
              <w:rPr>
                <w:rFonts w:ascii="Times New Roman" w:hAnsi="Times New Roman" w:cs="Times New Roman"/>
                <w:color w:val="000000" w:themeColor="text1"/>
              </w:rPr>
            </w:pPr>
            <w:r>
              <w:rPr>
                <w:rFonts w:ascii="Times New Roman" w:hAnsi="Times New Roman" w:cs="Times New Roman"/>
                <w:color w:val="000000" w:themeColor="text1"/>
              </w:rPr>
              <w:t>8</w:t>
            </w:r>
            <w:r w:rsidR="002835CA">
              <w:rPr>
                <w:rFonts w:ascii="Times New Roman" w:hAnsi="Times New Roman" w:cs="Times New Roman"/>
                <w:color w:val="000000" w:themeColor="text1"/>
              </w:rPr>
              <w:t>.3.</w:t>
            </w:r>
          </w:p>
        </w:tc>
        <w:tc>
          <w:tcPr>
            <w:tcW w:w="4973" w:type="dxa"/>
          </w:tcPr>
          <w:p w14:paraId="027E7CAC" w14:textId="77777777" w:rsidR="002835CA" w:rsidRPr="00AB14EF" w:rsidRDefault="002835CA" w:rsidP="000F352F">
            <w:pPr>
              <w:spacing w:line="20" w:lineRule="atLeast"/>
              <w:jc w:val="both"/>
              <w:rPr>
                <w:rFonts w:ascii="Times New Roman" w:eastAsia="Times New Roman" w:hAnsi="Times New Roman" w:cs="Times New Roman"/>
                <w:bCs/>
              </w:rPr>
            </w:pPr>
            <w:r w:rsidRPr="00AB14EF">
              <w:rPr>
                <w:rFonts w:ascii="Times New Roman" w:eastAsia="Times New Roman" w:hAnsi="Times New Roman" w:cs="Times New Roman"/>
                <w:bCs/>
              </w:rPr>
              <w:t>Teritorijā pastāvīgi jānodrošina kārtība un tīrība. Beidzot vai pārtraucot darbus, darba vieta sakārtojama. Darba neatbilstības gadījumā jāveic operatīvi pasākumi noteiktā kvalitātes līmeņa nodrošināšanai. Ja paveikto darbu kvalitāte neatbilst prasībām, Pasūtītājs attiecīgo darbu pieņem, kad Izpildītājs veicis papildus pasākumus un panācis šī darba kvalitātes atbilstību Pasūtītāja prasībām.</w:t>
            </w:r>
          </w:p>
        </w:tc>
        <w:tc>
          <w:tcPr>
            <w:tcW w:w="3119" w:type="dxa"/>
          </w:tcPr>
          <w:p w14:paraId="4981862F" w14:textId="77777777" w:rsidR="002835CA" w:rsidRPr="00AB14EF" w:rsidRDefault="002835CA" w:rsidP="000F352F">
            <w:pPr>
              <w:spacing w:line="20" w:lineRule="atLeast"/>
              <w:rPr>
                <w:rFonts w:ascii="Times New Roman" w:hAnsi="Times New Roman" w:cs="Times New Roman"/>
                <w:color w:val="000000" w:themeColor="text1"/>
              </w:rPr>
            </w:pPr>
          </w:p>
        </w:tc>
      </w:tr>
      <w:tr w:rsidR="002835CA" w:rsidRPr="00AB14EF" w14:paraId="599098CA" w14:textId="77777777" w:rsidTr="000F352F">
        <w:trPr>
          <w:gridAfter w:val="1"/>
          <w:wAfter w:w="6" w:type="dxa"/>
          <w:trHeight w:val="300"/>
        </w:trPr>
        <w:tc>
          <w:tcPr>
            <w:tcW w:w="976" w:type="dxa"/>
            <w:vAlign w:val="center"/>
          </w:tcPr>
          <w:p w14:paraId="37CAADB3" w14:textId="2360FEC0" w:rsidR="002835CA" w:rsidRPr="00AB14EF" w:rsidRDefault="00035653" w:rsidP="000F352F">
            <w:pPr>
              <w:pStyle w:val="ListParagraph"/>
              <w:spacing w:line="20" w:lineRule="atLeast"/>
              <w:ind w:left="22"/>
              <w:jc w:val="center"/>
              <w:rPr>
                <w:rFonts w:ascii="Times New Roman" w:hAnsi="Times New Roman" w:cs="Times New Roman"/>
                <w:color w:val="000000" w:themeColor="text1"/>
              </w:rPr>
            </w:pPr>
            <w:r>
              <w:rPr>
                <w:rFonts w:ascii="Times New Roman" w:hAnsi="Times New Roman" w:cs="Times New Roman"/>
                <w:color w:val="000000" w:themeColor="text1"/>
              </w:rPr>
              <w:t>8</w:t>
            </w:r>
            <w:r w:rsidR="002835CA">
              <w:rPr>
                <w:rFonts w:ascii="Times New Roman" w:hAnsi="Times New Roman" w:cs="Times New Roman"/>
                <w:color w:val="000000" w:themeColor="text1"/>
              </w:rPr>
              <w:t>.4.</w:t>
            </w:r>
          </w:p>
        </w:tc>
        <w:tc>
          <w:tcPr>
            <w:tcW w:w="4973" w:type="dxa"/>
          </w:tcPr>
          <w:p w14:paraId="7576724F" w14:textId="77777777" w:rsidR="002835CA" w:rsidRPr="00AB14EF" w:rsidRDefault="002835CA" w:rsidP="000F352F">
            <w:pPr>
              <w:spacing w:line="20" w:lineRule="atLeast"/>
              <w:jc w:val="both"/>
              <w:rPr>
                <w:rFonts w:ascii="Times New Roman" w:eastAsia="Times New Roman" w:hAnsi="Times New Roman" w:cs="Times New Roman"/>
                <w:bCs/>
              </w:rPr>
            </w:pPr>
            <w:r w:rsidRPr="00AB14EF">
              <w:rPr>
                <w:rFonts w:ascii="Times New Roman" w:eastAsia="Times New Roman" w:hAnsi="Times New Roman" w:cs="Times New Roman"/>
                <w:bCs/>
              </w:rPr>
              <w:t>Darbu veikšanas gaitā Pasūtītājam ir tiesības pārtraukt darbu izpildes gaitu, ja to prasa drošības vai tehnoloģiskā procesa nodrošinājuma apsvērumi.</w:t>
            </w:r>
          </w:p>
        </w:tc>
        <w:tc>
          <w:tcPr>
            <w:tcW w:w="3119" w:type="dxa"/>
          </w:tcPr>
          <w:p w14:paraId="5C0C2913" w14:textId="77777777" w:rsidR="002835CA" w:rsidRPr="00AB14EF" w:rsidRDefault="002835CA" w:rsidP="000F352F">
            <w:pPr>
              <w:spacing w:line="20" w:lineRule="atLeast"/>
              <w:rPr>
                <w:rFonts w:ascii="Times New Roman" w:hAnsi="Times New Roman" w:cs="Times New Roman"/>
                <w:color w:val="000000" w:themeColor="text1"/>
              </w:rPr>
            </w:pPr>
          </w:p>
        </w:tc>
      </w:tr>
      <w:tr w:rsidR="002835CA" w:rsidRPr="00AB14EF" w14:paraId="6FF969FA" w14:textId="77777777" w:rsidTr="000F352F">
        <w:trPr>
          <w:gridAfter w:val="1"/>
          <w:wAfter w:w="6" w:type="dxa"/>
          <w:trHeight w:val="300"/>
        </w:trPr>
        <w:tc>
          <w:tcPr>
            <w:tcW w:w="976" w:type="dxa"/>
            <w:vAlign w:val="center"/>
          </w:tcPr>
          <w:p w14:paraId="1B4263E3" w14:textId="5EDD93EF" w:rsidR="002835CA" w:rsidRPr="00AB14EF" w:rsidRDefault="00035653" w:rsidP="000F352F">
            <w:pPr>
              <w:pStyle w:val="ListParagraph"/>
              <w:spacing w:line="20" w:lineRule="atLeast"/>
              <w:ind w:left="22"/>
              <w:jc w:val="center"/>
              <w:rPr>
                <w:rFonts w:ascii="Times New Roman" w:hAnsi="Times New Roman" w:cs="Times New Roman"/>
                <w:color w:val="000000" w:themeColor="text1"/>
              </w:rPr>
            </w:pPr>
            <w:r>
              <w:rPr>
                <w:rFonts w:ascii="Times New Roman" w:hAnsi="Times New Roman" w:cs="Times New Roman"/>
                <w:color w:val="000000" w:themeColor="text1"/>
              </w:rPr>
              <w:t>8</w:t>
            </w:r>
            <w:r w:rsidR="002835CA">
              <w:rPr>
                <w:rFonts w:ascii="Times New Roman" w:hAnsi="Times New Roman" w:cs="Times New Roman"/>
                <w:color w:val="000000" w:themeColor="text1"/>
              </w:rPr>
              <w:t>.5.</w:t>
            </w:r>
          </w:p>
        </w:tc>
        <w:tc>
          <w:tcPr>
            <w:tcW w:w="4973" w:type="dxa"/>
          </w:tcPr>
          <w:p w14:paraId="5CFEC185" w14:textId="77777777" w:rsidR="002835CA" w:rsidRPr="00AB14EF" w:rsidRDefault="002835CA" w:rsidP="000F352F">
            <w:pPr>
              <w:spacing w:line="20" w:lineRule="atLeast"/>
              <w:jc w:val="both"/>
              <w:rPr>
                <w:rFonts w:ascii="Times New Roman" w:eastAsia="Times New Roman" w:hAnsi="Times New Roman" w:cs="Times New Roman"/>
                <w:bCs/>
              </w:rPr>
            </w:pPr>
            <w:r w:rsidRPr="00AB14EF">
              <w:rPr>
                <w:rFonts w:ascii="Times New Roman" w:eastAsia="Times New Roman" w:hAnsi="Times New Roman" w:cs="Times New Roman"/>
                <w:bCs/>
              </w:rPr>
              <w:t>Izpildītājs nodrošina darbu izpildē nepieciešamo tehniku, aprīkojumu un cilvēku resursus.</w:t>
            </w:r>
          </w:p>
        </w:tc>
        <w:tc>
          <w:tcPr>
            <w:tcW w:w="3119" w:type="dxa"/>
          </w:tcPr>
          <w:p w14:paraId="34530527" w14:textId="77777777" w:rsidR="002835CA" w:rsidRPr="00AB14EF" w:rsidRDefault="002835CA" w:rsidP="000F352F">
            <w:pPr>
              <w:spacing w:line="20" w:lineRule="atLeast"/>
              <w:rPr>
                <w:rFonts w:ascii="Times New Roman" w:hAnsi="Times New Roman" w:cs="Times New Roman"/>
                <w:color w:val="000000" w:themeColor="text1"/>
              </w:rPr>
            </w:pPr>
          </w:p>
        </w:tc>
      </w:tr>
      <w:tr w:rsidR="002835CA" w:rsidRPr="00AB14EF" w14:paraId="5A251416" w14:textId="77777777" w:rsidTr="000F352F">
        <w:trPr>
          <w:gridAfter w:val="1"/>
          <w:wAfter w:w="6" w:type="dxa"/>
          <w:trHeight w:val="300"/>
        </w:trPr>
        <w:tc>
          <w:tcPr>
            <w:tcW w:w="976" w:type="dxa"/>
            <w:vAlign w:val="center"/>
          </w:tcPr>
          <w:p w14:paraId="4E63A098" w14:textId="77218F4D" w:rsidR="002835CA" w:rsidRPr="00AB14EF" w:rsidRDefault="00035653" w:rsidP="000F352F">
            <w:pPr>
              <w:pStyle w:val="ListParagraph"/>
              <w:spacing w:line="20" w:lineRule="atLeast"/>
              <w:ind w:left="22"/>
              <w:jc w:val="center"/>
              <w:rPr>
                <w:rFonts w:ascii="Times New Roman" w:hAnsi="Times New Roman" w:cs="Times New Roman"/>
                <w:color w:val="000000" w:themeColor="text1"/>
              </w:rPr>
            </w:pPr>
            <w:r>
              <w:rPr>
                <w:rFonts w:ascii="Times New Roman" w:hAnsi="Times New Roman" w:cs="Times New Roman"/>
                <w:color w:val="000000" w:themeColor="text1"/>
              </w:rPr>
              <w:t>8</w:t>
            </w:r>
            <w:r w:rsidR="002835CA">
              <w:rPr>
                <w:rFonts w:ascii="Times New Roman" w:hAnsi="Times New Roman" w:cs="Times New Roman"/>
                <w:color w:val="000000" w:themeColor="text1"/>
              </w:rPr>
              <w:t>.6.</w:t>
            </w:r>
          </w:p>
        </w:tc>
        <w:tc>
          <w:tcPr>
            <w:tcW w:w="4973" w:type="dxa"/>
          </w:tcPr>
          <w:p w14:paraId="5F14BBF6" w14:textId="77777777" w:rsidR="002835CA" w:rsidRPr="00AB14EF" w:rsidRDefault="002835CA" w:rsidP="000F352F">
            <w:pPr>
              <w:spacing w:line="20" w:lineRule="atLeast"/>
              <w:jc w:val="both"/>
              <w:rPr>
                <w:rFonts w:ascii="Times New Roman" w:eastAsia="Times New Roman" w:hAnsi="Times New Roman" w:cs="Times New Roman"/>
                <w:bCs/>
              </w:rPr>
            </w:pPr>
            <w:r w:rsidRPr="00AB14EF">
              <w:rPr>
                <w:rFonts w:ascii="Times New Roman" w:eastAsia="Times New Roman" w:hAnsi="Times New Roman" w:cs="Times New Roman"/>
                <w:bCs/>
              </w:rPr>
              <w:t xml:space="preserve">Izpildītājs uzņemas pilnu atbildību par pasūtītājam un trešajai personai nodarīto kaitējumu, kas radušies darbu izpildes laikā un /vai nekvalitatīvi veikto vai neveikto darbu izpildes dēļ.  </w:t>
            </w:r>
          </w:p>
        </w:tc>
        <w:tc>
          <w:tcPr>
            <w:tcW w:w="3119" w:type="dxa"/>
          </w:tcPr>
          <w:p w14:paraId="397BB6EA" w14:textId="77777777" w:rsidR="002835CA" w:rsidRPr="00AB14EF" w:rsidRDefault="002835CA" w:rsidP="000F352F">
            <w:pPr>
              <w:spacing w:line="20" w:lineRule="atLeast"/>
              <w:rPr>
                <w:rFonts w:ascii="Times New Roman" w:hAnsi="Times New Roman" w:cs="Times New Roman"/>
                <w:color w:val="000000" w:themeColor="text1"/>
              </w:rPr>
            </w:pPr>
          </w:p>
        </w:tc>
      </w:tr>
      <w:tr w:rsidR="002835CA" w:rsidRPr="00AB14EF" w14:paraId="43AA9A90" w14:textId="77777777" w:rsidTr="000F352F">
        <w:trPr>
          <w:gridAfter w:val="1"/>
          <w:wAfter w:w="6" w:type="dxa"/>
          <w:trHeight w:val="300"/>
        </w:trPr>
        <w:tc>
          <w:tcPr>
            <w:tcW w:w="976" w:type="dxa"/>
            <w:vAlign w:val="center"/>
          </w:tcPr>
          <w:p w14:paraId="5B806B1B" w14:textId="1769047A" w:rsidR="002835CA" w:rsidRPr="00AB14EF" w:rsidRDefault="00035653" w:rsidP="000F352F">
            <w:pPr>
              <w:pStyle w:val="ListParagraph"/>
              <w:spacing w:line="20" w:lineRule="atLeast"/>
              <w:ind w:left="22"/>
              <w:jc w:val="center"/>
              <w:rPr>
                <w:rFonts w:ascii="Times New Roman" w:hAnsi="Times New Roman" w:cs="Times New Roman"/>
                <w:color w:val="000000" w:themeColor="text1"/>
              </w:rPr>
            </w:pPr>
            <w:r>
              <w:rPr>
                <w:rFonts w:ascii="Times New Roman" w:hAnsi="Times New Roman" w:cs="Times New Roman"/>
                <w:color w:val="000000" w:themeColor="text1"/>
              </w:rPr>
              <w:t>8</w:t>
            </w:r>
            <w:r w:rsidR="002835CA">
              <w:rPr>
                <w:rFonts w:ascii="Times New Roman" w:hAnsi="Times New Roman" w:cs="Times New Roman"/>
                <w:color w:val="000000" w:themeColor="text1"/>
              </w:rPr>
              <w:t>.7.</w:t>
            </w:r>
          </w:p>
        </w:tc>
        <w:tc>
          <w:tcPr>
            <w:tcW w:w="4973" w:type="dxa"/>
          </w:tcPr>
          <w:p w14:paraId="6899BFDA" w14:textId="02E1D025" w:rsidR="002835CA" w:rsidRPr="0079043D" w:rsidRDefault="002835CA" w:rsidP="000F352F">
            <w:pPr>
              <w:pStyle w:val="ListParagraph"/>
              <w:spacing w:line="20" w:lineRule="atLeast"/>
              <w:ind w:left="0"/>
              <w:rPr>
                <w:rFonts w:ascii="Times New Roman" w:hAnsi="Times New Roman" w:cs="Times New Roman"/>
                <w:sz w:val="24"/>
                <w:szCs w:val="24"/>
              </w:rPr>
            </w:pPr>
            <w:r w:rsidRPr="0079043D">
              <w:rPr>
                <w:rFonts w:ascii="Times New Roman" w:hAnsi="Times New Roman" w:cs="Times New Roman"/>
                <w:sz w:val="24"/>
                <w:szCs w:val="24"/>
              </w:rPr>
              <w:t>Stādus, stādāmo materiālu jāizvēlas no 6.</w:t>
            </w:r>
            <w:r>
              <w:rPr>
                <w:rFonts w:ascii="Times New Roman" w:hAnsi="Times New Roman" w:cs="Times New Roman"/>
                <w:sz w:val="24"/>
                <w:szCs w:val="24"/>
              </w:rPr>
              <w:t xml:space="preserve"> </w:t>
            </w:r>
            <w:r w:rsidRPr="0079043D">
              <w:rPr>
                <w:rFonts w:ascii="Times New Roman" w:hAnsi="Times New Roman" w:cs="Times New Roman"/>
                <w:sz w:val="24"/>
                <w:szCs w:val="24"/>
              </w:rPr>
              <w:t>klimata zonām, no augu slimībām un kaitēkļiem brīvus.</w:t>
            </w:r>
          </w:p>
          <w:p w14:paraId="6D61EE40" w14:textId="77777777" w:rsidR="002835CA" w:rsidRPr="0079043D" w:rsidRDefault="002835CA" w:rsidP="000F352F">
            <w:pPr>
              <w:pStyle w:val="ListParagraph"/>
              <w:spacing w:line="20" w:lineRule="atLeast"/>
              <w:ind w:left="0"/>
              <w:rPr>
                <w:rFonts w:ascii="Times New Roman" w:hAnsi="Times New Roman" w:cs="Times New Roman"/>
                <w:sz w:val="24"/>
                <w:szCs w:val="24"/>
              </w:rPr>
            </w:pPr>
            <w:hyperlink r:id="rId13" w:history="1">
              <w:r w:rsidRPr="0079043D">
                <w:rPr>
                  <w:rStyle w:val="Hyperlink"/>
                  <w:rFonts w:ascii="Times New Roman" w:hAnsi="Times New Roman" w:cs="Times New Roman"/>
                  <w:sz w:val="24"/>
                  <w:szCs w:val="24"/>
                </w:rPr>
                <w:t>https://zutini.lv/salcietibas_zonas_latvija/</w:t>
              </w:r>
            </w:hyperlink>
            <w:r w:rsidRPr="0079043D">
              <w:rPr>
                <w:rFonts w:ascii="Times New Roman" w:hAnsi="Times New Roman" w:cs="Times New Roman"/>
                <w:sz w:val="24"/>
                <w:szCs w:val="24"/>
              </w:rPr>
              <w:t xml:space="preserve"> </w:t>
            </w:r>
          </w:p>
          <w:p w14:paraId="60FE0835" w14:textId="77777777" w:rsidR="002835CA" w:rsidRPr="0079043D" w:rsidRDefault="002835CA" w:rsidP="000F352F">
            <w:pPr>
              <w:spacing w:line="20" w:lineRule="atLeast"/>
              <w:jc w:val="both"/>
              <w:rPr>
                <w:rFonts w:ascii="Times New Roman" w:eastAsia="Times New Roman" w:hAnsi="Times New Roman" w:cs="Times New Roman"/>
                <w:bCs/>
              </w:rPr>
            </w:pPr>
            <w:hyperlink r:id="rId14" w:history="1">
              <w:r w:rsidRPr="0079043D">
                <w:rPr>
                  <w:rStyle w:val="Hyperlink"/>
                  <w:rFonts w:ascii="Times New Roman" w:eastAsia="Times New Roman" w:hAnsi="Times New Roman" w:cs="Times New Roman"/>
                </w:rPr>
                <w:t>https://www.houzz.com/europeZoneFinder</w:t>
              </w:r>
            </w:hyperlink>
            <w:r w:rsidRPr="0079043D">
              <w:rPr>
                <w:rFonts w:ascii="Times New Roman" w:eastAsia="Times New Roman" w:hAnsi="Times New Roman" w:cs="Times New Roman"/>
              </w:rPr>
              <w:t xml:space="preserve"> </w:t>
            </w:r>
          </w:p>
        </w:tc>
        <w:tc>
          <w:tcPr>
            <w:tcW w:w="3119" w:type="dxa"/>
          </w:tcPr>
          <w:p w14:paraId="0C8DB5F2" w14:textId="77777777" w:rsidR="002835CA" w:rsidRPr="0079043D" w:rsidRDefault="002835CA" w:rsidP="000F352F">
            <w:pPr>
              <w:spacing w:line="20" w:lineRule="atLeast"/>
              <w:rPr>
                <w:rFonts w:ascii="Times New Roman" w:hAnsi="Times New Roman" w:cs="Times New Roman"/>
              </w:rPr>
            </w:pPr>
          </w:p>
          <w:p w14:paraId="3389AC7A" w14:textId="77777777" w:rsidR="002835CA" w:rsidRPr="0079043D" w:rsidRDefault="002835CA" w:rsidP="000F352F">
            <w:pPr>
              <w:spacing w:line="20" w:lineRule="atLeast"/>
              <w:rPr>
                <w:rFonts w:ascii="Times New Roman" w:hAnsi="Times New Roman" w:cs="Times New Roman"/>
              </w:rPr>
            </w:pPr>
            <w:r w:rsidRPr="0079043D">
              <w:rPr>
                <w:rFonts w:ascii="Times New Roman" w:hAnsi="Times New Roman" w:cs="Times New Roman"/>
                <w:i/>
                <w:iCs/>
              </w:rPr>
              <w:t>Pretendentam jānorāda stādu, stādāmā materiāla piegādes vieta (valsts) un piegādātāja nosaukums.</w:t>
            </w:r>
          </w:p>
        </w:tc>
      </w:tr>
    </w:tbl>
    <w:p w14:paraId="7B5E6D1F" w14:textId="77777777" w:rsidR="001978AD" w:rsidRDefault="001978AD" w:rsidP="001978AD">
      <w:pPr>
        <w:spacing w:line="240" w:lineRule="auto"/>
        <w:rPr>
          <w:rFonts w:ascii="Times New Roman" w:eastAsia="Calibri" w:hAnsi="Times New Roman" w:cs="Times New Roman"/>
          <w:b/>
          <w:bCs/>
          <w:sz w:val="24"/>
          <w:szCs w:val="24"/>
        </w:rPr>
      </w:pPr>
    </w:p>
    <w:p w14:paraId="4AB033CF" w14:textId="3A7FFCF7" w:rsidR="007B392F" w:rsidRPr="00544927" w:rsidRDefault="00B04A54" w:rsidP="00544927">
      <w:pPr>
        <w:pStyle w:val="ListParagraph"/>
        <w:numPr>
          <w:ilvl w:val="0"/>
          <w:numId w:val="66"/>
        </w:numPr>
        <w:spacing w:after="160" w:line="360" w:lineRule="auto"/>
        <w:ind w:left="0" w:hanging="11"/>
        <w:jc w:val="both"/>
        <w:rPr>
          <w:rFonts w:ascii="Times New Roman" w:hAnsi="Times New Roman" w:cs="Times New Roman"/>
          <w:sz w:val="24"/>
          <w:szCs w:val="24"/>
        </w:rPr>
      </w:pPr>
      <w:r w:rsidRPr="00544927">
        <w:rPr>
          <w:rFonts w:ascii="Times New Roman" w:hAnsi="Times New Roman" w:cs="Times New Roman"/>
          <w:sz w:val="24"/>
          <w:szCs w:val="24"/>
        </w:rPr>
        <w:t xml:space="preserve">Izstrādātais tehniskais projekts paredz </w:t>
      </w:r>
      <w:r w:rsidR="007B392F" w:rsidRPr="00544927">
        <w:rPr>
          <w:rFonts w:ascii="Times New Roman" w:hAnsi="Times New Roman" w:cs="Times New Roman"/>
          <w:sz w:val="24"/>
          <w:szCs w:val="24"/>
        </w:rPr>
        <w:t>ģ</w:t>
      </w:r>
      <w:r w:rsidRPr="00544927">
        <w:rPr>
          <w:rFonts w:ascii="Times New Roman" w:hAnsi="Times New Roman" w:cs="Times New Roman"/>
          <w:sz w:val="24"/>
          <w:szCs w:val="24"/>
        </w:rPr>
        <w:t>enerālplānā</w:t>
      </w:r>
      <w:r w:rsidR="007B392F" w:rsidRPr="00544927">
        <w:rPr>
          <w:rFonts w:ascii="Times New Roman" w:hAnsi="Times New Roman" w:cs="Times New Roman"/>
          <w:sz w:val="24"/>
          <w:szCs w:val="24"/>
        </w:rPr>
        <w:t xml:space="preserve"> (Pielikums Nr.9)</w:t>
      </w:r>
      <w:r w:rsidRPr="00544927">
        <w:rPr>
          <w:rFonts w:ascii="Times New Roman" w:hAnsi="Times New Roman" w:cs="Times New Roman"/>
          <w:sz w:val="24"/>
          <w:szCs w:val="24"/>
        </w:rPr>
        <w:t>:</w:t>
      </w:r>
      <w:r w:rsidR="007B392F" w:rsidRPr="00544927">
        <w:rPr>
          <w:rFonts w:ascii="Times New Roman" w:hAnsi="Times New Roman" w:cs="Times New Roman"/>
          <w:sz w:val="24"/>
          <w:szCs w:val="24"/>
        </w:rPr>
        <w:t xml:space="preserve"> p</w:t>
      </w:r>
      <w:r w:rsidRPr="00544927">
        <w:rPr>
          <w:rFonts w:ascii="Times New Roman" w:hAnsi="Times New Roman" w:cs="Times New Roman"/>
          <w:sz w:val="24"/>
          <w:szCs w:val="24"/>
        </w:rPr>
        <w:t xml:space="preserve">apildinātu celiņu tīkla izveidi, kas pieslēdzas esošajiem celiņiem, nodrošinot ērtu piekļuvi projektētajām aktivitāšu un atpūtas zonām. </w:t>
      </w:r>
      <w:r w:rsidR="001978AD" w:rsidRPr="00544927">
        <w:rPr>
          <w:rFonts w:ascii="Times New Roman" w:hAnsi="Times New Roman" w:cs="Times New Roman"/>
          <w:sz w:val="24"/>
          <w:szCs w:val="24"/>
        </w:rPr>
        <w:t xml:space="preserve">Piekļuves infrastruktūru – šķeldas un grants seguma taciņas, kas savieno galvenās plānotā interaktīvā dārza atpūtas struktūras. </w:t>
      </w:r>
    </w:p>
    <w:p w14:paraId="348E81CC" w14:textId="688D2850" w:rsidR="001978AD" w:rsidRPr="00544927" w:rsidRDefault="00544927" w:rsidP="00544927">
      <w:pPr>
        <w:pStyle w:val="ListParagraph"/>
        <w:numPr>
          <w:ilvl w:val="1"/>
          <w:numId w:val="67"/>
        </w:num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1978AD" w:rsidRPr="00544927">
        <w:rPr>
          <w:rFonts w:ascii="Times New Roman" w:hAnsi="Times New Roman" w:cs="Times New Roman"/>
          <w:b/>
          <w:bCs/>
          <w:sz w:val="24"/>
          <w:szCs w:val="24"/>
        </w:rPr>
        <w:t>Laukumu un celiņu segumi</w:t>
      </w:r>
    </w:p>
    <w:p w14:paraId="5A163FCE" w14:textId="2F6968CA" w:rsidR="001978AD" w:rsidRPr="00544927" w:rsidRDefault="001978AD" w:rsidP="001978AD">
      <w:pPr>
        <w:rPr>
          <w:rFonts w:ascii="Times New Roman" w:hAnsi="Times New Roman" w:cs="Times New Roman"/>
          <w:sz w:val="24"/>
          <w:szCs w:val="24"/>
        </w:rPr>
      </w:pPr>
      <w:r w:rsidRPr="00544927">
        <w:rPr>
          <w:rFonts w:ascii="Times New Roman" w:hAnsi="Times New Roman" w:cs="Times New Roman"/>
          <w:sz w:val="24"/>
          <w:szCs w:val="24"/>
        </w:rPr>
        <w:lastRenderedPageBreak/>
        <w:t xml:space="preserve">Projektētiem celiņiem plānots drupināts grants segums un šķeldas segums. Skatīt Labiekārtojuma un segumu plānu </w:t>
      </w:r>
      <w:r w:rsidR="007B392F" w:rsidRPr="00544927">
        <w:rPr>
          <w:rFonts w:ascii="Times New Roman" w:hAnsi="Times New Roman" w:cs="Times New Roman"/>
          <w:sz w:val="24"/>
          <w:szCs w:val="24"/>
        </w:rPr>
        <w:t>(Pielikums Nr. 6)</w:t>
      </w:r>
      <w:r w:rsidRPr="00544927">
        <w:rPr>
          <w:rFonts w:ascii="Times New Roman" w:hAnsi="Times New Roman" w:cs="Times New Roman"/>
          <w:sz w:val="24"/>
          <w:szCs w:val="24"/>
        </w:rPr>
        <w:t xml:space="preserve">. Visiem celiņiem paredzēts </w:t>
      </w:r>
      <w:r w:rsidR="007B392F" w:rsidRPr="00544927">
        <w:rPr>
          <w:rFonts w:ascii="Times New Roman" w:hAnsi="Times New Roman" w:cs="Times New Roman"/>
          <w:sz w:val="24"/>
          <w:szCs w:val="24"/>
        </w:rPr>
        <w:t xml:space="preserve">vismaz </w:t>
      </w:r>
      <w:r w:rsidRPr="00544927">
        <w:rPr>
          <w:rFonts w:ascii="Times New Roman" w:hAnsi="Times New Roman" w:cs="Times New Roman"/>
          <w:sz w:val="24"/>
          <w:szCs w:val="24"/>
        </w:rPr>
        <w:t xml:space="preserve">1,5 m platums. </w:t>
      </w:r>
    </w:p>
    <w:p w14:paraId="229AB3BB" w14:textId="77777777" w:rsidR="001978AD" w:rsidRPr="00544927" w:rsidRDefault="001978AD" w:rsidP="001978AD">
      <w:pPr>
        <w:rPr>
          <w:rFonts w:ascii="Times New Roman" w:hAnsi="Times New Roman" w:cs="Times New Roman"/>
          <w:b/>
          <w:bCs/>
          <w:sz w:val="24"/>
          <w:szCs w:val="24"/>
        </w:rPr>
      </w:pPr>
      <w:r w:rsidRPr="00544927">
        <w:rPr>
          <w:rFonts w:ascii="Times New Roman" w:hAnsi="Times New Roman" w:cs="Times New Roman"/>
          <w:b/>
          <w:bCs/>
          <w:sz w:val="24"/>
          <w:szCs w:val="24"/>
        </w:rPr>
        <w:t>Drupinātas grants segas konstrukcija gājēju celiņiem projektēta sekojoši: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629"/>
      </w:tblGrid>
      <w:tr w:rsidR="001978AD" w:rsidRPr="00544927" w14:paraId="5B18FF11" w14:textId="77777777" w:rsidTr="000F352F">
        <w:tc>
          <w:tcPr>
            <w:tcW w:w="4673" w:type="dxa"/>
          </w:tcPr>
          <w:p w14:paraId="23EDC402" w14:textId="77777777" w:rsidR="001978AD" w:rsidRPr="00544927" w:rsidRDefault="001978AD" w:rsidP="001978AD">
            <w:pPr>
              <w:pStyle w:val="ListParagraph"/>
              <w:numPr>
                <w:ilvl w:val="0"/>
                <w:numId w:val="63"/>
              </w:numPr>
              <w:spacing w:line="360" w:lineRule="auto"/>
              <w:jc w:val="both"/>
              <w:rPr>
                <w:rFonts w:ascii="Times New Roman" w:hAnsi="Times New Roman" w:cs="Times New Roman"/>
                <w:sz w:val="24"/>
                <w:szCs w:val="24"/>
              </w:rPr>
            </w:pPr>
            <w:r w:rsidRPr="00544927">
              <w:rPr>
                <w:rFonts w:ascii="Times New Roman" w:hAnsi="Times New Roman" w:cs="Times New Roman"/>
                <w:sz w:val="24"/>
                <w:szCs w:val="24"/>
              </w:rPr>
              <w:t>Drupināta grants (fr. 0-25 mm)</w:t>
            </w:r>
          </w:p>
        </w:tc>
        <w:tc>
          <w:tcPr>
            <w:tcW w:w="3629" w:type="dxa"/>
          </w:tcPr>
          <w:p w14:paraId="7385479B" w14:textId="77A38B03" w:rsidR="001978AD" w:rsidRPr="00544927" w:rsidRDefault="00544927" w:rsidP="000F352F">
            <w:pPr>
              <w:jc w:val="right"/>
              <w:rPr>
                <w:rFonts w:ascii="Times New Roman" w:hAnsi="Times New Roman" w:cs="Times New Roman"/>
                <w:sz w:val="24"/>
                <w:szCs w:val="24"/>
              </w:rPr>
            </w:pPr>
            <w:r>
              <w:rPr>
                <w:rFonts w:ascii="Times New Roman" w:hAnsi="Times New Roman" w:cs="Times New Roman"/>
                <w:sz w:val="24"/>
                <w:szCs w:val="24"/>
              </w:rPr>
              <w:t xml:space="preserve">Vismaz </w:t>
            </w:r>
            <w:r w:rsidR="001978AD" w:rsidRPr="00544927">
              <w:rPr>
                <w:rFonts w:ascii="Times New Roman" w:hAnsi="Times New Roman" w:cs="Times New Roman"/>
                <w:sz w:val="24"/>
                <w:szCs w:val="24"/>
              </w:rPr>
              <w:t>70 mm</w:t>
            </w:r>
          </w:p>
        </w:tc>
      </w:tr>
      <w:tr w:rsidR="001978AD" w:rsidRPr="00544927" w14:paraId="2B95279D" w14:textId="77777777" w:rsidTr="000F352F">
        <w:tc>
          <w:tcPr>
            <w:tcW w:w="4673" w:type="dxa"/>
          </w:tcPr>
          <w:p w14:paraId="68FE0F75" w14:textId="77777777" w:rsidR="001978AD" w:rsidRPr="00544927" w:rsidRDefault="001978AD" w:rsidP="001978AD">
            <w:pPr>
              <w:pStyle w:val="ListParagraph"/>
              <w:numPr>
                <w:ilvl w:val="0"/>
                <w:numId w:val="63"/>
              </w:numPr>
              <w:spacing w:line="360" w:lineRule="auto"/>
              <w:jc w:val="both"/>
              <w:rPr>
                <w:rFonts w:ascii="Times New Roman" w:hAnsi="Times New Roman" w:cs="Times New Roman"/>
                <w:sz w:val="24"/>
                <w:szCs w:val="24"/>
              </w:rPr>
            </w:pPr>
            <w:r w:rsidRPr="00544927">
              <w:rPr>
                <w:rFonts w:ascii="Times New Roman" w:hAnsi="Times New Roman" w:cs="Times New Roman"/>
                <w:sz w:val="24"/>
                <w:szCs w:val="24"/>
              </w:rPr>
              <w:t>Šķembu maisījums (fr. 0-25 mm)</w:t>
            </w:r>
          </w:p>
        </w:tc>
        <w:tc>
          <w:tcPr>
            <w:tcW w:w="3629" w:type="dxa"/>
          </w:tcPr>
          <w:p w14:paraId="75A3E500" w14:textId="11359159" w:rsidR="001978AD" w:rsidRPr="00544927" w:rsidRDefault="00544927" w:rsidP="000F352F">
            <w:pPr>
              <w:jc w:val="right"/>
              <w:rPr>
                <w:rFonts w:ascii="Times New Roman" w:hAnsi="Times New Roman" w:cs="Times New Roman"/>
                <w:sz w:val="24"/>
                <w:szCs w:val="24"/>
              </w:rPr>
            </w:pPr>
            <w:r>
              <w:rPr>
                <w:rFonts w:ascii="Times New Roman" w:hAnsi="Times New Roman" w:cs="Times New Roman"/>
                <w:sz w:val="24"/>
                <w:szCs w:val="24"/>
              </w:rPr>
              <w:t xml:space="preserve">Vismaz </w:t>
            </w:r>
            <w:r w:rsidR="001978AD" w:rsidRPr="00544927">
              <w:rPr>
                <w:rFonts w:ascii="Times New Roman" w:hAnsi="Times New Roman" w:cs="Times New Roman"/>
                <w:sz w:val="24"/>
                <w:szCs w:val="24"/>
              </w:rPr>
              <w:t>150 mm</w:t>
            </w:r>
          </w:p>
        </w:tc>
      </w:tr>
      <w:tr w:rsidR="001978AD" w:rsidRPr="00544927" w14:paraId="0482218E" w14:textId="77777777" w:rsidTr="000F352F">
        <w:tc>
          <w:tcPr>
            <w:tcW w:w="4673" w:type="dxa"/>
          </w:tcPr>
          <w:p w14:paraId="141D7A32" w14:textId="77777777" w:rsidR="001978AD" w:rsidRPr="00544927" w:rsidRDefault="001978AD" w:rsidP="001978AD">
            <w:pPr>
              <w:pStyle w:val="ListParagraph"/>
              <w:numPr>
                <w:ilvl w:val="0"/>
                <w:numId w:val="63"/>
              </w:numPr>
              <w:spacing w:line="360" w:lineRule="auto"/>
              <w:jc w:val="both"/>
              <w:rPr>
                <w:rFonts w:ascii="Times New Roman" w:hAnsi="Times New Roman" w:cs="Times New Roman"/>
                <w:sz w:val="24"/>
                <w:szCs w:val="24"/>
              </w:rPr>
            </w:pPr>
            <w:r w:rsidRPr="00544927">
              <w:rPr>
                <w:rFonts w:ascii="Times New Roman" w:hAnsi="Times New Roman" w:cs="Times New Roman"/>
                <w:sz w:val="24"/>
                <w:szCs w:val="24"/>
              </w:rPr>
              <w:t>Smilts drenējoša pamatne</w:t>
            </w:r>
          </w:p>
        </w:tc>
        <w:tc>
          <w:tcPr>
            <w:tcW w:w="3629" w:type="dxa"/>
          </w:tcPr>
          <w:p w14:paraId="49E58091" w14:textId="7C99AF4E" w:rsidR="001978AD" w:rsidRPr="00544927" w:rsidRDefault="00544927" w:rsidP="000F352F">
            <w:pPr>
              <w:jc w:val="right"/>
              <w:rPr>
                <w:rFonts w:ascii="Times New Roman" w:hAnsi="Times New Roman" w:cs="Times New Roman"/>
                <w:sz w:val="24"/>
                <w:szCs w:val="24"/>
              </w:rPr>
            </w:pPr>
            <w:r>
              <w:rPr>
                <w:rFonts w:ascii="Times New Roman" w:hAnsi="Times New Roman" w:cs="Times New Roman"/>
                <w:sz w:val="24"/>
                <w:szCs w:val="24"/>
              </w:rPr>
              <w:t xml:space="preserve">Vismaz </w:t>
            </w:r>
            <w:r w:rsidR="001978AD" w:rsidRPr="00544927">
              <w:rPr>
                <w:rFonts w:ascii="Times New Roman" w:hAnsi="Times New Roman" w:cs="Times New Roman"/>
                <w:sz w:val="24"/>
                <w:szCs w:val="24"/>
              </w:rPr>
              <w:t>200 mm</w:t>
            </w:r>
          </w:p>
        </w:tc>
      </w:tr>
      <w:tr w:rsidR="001978AD" w:rsidRPr="00544927" w14:paraId="63694575" w14:textId="77777777" w:rsidTr="000F352F">
        <w:tc>
          <w:tcPr>
            <w:tcW w:w="4673" w:type="dxa"/>
          </w:tcPr>
          <w:p w14:paraId="0F4E0720" w14:textId="77777777" w:rsidR="001978AD" w:rsidRPr="00544927" w:rsidRDefault="001978AD" w:rsidP="001978AD">
            <w:pPr>
              <w:pStyle w:val="ListParagraph"/>
              <w:numPr>
                <w:ilvl w:val="0"/>
                <w:numId w:val="63"/>
              </w:numPr>
              <w:spacing w:line="360" w:lineRule="auto"/>
              <w:jc w:val="both"/>
              <w:rPr>
                <w:rFonts w:ascii="Times New Roman" w:hAnsi="Times New Roman" w:cs="Times New Roman"/>
                <w:sz w:val="24"/>
                <w:szCs w:val="24"/>
              </w:rPr>
            </w:pPr>
            <w:r w:rsidRPr="00544927">
              <w:rPr>
                <w:rFonts w:ascii="Times New Roman" w:hAnsi="Times New Roman" w:cs="Times New Roman"/>
                <w:sz w:val="24"/>
                <w:szCs w:val="24"/>
              </w:rPr>
              <w:t>Esošā grunts</w:t>
            </w:r>
          </w:p>
        </w:tc>
        <w:tc>
          <w:tcPr>
            <w:tcW w:w="3629" w:type="dxa"/>
          </w:tcPr>
          <w:p w14:paraId="3F74157D" w14:textId="77777777" w:rsidR="001978AD" w:rsidRPr="00544927" w:rsidRDefault="001978AD" w:rsidP="000F352F">
            <w:pPr>
              <w:jc w:val="right"/>
              <w:rPr>
                <w:rFonts w:ascii="Times New Roman" w:hAnsi="Times New Roman" w:cs="Times New Roman"/>
                <w:sz w:val="24"/>
                <w:szCs w:val="24"/>
              </w:rPr>
            </w:pPr>
            <w:r w:rsidRPr="00544927">
              <w:rPr>
                <w:rFonts w:ascii="Times New Roman" w:hAnsi="Times New Roman" w:cs="Times New Roman"/>
                <w:sz w:val="24"/>
                <w:szCs w:val="24"/>
              </w:rPr>
              <w:t>-</w:t>
            </w:r>
          </w:p>
        </w:tc>
      </w:tr>
    </w:tbl>
    <w:p w14:paraId="6ED22D48" w14:textId="77777777" w:rsidR="001978AD" w:rsidRPr="00544927" w:rsidRDefault="001978AD" w:rsidP="00DF1A68">
      <w:pPr>
        <w:rPr>
          <w:rFonts w:ascii="Times New Roman" w:hAnsi="Times New Roman" w:cs="Times New Roman"/>
          <w:sz w:val="24"/>
          <w:szCs w:val="24"/>
        </w:rPr>
      </w:pPr>
    </w:p>
    <w:p w14:paraId="102006BD" w14:textId="77777777" w:rsidR="001978AD" w:rsidRPr="00544927" w:rsidRDefault="001978AD" w:rsidP="001978AD">
      <w:pPr>
        <w:ind w:firstLine="851"/>
        <w:rPr>
          <w:rFonts w:ascii="Times New Roman" w:hAnsi="Times New Roman" w:cs="Times New Roman"/>
          <w:sz w:val="24"/>
          <w:szCs w:val="24"/>
        </w:rPr>
      </w:pPr>
      <w:r w:rsidRPr="00544927">
        <w:rPr>
          <w:rFonts w:ascii="Times New Roman" w:hAnsi="Times New Roman" w:cs="Times New Roman"/>
          <w:sz w:val="24"/>
          <w:szCs w:val="24"/>
        </w:rPr>
        <w:t>Pēc celiņu izbūves plānota celiņiem piekļaujošās esošās zemsedzes un zāliena atjaunošana. Augsnes substrāta minimālais slāņa biezums zāliena sēšanai – 10 cm.</w:t>
      </w:r>
    </w:p>
    <w:p w14:paraId="54A6C40E" w14:textId="09453E04" w:rsidR="003A78FF" w:rsidRPr="00544927" w:rsidRDefault="003A78FF" w:rsidP="00907C01">
      <w:pPr>
        <w:spacing w:after="0" w:line="20" w:lineRule="atLeast"/>
        <w:rPr>
          <w:rFonts w:ascii="Times New Roman" w:hAnsi="Times New Roman" w:cs="Times New Roman"/>
          <w:sz w:val="24"/>
          <w:szCs w:val="24"/>
          <w:lang w:val="fr-BE"/>
        </w:rPr>
      </w:pPr>
      <w:r w:rsidRPr="00544927">
        <w:rPr>
          <w:rFonts w:ascii="Times New Roman" w:hAnsi="Times New Roman" w:cs="Times New Roman"/>
          <w:sz w:val="24"/>
          <w:szCs w:val="24"/>
          <w:lang w:val="fr-BE"/>
        </w:rPr>
        <w:br w:type="page"/>
      </w:r>
    </w:p>
    <w:bookmarkEnd w:id="8"/>
    <w:p w14:paraId="371AF88D" w14:textId="55782CE1" w:rsidR="003753EA" w:rsidRPr="008913D6" w:rsidRDefault="003753EA" w:rsidP="0022588F">
      <w:pPr>
        <w:spacing w:after="0" w:line="20" w:lineRule="atLeast"/>
        <w:jc w:val="right"/>
        <w:rPr>
          <w:rFonts w:ascii="Times New Roman" w:hAnsi="Times New Roman"/>
          <w:b/>
          <w:sz w:val="24"/>
          <w:szCs w:val="24"/>
        </w:rPr>
      </w:pPr>
      <w:r>
        <w:rPr>
          <w:rFonts w:ascii="Times New Roman" w:hAnsi="Times New Roman"/>
          <w:b/>
          <w:sz w:val="24"/>
          <w:szCs w:val="24"/>
        </w:rPr>
        <w:lastRenderedPageBreak/>
        <w:t>P</w:t>
      </w:r>
      <w:r w:rsidRPr="008913D6">
        <w:rPr>
          <w:rFonts w:ascii="Times New Roman" w:hAnsi="Times New Roman"/>
          <w:b/>
          <w:sz w:val="24"/>
          <w:szCs w:val="24"/>
        </w:rPr>
        <w:t>ielikums Nr.</w:t>
      </w:r>
      <w:r>
        <w:rPr>
          <w:rFonts w:ascii="Times New Roman" w:hAnsi="Times New Roman"/>
          <w:b/>
          <w:sz w:val="24"/>
          <w:szCs w:val="24"/>
        </w:rPr>
        <w:t>2</w:t>
      </w:r>
    </w:p>
    <w:p w14:paraId="3C70A81F" w14:textId="20BE08E0" w:rsidR="00E80341" w:rsidRPr="00545533" w:rsidRDefault="00E80341" w:rsidP="00E80341">
      <w:pPr>
        <w:tabs>
          <w:tab w:val="left" w:pos="851"/>
        </w:tabs>
        <w:spacing w:after="0" w:line="240" w:lineRule="auto"/>
        <w:jc w:val="right"/>
        <w:rPr>
          <w:rFonts w:ascii="Times New Roman" w:eastAsia="Times New Roman" w:hAnsi="Times New Roman"/>
          <w:sz w:val="24"/>
          <w:szCs w:val="24"/>
        </w:rPr>
      </w:pPr>
    </w:p>
    <w:p w14:paraId="48EE9111" w14:textId="77777777" w:rsidR="00E80341" w:rsidRPr="00545533" w:rsidRDefault="00E80341" w:rsidP="00E80341">
      <w:pPr>
        <w:tabs>
          <w:tab w:val="left" w:pos="5880"/>
        </w:tabs>
        <w:spacing w:after="0" w:line="240" w:lineRule="auto"/>
        <w:jc w:val="right"/>
        <w:rPr>
          <w:rFonts w:ascii="Times New Roman" w:eastAsia="Times New Roman" w:hAnsi="Times New Roman"/>
          <w:b/>
          <w:bCs/>
          <w:color w:val="000000"/>
          <w:sz w:val="20"/>
          <w:szCs w:val="20"/>
        </w:rPr>
      </w:pPr>
      <w:bookmarkStart w:id="10" w:name="_Toc98233562"/>
    </w:p>
    <w:p w14:paraId="03401C63" w14:textId="1DFAB103" w:rsidR="00E80341" w:rsidRPr="00545533" w:rsidRDefault="003B1C29" w:rsidP="00E80341">
      <w:pPr>
        <w:spacing w:after="0" w:line="240" w:lineRule="auto"/>
        <w:jc w:val="center"/>
        <w:rPr>
          <w:rFonts w:ascii="Times New Roman" w:eastAsia="Times New Roman" w:hAnsi="Times New Roman"/>
          <w:b/>
          <w:bCs/>
          <w:sz w:val="28"/>
          <w:szCs w:val="28"/>
        </w:rPr>
      </w:pPr>
      <w:r w:rsidRPr="00D1575F">
        <w:rPr>
          <w:rFonts w:ascii="Times New Roman" w:eastAsia="Times New Roman" w:hAnsi="Times New Roman"/>
          <w:b/>
          <w:bCs/>
          <w:sz w:val="28"/>
          <w:szCs w:val="28"/>
        </w:rPr>
        <w:t xml:space="preserve">FINANŠU </w:t>
      </w:r>
      <w:r w:rsidR="00E80341" w:rsidRPr="00D1575F">
        <w:rPr>
          <w:rFonts w:ascii="Times New Roman" w:eastAsia="Times New Roman" w:hAnsi="Times New Roman"/>
          <w:b/>
          <w:bCs/>
          <w:sz w:val="28"/>
          <w:szCs w:val="28"/>
        </w:rPr>
        <w:t>PIEDĀVĀJUMS</w:t>
      </w:r>
      <w:r w:rsidR="00E80341" w:rsidRPr="00545533">
        <w:rPr>
          <w:rFonts w:ascii="Times New Roman" w:eastAsia="Times New Roman" w:hAnsi="Times New Roman"/>
          <w:b/>
          <w:bCs/>
          <w:sz w:val="28"/>
          <w:szCs w:val="28"/>
        </w:rPr>
        <w:t xml:space="preserve"> </w:t>
      </w:r>
      <w:r w:rsidR="00907C01">
        <w:rPr>
          <w:rFonts w:ascii="Times New Roman" w:eastAsia="Times New Roman" w:hAnsi="Times New Roman"/>
          <w:b/>
          <w:bCs/>
          <w:sz w:val="28"/>
          <w:szCs w:val="28"/>
        </w:rPr>
        <w:t>TIRGUS IZPĒTEI</w:t>
      </w:r>
      <w:r w:rsidR="00E80341" w:rsidRPr="00545533">
        <w:rPr>
          <w:rFonts w:ascii="Times New Roman" w:eastAsia="Times New Roman" w:hAnsi="Times New Roman"/>
          <w:b/>
          <w:bCs/>
          <w:sz w:val="28"/>
          <w:szCs w:val="28"/>
        </w:rPr>
        <w:t xml:space="preserve"> </w:t>
      </w:r>
    </w:p>
    <w:p w14:paraId="440EA163" w14:textId="150582BC" w:rsidR="000E4257" w:rsidRPr="00D1575F" w:rsidRDefault="000E4257" w:rsidP="000E4257">
      <w:pPr>
        <w:keepNext/>
        <w:spacing w:after="0" w:line="20" w:lineRule="atLeast"/>
        <w:jc w:val="center"/>
        <w:outlineLvl w:val="0"/>
        <w:rPr>
          <w:rFonts w:ascii="Times New Roman" w:eastAsia="Times New Roman" w:hAnsi="Times New Roman" w:cs="Times New Roman"/>
          <w:bCs/>
        </w:rPr>
      </w:pPr>
      <w:r w:rsidRPr="00D1575F">
        <w:rPr>
          <w:rFonts w:ascii="Times New Roman" w:eastAsia="Times New Roman" w:hAnsi="Times New Roman" w:cs="Times New Roman"/>
        </w:rPr>
        <w:t>202</w:t>
      </w:r>
      <w:r w:rsidR="008F4DB4">
        <w:rPr>
          <w:rFonts w:ascii="Times New Roman" w:eastAsia="Times New Roman" w:hAnsi="Times New Roman" w:cs="Times New Roman"/>
        </w:rPr>
        <w:t>6</w:t>
      </w:r>
      <w:r w:rsidRPr="00D1575F">
        <w:rPr>
          <w:rFonts w:ascii="Times New Roman" w:eastAsia="Times New Roman" w:hAnsi="Times New Roman" w:cs="Times New Roman"/>
        </w:rPr>
        <w:t xml:space="preserve">.gada </w:t>
      </w:r>
      <w:r w:rsidR="008F4DB4">
        <w:rPr>
          <w:rFonts w:ascii="Times New Roman" w:eastAsia="Times New Roman" w:hAnsi="Times New Roman" w:cs="Times New Roman"/>
        </w:rPr>
        <w:t>marta</w:t>
      </w:r>
      <w:r w:rsidRPr="00D1575F">
        <w:rPr>
          <w:rFonts w:ascii="Times New Roman" w:eastAsia="Times New Roman" w:hAnsi="Times New Roman" w:cs="Times New Roman"/>
        </w:rPr>
        <w:t xml:space="preserve"> tirgus izpētei</w:t>
      </w:r>
    </w:p>
    <w:p w14:paraId="005227F0" w14:textId="73DDA6DB" w:rsidR="000E4257" w:rsidRPr="00D1575F" w:rsidRDefault="000E4257" w:rsidP="000E4257">
      <w:pPr>
        <w:spacing w:after="0" w:line="20" w:lineRule="atLeast"/>
        <w:jc w:val="center"/>
        <w:rPr>
          <w:rFonts w:ascii="Times New Roman" w:hAnsi="Times New Roman"/>
          <w:b/>
          <w:w w:val="90"/>
          <w:lang w:val="fr-BE"/>
        </w:rPr>
      </w:pPr>
      <w:r w:rsidRPr="00D1575F">
        <w:rPr>
          <w:rFonts w:ascii="Times New Roman" w:eastAsia="Times New Roman" w:hAnsi="Times New Roman" w:cs="Times New Roman"/>
          <w:b/>
          <w:bCs/>
        </w:rPr>
        <w:t xml:space="preserve"> </w:t>
      </w:r>
      <w:r w:rsidRPr="00D1575F">
        <w:rPr>
          <w:rFonts w:ascii="Times New Roman" w:hAnsi="Times New Roman"/>
          <w:b/>
          <w:lang w:val="fr-BE"/>
        </w:rPr>
        <w:t>„</w:t>
      </w:r>
      <w:r w:rsidRPr="00D1575F">
        <w:rPr>
          <w:sz w:val="18"/>
          <w:szCs w:val="18"/>
        </w:rPr>
        <w:t xml:space="preserve"> </w:t>
      </w:r>
      <w:r w:rsidR="008F4DB4" w:rsidRPr="009A63B8">
        <w:rPr>
          <w:rFonts w:ascii="Times New Roman" w:hAnsi="Times New Roman" w:cs="Times New Roman"/>
          <w:b/>
          <w:sz w:val="28"/>
          <w:szCs w:val="28"/>
        </w:rPr>
        <w:t>Kroņvircavas muižas parka interaktīvā dārza labiekārtojuma</w:t>
      </w:r>
      <w:r w:rsidR="008F4DB4">
        <w:rPr>
          <w:rFonts w:ascii="Times New Roman" w:hAnsi="Times New Roman" w:cs="Times New Roman"/>
          <w:b/>
          <w:sz w:val="28"/>
          <w:szCs w:val="28"/>
        </w:rPr>
        <w:t xml:space="preserve"> darbi</w:t>
      </w:r>
      <w:r w:rsidR="008F4DB4" w:rsidRPr="00D1575F">
        <w:rPr>
          <w:rFonts w:ascii="Times New Roman" w:hAnsi="Times New Roman"/>
          <w:b/>
          <w:w w:val="90"/>
          <w:lang w:val="fr-BE"/>
        </w:rPr>
        <w:t xml:space="preserve"> </w:t>
      </w:r>
      <w:r w:rsidRPr="00D1575F">
        <w:rPr>
          <w:rFonts w:ascii="Times New Roman" w:hAnsi="Times New Roman"/>
          <w:b/>
          <w:w w:val="90"/>
          <w:lang w:val="fr-BE"/>
        </w:rPr>
        <w:t>”</w:t>
      </w:r>
    </w:p>
    <w:p w14:paraId="51B14080" w14:textId="77777777" w:rsidR="00D1575F" w:rsidRPr="00545533" w:rsidRDefault="00D1575F" w:rsidP="00D1575F">
      <w:pPr>
        <w:spacing w:after="0" w:line="240" w:lineRule="auto"/>
        <w:rPr>
          <w:rFonts w:ascii="Times New Roman" w:eastAsia="Times New Roman" w:hAnsi="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6503"/>
      </w:tblGrid>
      <w:tr w:rsidR="00E80341" w:rsidRPr="00545533" w14:paraId="11E01872" w14:textId="77777777" w:rsidTr="00A73815">
        <w:trPr>
          <w:cantSplit/>
          <w:trHeight w:val="262"/>
        </w:trPr>
        <w:tc>
          <w:tcPr>
            <w:tcW w:w="1543" w:type="pct"/>
            <w:tcBorders>
              <w:top w:val="nil"/>
              <w:left w:val="nil"/>
              <w:bottom w:val="nil"/>
              <w:right w:val="nil"/>
            </w:tcBorders>
            <w:hideMark/>
          </w:tcPr>
          <w:p w14:paraId="6DD7FB06" w14:textId="77777777" w:rsidR="00E80341" w:rsidRPr="00D1575F" w:rsidRDefault="00E80341" w:rsidP="00A73815">
            <w:pPr>
              <w:rPr>
                <w:rFonts w:ascii="Times New Roman" w:hAnsi="Times New Roman"/>
                <w:sz w:val="24"/>
                <w:szCs w:val="24"/>
              </w:rPr>
            </w:pPr>
            <w:r w:rsidRPr="00D1575F">
              <w:rPr>
                <w:rFonts w:ascii="Times New Roman" w:hAnsi="Times New Roman"/>
                <w:sz w:val="24"/>
                <w:szCs w:val="24"/>
              </w:rPr>
              <w:t>Kam:</w:t>
            </w:r>
          </w:p>
        </w:tc>
        <w:tc>
          <w:tcPr>
            <w:tcW w:w="3457" w:type="pct"/>
            <w:tcBorders>
              <w:top w:val="nil"/>
              <w:left w:val="nil"/>
              <w:bottom w:val="single" w:sz="4" w:space="0" w:color="auto"/>
              <w:right w:val="nil"/>
            </w:tcBorders>
            <w:hideMark/>
          </w:tcPr>
          <w:p w14:paraId="11C61263" w14:textId="77777777" w:rsidR="00E80341" w:rsidRPr="00D1575F" w:rsidRDefault="00E80341" w:rsidP="00A73815">
            <w:pPr>
              <w:tabs>
                <w:tab w:val="left" w:pos="709"/>
              </w:tabs>
              <w:spacing w:after="0" w:line="240" w:lineRule="auto"/>
              <w:jc w:val="both"/>
              <w:rPr>
                <w:rFonts w:ascii="Times New Roman" w:hAnsi="Times New Roman"/>
                <w:sz w:val="24"/>
                <w:szCs w:val="24"/>
              </w:rPr>
            </w:pPr>
            <w:r w:rsidRPr="00D1575F">
              <w:rPr>
                <w:rFonts w:ascii="Times New Roman" w:hAnsi="Times New Roman"/>
                <w:b/>
                <w:sz w:val="24"/>
                <w:szCs w:val="24"/>
              </w:rPr>
              <w:t>Zemgales plānošanas reģionam</w:t>
            </w:r>
          </w:p>
          <w:p w14:paraId="76BC2785" w14:textId="77777777" w:rsidR="00E80341" w:rsidRPr="00D1575F" w:rsidRDefault="00E80341" w:rsidP="00A73815">
            <w:pPr>
              <w:tabs>
                <w:tab w:val="left" w:pos="709"/>
              </w:tabs>
              <w:spacing w:after="0" w:line="240" w:lineRule="auto"/>
              <w:jc w:val="both"/>
              <w:rPr>
                <w:rFonts w:ascii="Times New Roman" w:eastAsia="Times New Roman" w:hAnsi="Times New Roman"/>
                <w:sz w:val="24"/>
                <w:szCs w:val="24"/>
              </w:rPr>
            </w:pPr>
            <w:r w:rsidRPr="00D1575F">
              <w:rPr>
                <w:rFonts w:ascii="Times New Roman" w:hAnsi="Times New Roman"/>
                <w:sz w:val="24"/>
                <w:szCs w:val="24"/>
              </w:rPr>
              <w:t>Katoļu ielā 2b, Jelgava, Latvija, LV-3001</w:t>
            </w:r>
          </w:p>
          <w:p w14:paraId="2B450511" w14:textId="77777777" w:rsidR="00E80341" w:rsidRPr="00D1575F" w:rsidRDefault="00E80341" w:rsidP="00A73815">
            <w:pPr>
              <w:jc w:val="both"/>
              <w:rPr>
                <w:rFonts w:ascii="Times New Roman" w:hAnsi="Times New Roman"/>
                <w:sz w:val="24"/>
                <w:szCs w:val="24"/>
              </w:rPr>
            </w:pPr>
          </w:p>
        </w:tc>
      </w:tr>
      <w:tr w:rsidR="00E80341" w:rsidRPr="00545533" w14:paraId="21359BF4" w14:textId="77777777" w:rsidTr="00A73815">
        <w:trPr>
          <w:trHeight w:val="802"/>
        </w:trPr>
        <w:tc>
          <w:tcPr>
            <w:tcW w:w="1543" w:type="pct"/>
            <w:tcBorders>
              <w:top w:val="nil"/>
              <w:left w:val="nil"/>
              <w:bottom w:val="nil"/>
              <w:right w:val="nil"/>
            </w:tcBorders>
          </w:tcPr>
          <w:p w14:paraId="5D169AE3" w14:textId="7B332A7B" w:rsidR="00E80341" w:rsidRPr="00D1575F" w:rsidRDefault="00E80341" w:rsidP="00F95CAF">
            <w:pPr>
              <w:rPr>
                <w:rFonts w:ascii="Times New Roman" w:hAnsi="Times New Roman"/>
                <w:sz w:val="24"/>
                <w:szCs w:val="24"/>
              </w:rPr>
            </w:pPr>
            <w:r w:rsidRPr="00D1575F">
              <w:rPr>
                <w:rFonts w:ascii="Times New Roman" w:hAnsi="Times New Roman"/>
                <w:sz w:val="24"/>
                <w:szCs w:val="24"/>
              </w:rPr>
              <w:t xml:space="preserve">Izpildītāja nosaukums / </w:t>
            </w:r>
          </w:p>
        </w:tc>
        <w:tc>
          <w:tcPr>
            <w:tcW w:w="3457" w:type="pct"/>
            <w:tcBorders>
              <w:left w:val="nil"/>
              <w:bottom w:val="single" w:sz="4" w:space="0" w:color="auto"/>
              <w:right w:val="nil"/>
            </w:tcBorders>
          </w:tcPr>
          <w:p w14:paraId="4740EFA0" w14:textId="77777777" w:rsidR="00E80341" w:rsidRPr="00D1575F" w:rsidRDefault="00E80341" w:rsidP="00A73815">
            <w:pPr>
              <w:rPr>
                <w:rFonts w:ascii="Times New Roman" w:hAnsi="Times New Roman"/>
                <w:sz w:val="24"/>
                <w:szCs w:val="24"/>
              </w:rPr>
            </w:pPr>
          </w:p>
        </w:tc>
      </w:tr>
      <w:tr w:rsidR="00E80341" w:rsidRPr="00545533" w14:paraId="0753541D" w14:textId="77777777" w:rsidTr="00A73815">
        <w:trPr>
          <w:trHeight w:val="652"/>
        </w:trPr>
        <w:tc>
          <w:tcPr>
            <w:tcW w:w="1543" w:type="pct"/>
            <w:tcBorders>
              <w:top w:val="nil"/>
              <w:left w:val="nil"/>
              <w:bottom w:val="nil"/>
              <w:right w:val="nil"/>
            </w:tcBorders>
            <w:hideMark/>
          </w:tcPr>
          <w:p w14:paraId="20AC966A" w14:textId="3416D040" w:rsidR="00E80341" w:rsidRPr="00D1575F" w:rsidRDefault="00E80341" w:rsidP="00F95CAF">
            <w:pPr>
              <w:rPr>
                <w:rFonts w:ascii="Times New Roman" w:hAnsi="Times New Roman"/>
                <w:sz w:val="24"/>
                <w:szCs w:val="24"/>
              </w:rPr>
            </w:pPr>
            <w:r w:rsidRPr="00D1575F">
              <w:rPr>
                <w:rFonts w:ascii="Times New Roman" w:hAnsi="Times New Roman"/>
                <w:sz w:val="24"/>
                <w:szCs w:val="24"/>
              </w:rPr>
              <w:t xml:space="preserve">Reģistrācijas numurs </w:t>
            </w:r>
            <w:r w:rsidR="002F50F8" w:rsidRPr="00D1575F">
              <w:rPr>
                <w:rFonts w:ascii="Times New Roman" w:hAnsi="Times New Roman"/>
                <w:sz w:val="24"/>
                <w:szCs w:val="24"/>
              </w:rPr>
              <w:t>un datums</w:t>
            </w:r>
          </w:p>
        </w:tc>
        <w:tc>
          <w:tcPr>
            <w:tcW w:w="3457" w:type="pct"/>
            <w:tcBorders>
              <w:left w:val="nil"/>
              <w:bottom w:val="single" w:sz="4" w:space="0" w:color="auto"/>
              <w:right w:val="nil"/>
            </w:tcBorders>
            <w:hideMark/>
          </w:tcPr>
          <w:p w14:paraId="181331E2" w14:textId="77777777" w:rsidR="00E80341" w:rsidRPr="00D1575F" w:rsidRDefault="00E80341" w:rsidP="00A73815">
            <w:pPr>
              <w:rPr>
                <w:rFonts w:ascii="Times New Roman" w:hAnsi="Times New Roman"/>
                <w:sz w:val="24"/>
                <w:szCs w:val="24"/>
              </w:rPr>
            </w:pPr>
          </w:p>
          <w:p w14:paraId="336D689E" w14:textId="77777777" w:rsidR="00E80341" w:rsidRPr="00D1575F" w:rsidRDefault="00E80341" w:rsidP="00A73815">
            <w:pPr>
              <w:rPr>
                <w:rFonts w:ascii="Times New Roman" w:hAnsi="Times New Roman"/>
                <w:sz w:val="24"/>
                <w:szCs w:val="24"/>
              </w:rPr>
            </w:pPr>
          </w:p>
        </w:tc>
      </w:tr>
      <w:tr w:rsidR="00E80341" w:rsidRPr="00545533" w14:paraId="125CCCF9" w14:textId="77777777" w:rsidTr="00A73815">
        <w:trPr>
          <w:trHeight w:val="262"/>
        </w:trPr>
        <w:tc>
          <w:tcPr>
            <w:tcW w:w="1543" w:type="pct"/>
            <w:tcBorders>
              <w:top w:val="nil"/>
              <w:left w:val="nil"/>
              <w:bottom w:val="nil"/>
              <w:right w:val="nil"/>
            </w:tcBorders>
            <w:hideMark/>
          </w:tcPr>
          <w:p w14:paraId="22CE806E" w14:textId="6E054522" w:rsidR="00E80341" w:rsidRPr="00D1575F" w:rsidRDefault="007A5AC4" w:rsidP="00A73815">
            <w:pPr>
              <w:spacing w:before="120"/>
              <w:rPr>
                <w:rFonts w:ascii="Times New Roman" w:hAnsi="Times New Roman"/>
                <w:sz w:val="24"/>
                <w:szCs w:val="24"/>
              </w:rPr>
            </w:pPr>
            <w:r w:rsidRPr="00035653">
              <w:rPr>
                <w:rFonts w:ascii="Times New Roman" w:hAnsi="Times New Roman"/>
                <w:sz w:val="24"/>
                <w:szCs w:val="24"/>
              </w:rPr>
              <w:t>Būvkomersanta reģistrācijas Nr.</w:t>
            </w:r>
          </w:p>
        </w:tc>
        <w:tc>
          <w:tcPr>
            <w:tcW w:w="3457" w:type="pct"/>
            <w:tcBorders>
              <w:left w:val="nil"/>
              <w:right w:val="nil"/>
            </w:tcBorders>
            <w:hideMark/>
          </w:tcPr>
          <w:p w14:paraId="6721AFA9" w14:textId="77777777" w:rsidR="00E80341" w:rsidRPr="00D1575F" w:rsidRDefault="00E80341" w:rsidP="00A73815">
            <w:pPr>
              <w:rPr>
                <w:rFonts w:ascii="Times New Roman" w:hAnsi="Times New Roman"/>
                <w:sz w:val="24"/>
                <w:szCs w:val="24"/>
              </w:rPr>
            </w:pPr>
          </w:p>
        </w:tc>
      </w:tr>
      <w:tr w:rsidR="00E80341" w:rsidRPr="00545533" w14:paraId="1A4D1F3F" w14:textId="77777777" w:rsidTr="00A73815">
        <w:trPr>
          <w:trHeight w:val="510"/>
        </w:trPr>
        <w:tc>
          <w:tcPr>
            <w:tcW w:w="1543" w:type="pct"/>
            <w:tcBorders>
              <w:top w:val="nil"/>
              <w:left w:val="nil"/>
              <w:bottom w:val="nil"/>
              <w:right w:val="nil"/>
            </w:tcBorders>
            <w:hideMark/>
          </w:tcPr>
          <w:p w14:paraId="568EDEB9" w14:textId="77777777" w:rsidR="007A5AC4" w:rsidRDefault="007A5AC4" w:rsidP="007A5AC4">
            <w:pPr>
              <w:spacing w:after="0" w:line="240" w:lineRule="auto"/>
              <w:rPr>
                <w:rFonts w:ascii="Times New Roman" w:hAnsi="Times New Roman"/>
                <w:sz w:val="24"/>
                <w:szCs w:val="24"/>
              </w:rPr>
            </w:pPr>
            <w:r>
              <w:rPr>
                <w:rFonts w:ascii="Times New Roman" w:hAnsi="Times New Roman"/>
                <w:sz w:val="24"/>
                <w:szCs w:val="24"/>
              </w:rPr>
              <w:t xml:space="preserve">Adrese, </w:t>
            </w:r>
            <w:r w:rsidR="00E80341" w:rsidRPr="00D1575F">
              <w:rPr>
                <w:rFonts w:ascii="Times New Roman" w:hAnsi="Times New Roman"/>
                <w:sz w:val="24"/>
                <w:szCs w:val="24"/>
              </w:rPr>
              <w:t xml:space="preserve">Telefons, </w:t>
            </w:r>
          </w:p>
          <w:p w14:paraId="0D30397D" w14:textId="018E98F7" w:rsidR="00E80341" w:rsidRPr="00D1575F" w:rsidRDefault="00E80341" w:rsidP="007A5AC4">
            <w:pPr>
              <w:spacing w:after="0" w:line="240" w:lineRule="auto"/>
              <w:rPr>
                <w:rFonts w:ascii="Times New Roman" w:hAnsi="Times New Roman"/>
                <w:sz w:val="24"/>
                <w:szCs w:val="24"/>
              </w:rPr>
            </w:pPr>
            <w:r w:rsidRPr="00D1575F">
              <w:rPr>
                <w:rFonts w:ascii="Times New Roman" w:hAnsi="Times New Roman"/>
                <w:sz w:val="24"/>
                <w:szCs w:val="24"/>
              </w:rPr>
              <w:t>e-pasta adrese:</w:t>
            </w:r>
          </w:p>
        </w:tc>
        <w:tc>
          <w:tcPr>
            <w:tcW w:w="3457" w:type="pct"/>
            <w:tcBorders>
              <w:left w:val="nil"/>
              <w:right w:val="nil"/>
            </w:tcBorders>
            <w:hideMark/>
          </w:tcPr>
          <w:p w14:paraId="0E1A1966" w14:textId="77777777" w:rsidR="00E80341" w:rsidRPr="00D1575F" w:rsidRDefault="00E80341" w:rsidP="007A5AC4">
            <w:pPr>
              <w:spacing w:after="0" w:line="240" w:lineRule="auto"/>
              <w:rPr>
                <w:rFonts w:ascii="Times New Roman" w:hAnsi="Times New Roman"/>
                <w:b/>
                <w:sz w:val="24"/>
                <w:szCs w:val="24"/>
              </w:rPr>
            </w:pPr>
          </w:p>
        </w:tc>
      </w:tr>
      <w:tr w:rsidR="00E80341" w:rsidRPr="00545533" w14:paraId="0321C3AA" w14:textId="77777777" w:rsidTr="00A73815">
        <w:trPr>
          <w:trHeight w:val="802"/>
        </w:trPr>
        <w:tc>
          <w:tcPr>
            <w:tcW w:w="1543" w:type="pct"/>
            <w:tcBorders>
              <w:top w:val="nil"/>
              <w:left w:val="nil"/>
              <w:bottom w:val="nil"/>
              <w:right w:val="nil"/>
            </w:tcBorders>
          </w:tcPr>
          <w:p w14:paraId="1BB4686A" w14:textId="77777777" w:rsidR="00E80341" w:rsidRPr="00D1575F" w:rsidRDefault="00E80341" w:rsidP="00A73815">
            <w:pPr>
              <w:spacing w:before="120"/>
              <w:rPr>
                <w:rFonts w:ascii="Times New Roman" w:hAnsi="Times New Roman"/>
                <w:sz w:val="24"/>
                <w:szCs w:val="24"/>
              </w:rPr>
            </w:pPr>
            <w:r w:rsidRPr="00D1575F">
              <w:rPr>
                <w:rFonts w:ascii="Times New Roman" w:hAnsi="Times New Roman"/>
                <w:sz w:val="24"/>
                <w:szCs w:val="24"/>
              </w:rPr>
              <w:t>Kredītiestādes nosaukums:</w:t>
            </w:r>
          </w:p>
          <w:p w14:paraId="73166AA5" w14:textId="77777777" w:rsidR="00E80341" w:rsidRPr="00D1575F" w:rsidRDefault="00E80341" w:rsidP="00A73815">
            <w:pPr>
              <w:spacing w:before="120"/>
              <w:rPr>
                <w:rFonts w:ascii="Times New Roman" w:hAnsi="Times New Roman"/>
                <w:sz w:val="24"/>
                <w:szCs w:val="24"/>
              </w:rPr>
            </w:pPr>
            <w:r w:rsidRPr="00D1575F">
              <w:rPr>
                <w:rFonts w:ascii="Times New Roman" w:hAnsi="Times New Roman"/>
                <w:sz w:val="24"/>
                <w:szCs w:val="24"/>
              </w:rPr>
              <w:t>Kredītiestādes kods:</w:t>
            </w:r>
          </w:p>
          <w:p w14:paraId="3E06285D" w14:textId="77777777" w:rsidR="00E80341" w:rsidRPr="00D1575F" w:rsidRDefault="00E80341" w:rsidP="00A73815">
            <w:pPr>
              <w:spacing w:before="120"/>
              <w:rPr>
                <w:rFonts w:ascii="Times New Roman" w:hAnsi="Times New Roman"/>
                <w:sz w:val="24"/>
                <w:szCs w:val="24"/>
              </w:rPr>
            </w:pPr>
            <w:r w:rsidRPr="00D1575F">
              <w:rPr>
                <w:rFonts w:ascii="Times New Roman" w:hAnsi="Times New Roman"/>
                <w:sz w:val="24"/>
                <w:szCs w:val="24"/>
              </w:rPr>
              <w:t>Konta numurs:</w:t>
            </w:r>
          </w:p>
        </w:tc>
        <w:tc>
          <w:tcPr>
            <w:tcW w:w="3457" w:type="pct"/>
            <w:tcBorders>
              <w:left w:val="nil"/>
              <w:right w:val="nil"/>
            </w:tcBorders>
          </w:tcPr>
          <w:p w14:paraId="0D474B55" w14:textId="12F96469" w:rsidR="00E80341" w:rsidRPr="00D1575F" w:rsidRDefault="000E4257" w:rsidP="00A73815">
            <w:pPr>
              <w:rPr>
                <w:rFonts w:ascii="Times New Roman" w:hAnsi="Times New Roman"/>
                <w:sz w:val="24"/>
                <w:szCs w:val="24"/>
              </w:rPr>
            </w:pPr>
            <w:r w:rsidRPr="00D1575F">
              <w:rPr>
                <w:rFonts w:ascii="Times New Roman" w:hAnsi="Times New Roman"/>
                <w:sz w:val="24"/>
                <w:szCs w:val="24"/>
              </w:rPr>
              <w:t xml:space="preserve">   </w:t>
            </w:r>
          </w:p>
        </w:tc>
      </w:tr>
      <w:tr w:rsidR="00E80341" w:rsidRPr="00545533" w14:paraId="009EBE56" w14:textId="77777777" w:rsidTr="00A73815">
        <w:trPr>
          <w:trHeight w:val="605"/>
        </w:trPr>
        <w:tc>
          <w:tcPr>
            <w:tcW w:w="1543" w:type="pct"/>
            <w:tcBorders>
              <w:top w:val="nil"/>
              <w:left w:val="nil"/>
              <w:bottom w:val="nil"/>
              <w:right w:val="nil"/>
            </w:tcBorders>
            <w:hideMark/>
          </w:tcPr>
          <w:p w14:paraId="415C04AF" w14:textId="77777777" w:rsidR="00E80341" w:rsidRPr="00D1575F" w:rsidRDefault="00E80341" w:rsidP="00A73815">
            <w:pPr>
              <w:spacing w:before="120"/>
              <w:rPr>
                <w:rFonts w:ascii="Times New Roman" w:hAnsi="Times New Roman"/>
                <w:sz w:val="24"/>
                <w:szCs w:val="24"/>
              </w:rPr>
            </w:pPr>
            <w:r w:rsidRPr="00D1575F">
              <w:rPr>
                <w:rFonts w:ascii="Times New Roman" w:hAnsi="Times New Roman"/>
                <w:sz w:val="24"/>
                <w:szCs w:val="24"/>
              </w:rPr>
              <w:t>Piedāvājuma iesniegšanas datums:</w:t>
            </w:r>
          </w:p>
        </w:tc>
        <w:tc>
          <w:tcPr>
            <w:tcW w:w="3457" w:type="pct"/>
            <w:tcBorders>
              <w:left w:val="nil"/>
              <w:right w:val="nil"/>
            </w:tcBorders>
            <w:hideMark/>
          </w:tcPr>
          <w:p w14:paraId="022C82B3" w14:textId="77777777" w:rsidR="00E80341" w:rsidRPr="00D1575F" w:rsidRDefault="00E80341" w:rsidP="00A73815">
            <w:pPr>
              <w:rPr>
                <w:rFonts w:ascii="Times New Roman" w:hAnsi="Times New Roman"/>
                <w:sz w:val="24"/>
                <w:szCs w:val="24"/>
              </w:rPr>
            </w:pPr>
          </w:p>
        </w:tc>
      </w:tr>
    </w:tbl>
    <w:p w14:paraId="7BCE1BDD" w14:textId="77777777" w:rsidR="007A5AC4" w:rsidRDefault="007A5AC4" w:rsidP="007A5AC4">
      <w:pPr>
        <w:spacing w:line="240" w:lineRule="auto"/>
        <w:ind w:firstLine="567"/>
        <w:jc w:val="both"/>
        <w:rPr>
          <w:iCs/>
          <w:color w:val="EE0000"/>
        </w:rPr>
      </w:pPr>
    </w:p>
    <w:p w14:paraId="428AB9ED" w14:textId="761DA075" w:rsidR="007A5AC4" w:rsidRPr="00035653" w:rsidRDefault="007A5AC4" w:rsidP="007A5AC4">
      <w:pPr>
        <w:spacing w:line="240" w:lineRule="auto"/>
        <w:ind w:firstLine="567"/>
        <w:jc w:val="both"/>
        <w:rPr>
          <w:rFonts w:ascii="Times New Roman" w:hAnsi="Times New Roman" w:cs="Times New Roman"/>
          <w:sz w:val="24"/>
          <w:szCs w:val="24"/>
        </w:rPr>
      </w:pPr>
      <w:r w:rsidRPr="00035653">
        <w:rPr>
          <w:rFonts w:ascii="Times New Roman" w:hAnsi="Times New Roman" w:cs="Times New Roman"/>
          <w:iCs/>
          <w:sz w:val="24"/>
          <w:szCs w:val="24"/>
        </w:rPr>
        <w:t xml:space="preserve">Pretendents </w:t>
      </w:r>
      <w:r w:rsidRPr="00035653">
        <w:rPr>
          <w:rFonts w:ascii="Times New Roman" w:hAnsi="Times New Roman" w:cs="Times New Roman"/>
          <w:sz w:val="24"/>
          <w:szCs w:val="24"/>
        </w:rPr>
        <w:t xml:space="preserve"> &lt;__________________&gt; piedāvā veikt Kroņvircavas muižas parka interaktīvā dārza labiekārtojuma darbus</w:t>
      </w:r>
      <w:r w:rsidRPr="00035653">
        <w:rPr>
          <w:rFonts w:ascii="Times New Roman" w:hAnsi="Times New Roman" w:cs="Times New Roman"/>
          <w:b/>
          <w:bCs/>
          <w:sz w:val="24"/>
          <w:szCs w:val="24"/>
        </w:rPr>
        <w:t xml:space="preserve"> </w:t>
      </w:r>
      <w:r w:rsidRPr="00035653">
        <w:rPr>
          <w:rFonts w:ascii="Times New Roman" w:hAnsi="Times New Roman" w:cs="Times New Roman"/>
          <w:bCs/>
          <w:sz w:val="24"/>
          <w:szCs w:val="24"/>
        </w:rPr>
        <w:t>saskaņā ar Tehnisko specifikāciju, a</w:t>
      </w:r>
      <w:r w:rsidRPr="00035653">
        <w:rPr>
          <w:rFonts w:ascii="Times New Roman" w:hAnsi="Times New Roman" w:cs="Times New Roman"/>
          <w:iCs/>
          <w:sz w:val="24"/>
          <w:szCs w:val="24"/>
        </w:rPr>
        <w:t xml:space="preserve">tbilstoši Iepirkuma </w:t>
      </w:r>
      <w:r w:rsidRPr="00035653">
        <w:rPr>
          <w:rFonts w:ascii="Times New Roman" w:hAnsi="Times New Roman" w:cs="Times New Roman"/>
          <w:sz w:val="24"/>
          <w:szCs w:val="24"/>
        </w:rPr>
        <w:t xml:space="preserve">Noteikumiem un tā pielikumos noteiktām prasībām </w:t>
      </w:r>
      <w:r w:rsidRPr="00035653">
        <w:rPr>
          <w:rFonts w:ascii="Times New Roman" w:hAnsi="Times New Roman" w:cs="Times New Roman"/>
          <w:b/>
          <w:sz w:val="24"/>
          <w:szCs w:val="24"/>
        </w:rPr>
        <w:t>par līgumcenu EUR (bez PVN)</w:t>
      </w:r>
      <w:r w:rsidRPr="00035653">
        <w:rPr>
          <w:rFonts w:ascii="Times New Roman" w:hAnsi="Times New Roman" w:cs="Times New Roman"/>
          <w:b/>
          <w:bCs/>
          <w:sz w:val="24"/>
          <w:szCs w:val="24"/>
        </w:rPr>
        <w:t>:</w:t>
      </w:r>
      <w:r w:rsidRPr="00035653">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953"/>
      </w:tblGrid>
      <w:tr w:rsidR="00E80341" w:rsidRPr="00545533" w14:paraId="5F9F38F0" w14:textId="77777777" w:rsidTr="007A5AC4">
        <w:trPr>
          <w:jc w:val="center"/>
        </w:trPr>
        <w:tc>
          <w:tcPr>
            <w:tcW w:w="7225" w:type="dxa"/>
            <w:tcBorders>
              <w:bottom w:val="single" w:sz="4" w:space="0" w:color="auto"/>
            </w:tcBorders>
            <w:vAlign w:val="center"/>
          </w:tcPr>
          <w:p w14:paraId="2DDE0754" w14:textId="20F9DCD4" w:rsidR="00E80341" w:rsidRPr="00545533" w:rsidRDefault="007A5AC4" w:rsidP="00A73815">
            <w:pPr>
              <w:spacing w:after="0" w:line="240" w:lineRule="auto"/>
              <w:jc w:val="center"/>
              <w:rPr>
                <w:rFonts w:ascii="Times New Roman" w:hAnsi="Times New Roman"/>
                <w:b/>
                <w:sz w:val="24"/>
                <w:szCs w:val="24"/>
              </w:rPr>
            </w:pPr>
            <w:r>
              <w:rPr>
                <w:rFonts w:ascii="Times New Roman" w:hAnsi="Times New Roman"/>
                <w:b/>
                <w:sz w:val="24"/>
                <w:szCs w:val="24"/>
              </w:rPr>
              <w:t>L</w:t>
            </w:r>
            <w:r w:rsidR="00E80341" w:rsidRPr="00545533">
              <w:rPr>
                <w:rFonts w:ascii="Times New Roman" w:hAnsi="Times New Roman"/>
                <w:b/>
                <w:sz w:val="24"/>
                <w:szCs w:val="24"/>
              </w:rPr>
              <w:t>īguma priekšmets</w:t>
            </w:r>
          </w:p>
        </w:tc>
        <w:tc>
          <w:tcPr>
            <w:tcW w:w="1953" w:type="dxa"/>
            <w:vAlign w:val="center"/>
          </w:tcPr>
          <w:p w14:paraId="39CBEF11" w14:textId="77777777" w:rsidR="00E80341" w:rsidRPr="00545533" w:rsidRDefault="00E80341" w:rsidP="00A73815">
            <w:pPr>
              <w:jc w:val="center"/>
              <w:rPr>
                <w:rFonts w:ascii="Times New Roman" w:hAnsi="Times New Roman"/>
                <w:b/>
                <w:sz w:val="24"/>
                <w:szCs w:val="24"/>
              </w:rPr>
            </w:pPr>
            <w:r w:rsidRPr="00545533">
              <w:rPr>
                <w:rFonts w:ascii="Times New Roman" w:hAnsi="Times New Roman"/>
                <w:b/>
                <w:sz w:val="24"/>
                <w:szCs w:val="24"/>
              </w:rPr>
              <w:t>Līgumcena, EUR bez PVN</w:t>
            </w:r>
            <w:r w:rsidRPr="00545533">
              <w:rPr>
                <w:rFonts w:ascii="Times New Roman" w:hAnsi="Times New Roman"/>
                <w:b/>
                <w:sz w:val="24"/>
                <w:szCs w:val="24"/>
                <w:vertAlign w:val="superscript"/>
              </w:rPr>
              <w:footnoteReference w:id="1"/>
            </w:r>
          </w:p>
        </w:tc>
      </w:tr>
      <w:tr w:rsidR="00E80341" w:rsidRPr="00545533" w14:paraId="43D4287A" w14:textId="77777777" w:rsidTr="007A5AC4">
        <w:trPr>
          <w:jc w:val="center"/>
        </w:trPr>
        <w:tc>
          <w:tcPr>
            <w:tcW w:w="7225" w:type="dxa"/>
            <w:tcBorders>
              <w:top w:val="single" w:sz="4" w:space="0" w:color="auto"/>
              <w:bottom w:val="single" w:sz="4" w:space="0" w:color="auto"/>
            </w:tcBorders>
            <w:vAlign w:val="center"/>
          </w:tcPr>
          <w:p w14:paraId="4AB51ABB" w14:textId="3B653D7D" w:rsidR="008F4DB4" w:rsidRDefault="008F4DB4" w:rsidP="008F4DB4">
            <w:pPr>
              <w:spacing w:after="0" w:line="20" w:lineRule="atLeast"/>
              <w:ind w:right="84"/>
              <w:jc w:val="both"/>
              <w:rPr>
                <w:rFonts w:ascii="Times New Roman" w:hAnsi="Times New Roman" w:cs="Times New Roman"/>
                <w:sz w:val="24"/>
                <w:szCs w:val="24"/>
              </w:rPr>
            </w:pPr>
            <w:r w:rsidRPr="008F4DB4">
              <w:rPr>
                <w:rFonts w:ascii="Times New Roman" w:hAnsi="Times New Roman" w:cs="Times New Roman"/>
                <w:sz w:val="24"/>
                <w:szCs w:val="24"/>
              </w:rPr>
              <w:t xml:space="preserve">“Kroņvircavas muižas parka interaktīvā dārza labiekārtojuma darbi” </w:t>
            </w:r>
            <w:r>
              <w:rPr>
                <w:rFonts w:ascii="Times New Roman" w:hAnsi="Times New Roman" w:cs="Times New Roman"/>
                <w:sz w:val="24"/>
                <w:szCs w:val="24"/>
              </w:rPr>
              <w:t>INTERREG Baltijas jūras</w:t>
            </w:r>
            <w:r w:rsidRPr="004E05B2">
              <w:rPr>
                <w:rFonts w:ascii="Times New Roman" w:hAnsi="Times New Roman" w:cs="Times New Roman"/>
                <w:sz w:val="24"/>
                <w:szCs w:val="24"/>
              </w:rPr>
              <w:t xml:space="preserve"> </w:t>
            </w:r>
            <w:r>
              <w:rPr>
                <w:rFonts w:ascii="Times New Roman" w:hAnsi="Times New Roman" w:cs="Times New Roman"/>
                <w:sz w:val="24"/>
                <w:szCs w:val="24"/>
              </w:rPr>
              <w:t xml:space="preserve">reģiona </w:t>
            </w:r>
            <w:r w:rsidRPr="004E05B2">
              <w:rPr>
                <w:rFonts w:ascii="Times New Roman" w:hAnsi="Times New Roman" w:cs="Times New Roman"/>
                <w:sz w:val="24"/>
                <w:szCs w:val="24"/>
              </w:rPr>
              <w:t>programmas 20</w:t>
            </w:r>
            <w:r>
              <w:rPr>
                <w:rFonts w:ascii="Times New Roman" w:hAnsi="Times New Roman" w:cs="Times New Roman"/>
                <w:sz w:val="24"/>
                <w:szCs w:val="24"/>
              </w:rPr>
              <w:t>21</w:t>
            </w:r>
            <w:r w:rsidRPr="004E05B2">
              <w:rPr>
                <w:rFonts w:ascii="Times New Roman" w:hAnsi="Times New Roman" w:cs="Times New Roman"/>
                <w:sz w:val="24"/>
                <w:szCs w:val="24"/>
              </w:rPr>
              <w:t>–202</w:t>
            </w:r>
            <w:r>
              <w:rPr>
                <w:rFonts w:ascii="Times New Roman" w:hAnsi="Times New Roman" w:cs="Times New Roman"/>
                <w:sz w:val="24"/>
                <w:szCs w:val="24"/>
              </w:rPr>
              <w:t>7</w:t>
            </w:r>
            <w:r w:rsidRPr="004E05B2">
              <w:rPr>
                <w:rFonts w:ascii="Times New Roman" w:hAnsi="Times New Roman" w:cs="Times New Roman"/>
                <w:sz w:val="24"/>
                <w:szCs w:val="24"/>
              </w:rPr>
              <w:t xml:space="preserve"> </w:t>
            </w:r>
            <w:r w:rsidRPr="008F4DB4">
              <w:rPr>
                <w:rFonts w:ascii="Times New Roman" w:hAnsi="Times New Roman" w:cs="Times New Roman"/>
                <w:sz w:val="24"/>
                <w:szCs w:val="24"/>
              </w:rPr>
              <w:t>projekt</w:t>
            </w:r>
            <w:r>
              <w:rPr>
                <w:rFonts w:ascii="Times New Roman" w:hAnsi="Times New Roman" w:cs="Times New Roman"/>
                <w:sz w:val="24"/>
                <w:szCs w:val="24"/>
              </w:rPr>
              <w:t>a</w:t>
            </w:r>
            <w:r w:rsidRPr="008F4DB4">
              <w:rPr>
                <w:rFonts w:ascii="Times New Roman" w:hAnsi="Times New Roman" w:cs="Times New Roman"/>
                <w:sz w:val="24"/>
                <w:szCs w:val="24"/>
              </w:rPr>
              <w:t xml:space="preserve"> “Integrēta sistēma interaktīvai publisko dārzu attīstībai Baltijas jūras reģionā”(“Integrated system for interactive public garden development in Baltic Sea Region”)/ INTERACTIVE GARDENS (projekta Nr. Nr. #C036)</w:t>
            </w:r>
          </w:p>
          <w:p w14:paraId="7A584040" w14:textId="35F4BFD3" w:rsidR="00E80341" w:rsidRPr="00035653" w:rsidRDefault="0054457E" w:rsidP="007A5AC4">
            <w:pPr>
              <w:spacing w:line="240" w:lineRule="auto"/>
              <w:jc w:val="both"/>
              <w:rPr>
                <w:rFonts w:ascii="Times New Roman" w:hAnsi="Times New Roman" w:cs="Times New Roman"/>
                <w:color w:val="EE0000"/>
                <w:sz w:val="24"/>
                <w:szCs w:val="24"/>
              </w:rPr>
            </w:pPr>
            <w:r w:rsidRPr="00035653">
              <w:rPr>
                <w:rFonts w:ascii="Times New Roman" w:hAnsi="Times New Roman" w:cs="Times New Roman"/>
                <w:bCs/>
                <w:sz w:val="24"/>
                <w:szCs w:val="24"/>
              </w:rPr>
              <w:t>Pielikumā pievienots Izmaksu aprēķins Excel formātā.</w:t>
            </w:r>
          </w:p>
        </w:tc>
        <w:tc>
          <w:tcPr>
            <w:tcW w:w="1953" w:type="dxa"/>
            <w:vAlign w:val="center"/>
          </w:tcPr>
          <w:p w14:paraId="26A5DB20" w14:textId="77777777" w:rsidR="00E80341" w:rsidRPr="00545533" w:rsidRDefault="00E80341" w:rsidP="00A73815">
            <w:pPr>
              <w:rPr>
                <w:rFonts w:ascii="Times New Roman" w:hAnsi="Times New Roman"/>
                <w:b/>
                <w:sz w:val="24"/>
                <w:szCs w:val="24"/>
              </w:rPr>
            </w:pPr>
          </w:p>
        </w:tc>
      </w:tr>
      <w:tr w:rsidR="007A5AC4" w:rsidRPr="007A5AC4" w14:paraId="4E0966E5" w14:textId="77777777" w:rsidTr="007A5AC4">
        <w:trPr>
          <w:jc w:val="center"/>
        </w:trPr>
        <w:tc>
          <w:tcPr>
            <w:tcW w:w="7225" w:type="dxa"/>
            <w:tcBorders>
              <w:top w:val="single" w:sz="4" w:space="0" w:color="auto"/>
              <w:bottom w:val="single" w:sz="4" w:space="0" w:color="auto"/>
            </w:tcBorders>
            <w:vAlign w:val="center"/>
          </w:tcPr>
          <w:p w14:paraId="3E072C49" w14:textId="3B801906" w:rsidR="0054457E" w:rsidRPr="00B54980" w:rsidRDefault="007A5AC4" w:rsidP="007A5AC4">
            <w:pPr>
              <w:spacing w:after="0" w:line="20" w:lineRule="atLeast"/>
              <w:ind w:right="84"/>
              <w:jc w:val="right"/>
              <w:rPr>
                <w:rFonts w:ascii="Times New Roman" w:hAnsi="Times New Roman" w:cs="Times New Roman"/>
                <w:sz w:val="24"/>
                <w:szCs w:val="24"/>
              </w:rPr>
            </w:pPr>
            <w:r w:rsidRPr="00B54980">
              <w:rPr>
                <w:rFonts w:ascii="Times New Roman" w:hAnsi="Times New Roman" w:cs="Times New Roman"/>
                <w:sz w:val="24"/>
                <w:szCs w:val="24"/>
              </w:rPr>
              <w:lastRenderedPageBreak/>
              <w:t>PVN, ____%</w:t>
            </w:r>
          </w:p>
        </w:tc>
        <w:tc>
          <w:tcPr>
            <w:tcW w:w="1953" w:type="dxa"/>
            <w:vAlign w:val="center"/>
          </w:tcPr>
          <w:p w14:paraId="343AC7A2" w14:textId="77777777" w:rsidR="0054457E" w:rsidRPr="007A5AC4" w:rsidRDefault="0054457E" w:rsidP="00A73815">
            <w:pPr>
              <w:rPr>
                <w:rFonts w:ascii="Times New Roman" w:hAnsi="Times New Roman"/>
                <w:b/>
                <w:color w:val="EE0000"/>
                <w:sz w:val="24"/>
                <w:szCs w:val="24"/>
              </w:rPr>
            </w:pPr>
          </w:p>
        </w:tc>
      </w:tr>
      <w:tr w:rsidR="007A5AC4" w:rsidRPr="007A5AC4" w14:paraId="10E7E9EF" w14:textId="77777777" w:rsidTr="007A5AC4">
        <w:trPr>
          <w:jc w:val="center"/>
        </w:trPr>
        <w:tc>
          <w:tcPr>
            <w:tcW w:w="7225" w:type="dxa"/>
            <w:tcBorders>
              <w:top w:val="single" w:sz="4" w:space="0" w:color="auto"/>
            </w:tcBorders>
            <w:vAlign w:val="center"/>
          </w:tcPr>
          <w:p w14:paraId="744D9114" w14:textId="2397777F" w:rsidR="0054457E" w:rsidRPr="00B54980" w:rsidRDefault="007A5AC4" w:rsidP="007A5AC4">
            <w:pPr>
              <w:spacing w:after="0" w:line="20" w:lineRule="atLeast"/>
              <w:ind w:right="84"/>
              <w:jc w:val="right"/>
              <w:rPr>
                <w:rFonts w:ascii="Times New Roman" w:hAnsi="Times New Roman" w:cs="Times New Roman"/>
                <w:sz w:val="24"/>
                <w:szCs w:val="24"/>
              </w:rPr>
            </w:pPr>
            <w:r w:rsidRPr="00B54980">
              <w:rPr>
                <w:rFonts w:ascii="Times New Roman" w:hAnsi="Times New Roman" w:cs="Times New Roman"/>
                <w:sz w:val="24"/>
                <w:szCs w:val="24"/>
              </w:rPr>
              <w:t>PAVISAM KOPĀ EUR, ar PVN</w:t>
            </w:r>
          </w:p>
        </w:tc>
        <w:tc>
          <w:tcPr>
            <w:tcW w:w="1953" w:type="dxa"/>
            <w:vAlign w:val="center"/>
          </w:tcPr>
          <w:p w14:paraId="5EC39996" w14:textId="77777777" w:rsidR="0054457E" w:rsidRPr="007A5AC4" w:rsidRDefault="0054457E" w:rsidP="00A73815">
            <w:pPr>
              <w:rPr>
                <w:rFonts w:ascii="Times New Roman" w:hAnsi="Times New Roman"/>
                <w:b/>
                <w:color w:val="EE0000"/>
                <w:sz w:val="24"/>
                <w:szCs w:val="24"/>
              </w:rPr>
            </w:pPr>
          </w:p>
        </w:tc>
      </w:tr>
    </w:tbl>
    <w:p w14:paraId="3D219F98" w14:textId="49BDB615" w:rsidR="00E80341" w:rsidRDefault="00E80341" w:rsidP="00E80341">
      <w:pPr>
        <w:spacing w:after="0" w:line="240" w:lineRule="auto"/>
        <w:ind w:firstLine="720"/>
        <w:jc w:val="both"/>
        <w:rPr>
          <w:rFonts w:ascii="Times New Roman" w:hAnsi="Times New Roman" w:cs="Times New Roman"/>
          <w:sz w:val="24"/>
          <w:szCs w:val="24"/>
        </w:rPr>
      </w:pPr>
      <w:r w:rsidRPr="00545533">
        <w:rPr>
          <w:rFonts w:ascii="Times New Roman" w:eastAsia="Times New Roman" w:hAnsi="Times New Roman"/>
          <w:sz w:val="24"/>
          <w:szCs w:val="24"/>
        </w:rPr>
        <w:t xml:space="preserve">Apliecinām piedāvājumā sniegto ziņu patiesumu un precizitāti. Apliecinām, ka nav tādu apstākļu, kas mums dotu jebkādas priekšrocības attiecīgajā </w:t>
      </w:r>
      <w:r w:rsidR="00C542D1">
        <w:rPr>
          <w:rFonts w:ascii="Times New Roman" w:eastAsia="Times New Roman" w:hAnsi="Times New Roman"/>
          <w:sz w:val="24"/>
          <w:szCs w:val="24"/>
        </w:rPr>
        <w:t>tirgus izpētē</w:t>
      </w:r>
      <w:r w:rsidRPr="00545533">
        <w:rPr>
          <w:rFonts w:ascii="Times New Roman" w:eastAsia="Times New Roman" w:hAnsi="Times New Roman"/>
          <w:sz w:val="24"/>
          <w:szCs w:val="24"/>
        </w:rPr>
        <w:t>, tādējādi ierobežojot konkurenci. Līgumcenā ir ietverti visi ar paredzamā līguma izpildi saistītie izdevumi un nodokļu maksājumi, izņemot pievienotās vērtības nodokli.</w:t>
      </w:r>
      <w:r w:rsidR="002F50F8">
        <w:rPr>
          <w:rFonts w:ascii="Times New Roman" w:eastAsia="Times New Roman" w:hAnsi="Times New Roman"/>
          <w:sz w:val="24"/>
          <w:szCs w:val="24"/>
        </w:rPr>
        <w:t xml:space="preserve"> Apliecinām, ka </w:t>
      </w:r>
      <w:r w:rsidR="00C0388B">
        <w:rPr>
          <w:rFonts w:ascii="Times New Roman" w:eastAsia="Times New Roman" w:hAnsi="Times New Roman"/>
          <w:sz w:val="24"/>
          <w:szCs w:val="24"/>
        </w:rPr>
        <w:t xml:space="preserve">ir </w:t>
      </w:r>
      <w:r w:rsidR="002F50F8">
        <w:rPr>
          <w:rFonts w:ascii="Times New Roman" w:eastAsia="Times New Roman" w:hAnsi="Times New Roman"/>
          <w:sz w:val="24"/>
          <w:szCs w:val="24"/>
        </w:rPr>
        <w:t xml:space="preserve">pietiekami finanšu resursi </w:t>
      </w:r>
      <w:r w:rsidR="002F50F8">
        <w:rPr>
          <w:rFonts w:ascii="Times New Roman" w:hAnsi="Times New Roman" w:cs="Times New Roman"/>
          <w:sz w:val="24"/>
          <w:szCs w:val="24"/>
        </w:rPr>
        <w:t xml:space="preserve">Iepirkuma līguma izpildei bez Pasūtītāja avansa maksājumiem. </w:t>
      </w:r>
    </w:p>
    <w:p w14:paraId="4070B3E2" w14:textId="77777777" w:rsidR="0054457E" w:rsidRDefault="0054457E" w:rsidP="00E80341">
      <w:pPr>
        <w:spacing w:after="0" w:line="240" w:lineRule="auto"/>
        <w:ind w:firstLine="720"/>
        <w:jc w:val="both"/>
        <w:rPr>
          <w:rFonts w:ascii="Times New Roman" w:hAnsi="Times New Roman" w:cs="Times New Roman"/>
          <w:sz w:val="24"/>
          <w:szCs w:val="24"/>
        </w:rPr>
      </w:pPr>
    </w:p>
    <w:p w14:paraId="0DDCE2C9" w14:textId="110ED8A0" w:rsidR="0054457E" w:rsidRPr="00B54980" w:rsidRDefault="0054457E" w:rsidP="0054457E">
      <w:pPr>
        <w:spacing w:line="240" w:lineRule="auto"/>
        <w:jc w:val="both"/>
        <w:rPr>
          <w:rFonts w:ascii="Times New Roman" w:hAnsi="Times New Roman" w:cs="Times New Roman"/>
          <w:i/>
          <w:sz w:val="24"/>
          <w:szCs w:val="24"/>
        </w:rPr>
      </w:pPr>
      <w:r w:rsidRPr="00B54980">
        <w:rPr>
          <w:rFonts w:ascii="Times New Roman" w:hAnsi="Times New Roman" w:cs="Times New Roman"/>
          <w:i/>
          <w:sz w:val="24"/>
          <w:szCs w:val="24"/>
        </w:rPr>
        <w:t xml:space="preserve">Finanšu piedāvājuma </w:t>
      </w:r>
      <w:r w:rsidRPr="00B54980">
        <w:rPr>
          <w:rFonts w:ascii="Times New Roman" w:hAnsi="Times New Roman" w:cs="Times New Roman"/>
          <w:b/>
          <w:bCs/>
          <w:i/>
          <w:sz w:val="24"/>
          <w:szCs w:val="24"/>
        </w:rPr>
        <w:t>ir ietvertas visas tās izmaksas</w:t>
      </w:r>
      <w:r w:rsidRPr="00B54980">
        <w:rPr>
          <w:rFonts w:ascii="Times New Roman" w:hAnsi="Times New Roman" w:cs="Times New Roman"/>
          <w:i/>
          <w:sz w:val="24"/>
          <w:szCs w:val="24"/>
        </w:rPr>
        <w:t>, kuras nepieciešamas pilnīgai Līguma izpildei Pasūtītāja pieprasītajā apjomā, kvalitātē un termiņā, tajā skaitā nodokļi un nodevas (izņemot PVN), kā arī palīgdarbu un palīgmateriālu izmaksas, kas nav tieši norādītas tehniskās specifikācijas apjomos, bet kuru izpildes vai to pielietojuma nepieciešamība izriet no objekta rakstura (kuras izpildītājam, kā profesionālim bija jāparedz). Iepirkuma līgumcena netiks pārskatīta, ja, slēdzot iepirkuma līgumu vai iepirkuma līguma laikā, izrādīsies, ka pretendents cenā nav iekļāvis kādas no izmaksām kvalitatīvai līguma izpildei, vai radīsies jebkādu iemeslu dēļ radīts sadārdzinājums.</w:t>
      </w:r>
    </w:p>
    <w:p w14:paraId="43617BF3" w14:textId="77777777" w:rsidR="0054457E" w:rsidRPr="00545533" w:rsidRDefault="0054457E" w:rsidP="00E80341">
      <w:pPr>
        <w:spacing w:after="0" w:line="240" w:lineRule="auto"/>
        <w:ind w:firstLine="720"/>
        <w:jc w:val="both"/>
        <w:rPr>
          <w:rFonts w:ascii="Times New Roman" w:eastAsia="Times New Roman" w:hAnsi="Times New Roman"/>
          <w:sz w:val="24"/>
          <w:szCs w:val="24"/>
        </w:rPr>
      </w:pPr>
    </w:p>
    <w:p w14:paraId="4DF46ACD" w14:textId="77777777" w:rsidR="00E80341" w:rsidRPr="00545533" w:rsidRDefault="00E80341" w:rsidP="00E80341">
      <w:pPr>
        <w:spacing w:after="0" w:line="240" w:lineRule="auto"/>
        <w:jc w:val="both"/>
        <w:rPr>
          <w:rFonts w:ascii="Times New Roman" w:eastAsia="Times New Roman" w:hAnsi="Times New Roman"/>
          <w:sz w:val="24"/>
          <w:szCs w:val="24"/>
        </w:rPr>
      </w:pPr>
    </w:p>
    <w:tbl>
      <w:tblPr>
        <w:tblW w:w="0" w:type="auto"/>
        <w:tblBorders>
          <w:insideH w:val="single" w:sz="4" w:space="0" w:color="auto"/>
        </w:tblBorders>
        <w:tblLook w:val="01E0" w:firstRow="1" w:lastRow="1" w:firstColumn="1" w:lastColumn="1" w:noHBand="0" w:noVBand="0"/>
      </w:tblPr>
      <w:tblGrid>
        <w:gridCol w:w="2518"/>
        <w:gridCol w:w="1559"/>
        <w:gridCol w:w="1134"/>
        <w:gridCol w:w="1276"/>
        <w:gridCol w:w="2410"/>
      </w:tblGrid>
      <w:tr w:rsidR="00E80341" w:rsidRPr="00545533" w14:paraId="0F138B9D" w14:textId="77777777" w:rsidTr="00A73815">
        <w:tc>
          <w:tcPr>
            <w:tcW w:w="2518" w:type="dxa"/>
            <w:tcBorders>
              <w:top w:val="nil"/>
              <w:bottom w:val="single" w:sz="4" w:space="0" w:color="auto"/>
            </w:tcBorders>
          </w:tcPr>
          <w:p w14:paraId="34B2197C" w14:textId="77777777" w:rsidR="00E80341" w:rsidRPr="00545533" w:rsidRDefault="00E80341" w:rsidP="00A73815">
            <w:pPr>
              <w:spacing w:after="0" w:line="240" w:lineRule="auto"/>
              <w:jc w:val="both"/>
              <w:rPr>
                <w:rFonts w:ascii="Times New Roman" w:eastAsia="Times New Roman" w:hAnsi="Times New Roman"/>
                <w:sz w:val="24"/>
                <w:szCs w:val="24"/>
              </w:rPr>
            </w:pPr>
          </w:p>
        </w:tc>
        <w:tc>
          <w:tcPr>
            <w:tcW w:w="1559" w:type="dxa"/>
            <w:tcBorders>
              <w:top w:val="nil"/>
              <w:bottom w:val="single" w:sz="4" w:space="0" w:color="auto"/>
            </w:tcBorders>
          </w:tcPr>
          <w:p w14:paraId="2F8869D0" w14:textId="77777777" w:rsidR="00E80341" w:rsidRPr="00545533" w:rsidRDefault="00E80341" w:rsidP="00A73815">
            <w:pPr>
              <w:spacing w:after="0" w:line="240" w:lineRule="auto"/>
              <w:jc w:val="both"/>
              <w:rPr>
                <w:rFonts w:ascii="Times New Roman" w:eastAsia="Times New Roman" w:hAnsi="Times New Roman"/>
                <w:sz w:val="24"/>
                <w:szCs w:val="24"/>
              </w:rPr>
            </w:pPr>
          </w:p>
        </w:tc>
        <w:tc>
          <w:tcPr>
            <w:tcW w:w="1134" w:type="dxa"/>
            <w:tcBorders>
              <w:top w:val="nil"/>
              <w:bottom w:val="single" w:sz="4" w:space="0" w:color="auto"/>
            </w:tcBorders>
          </w:tcPr>
          <w:p w14:paraId="1F501A25" w14:textId="77777777" w:rsidR="00E80341" w:rsidRPr="00545533" w:rsidRDefault="00E80341" w:rsidP="00A73815">
            <w:pPr>
              <w:spacing w:after="0" w:line="240" w:lineRule="auto"/>
              <w:jc w:val="both"/>
              <w:rPr>
                <w:rFonts w:ascii="Times New Roman" w:eastAsia="Times New Roman" w:hAnsi="Times New Roman"/>
                <w:sz w:val="24"/>
                <w:szCs w:val="24"/>
              </w:rPr>
            </w:pPr>
          </w:p>
        </w:tc>
        <w:tc>
          <w:tcPr>
            <w:tcW w:w="1276" w:type="dxa"/>
            <w:tcBorders>
              <w:top w:val="nil"/>
              <w:bottom w:val="single" w:sz="4" w:space="0" w:color="auto"/>
            </w:tcBorders>
          </w:tcPr>
          <w:p w14:paraId="5F07BF27" w14:textId="77777777" w:rsidR="00E80341" w:rsidRPr="00545533" w:rsidRDefault="00E80341" w:rsidP="00A73815">
            <w:pPr>
              <w:spacing w:after="0" w:line="240" w:lineRule="auto"/>
              <w:jc w:val="both"/>
              <w:rPr>
                <w:rFonts w:ascii="Times New Roman" w:eastAsia="Times New Roman" w:hAnsi="Times New Roman"/>
                <w:sz w:val="24"/>
                <w:szCs w:val="24"/>
              </w:rPr>
            </w:pPr>
          </w:p>
        </w:tc>
        <w:tc>
          <w:tcPr>
            <w:tcW w:w="2410" w:type="dxa"/>
            <w:tcBorders>
              <w:top w:val="nil"/>
              <w:bottom w:val="single" w:sz="4" w:space="0" w:color="auto"/>
            </w:tcBorders>
          </w:tcPr>
          <w:p w14:paraId="473D2079" w14:textId="77777777" w:rsidR="00E80341" w:rsidRPr="00545533" w:rsidRDefault="00E80341" w:rsidP="00A73815">
            <w:pPr>
              <w:spacing w:after="0" w:line="240" w:lineRule="auto"/>
              <w:jc w:val="both"/>
              <w:rPr>
                <w:rFonts w:ascii="Times New Roman" w:eastAsia="Times New Roman" w:hAnsi="Times New Roman"/>
                <w:sz w:val="24"/>
                <w:szCs w:val="24"/>
              </w:rPr>
            </w:pPr>
          </w:p>
        </w:tc>
      </w:tr>
      <w:tr w:rsidR="00E80341" w:rsidRPr="00545533" w14:paraId="3E192E02" w14:textId="77777777" w:rsidTr="00A73815">
        <w:trPr>
          <w:trHeight w:val="70"/>
        </w:trPr>
        <w:tc>
          <w:tcPr>
            <w:tcW w:w="2518" w:type="dxa"/>
            <w:tcBorders>
              <w:bottom w:val="nil"/>
            </w:tcBorders>
            <w:vAlign w:val="center"/>
          </w:tcPr>
          <w:p w14:paraId="7BDFCEB6" w14:textId="26660F1F" w:rsidR="00721A9D" w:rsidRPr="00545533" w:rsidRDefault="00721A9D" w:rsidP="00A73815">
            <w:pPr>
              <w:spacing w:after="0" w:line="240" w:lineRule="auto"/>
              <w:jc w:val="center"/>
              <w:rPr>
                <w:rFonts w:ascii="Times New Roman" w:eastAsia="Times New Roman" w:hAnsi="Times New Roman"/>
                <w:sz w:val="24"/>
                <w:szCs w:val="24"/>
              </w:rPr>
            </w:pPr>
          </w:p>
        </w:tc>
        <w:tc>
          <w:tcPr>
            <w:tcW w:w="1559" w:type="dxa"/>
            <w:tcBorders>
              <w:bottom w:val="nil"/>
            </w:tcBorders>
            <w:vAlign w:val="center"/>
          </w:tcPr>
          <w:p w14:paraId="540A23A9" w14:textId="3B78DA93" w:rsidR="00E80341" w:rsidRPr="00545533" w:rsidRDefault="00E80341" w:rsidP="00A73815">
            <w:pPr>
              <w:spacing w:after="0" w:line="240" w:lineRule="auto"/>
              <w:jc w:val="center"/>
              <w:rPr>
                <w:rFonts w:ascii="Times New Roman" w:eastAsia="Times New Roman" w:hAnsi="Times New Roman"/>
                <w:sz w:val="24"/>
                <w:szCs w:val="24"/>
              </w:rPr>
            </w:pPr>
          </w:p>
        </w:tc>
        <w:tc>
          <w:tcPr>
            <w:tcW w:w="1134" w:type="dxa"/>
            <w:tcBorders>
              <w:bottom w:val="nil"/>
            </w:tcBorders>
            <w:vAlign w:val="center"/>
          </w:tcPr>
          <w:p w14:paraId="2406FADD" w14:textId="4813D255" w:rsidR="00E80341" w:rsidRPr="00545533" w:rsidRDefault="00E80341" w:rsidP="00A73815">
            <w:pPr>
              <w:spacing w:after="0" w:line="240" w:lineRule="auto"/>
              <w:jc w:val="center"/>
              <w:rPr>
                <w:rFonts w:ascii="Times New Roman" w:eastAsia="Times New Roman" w:hAnsi="Times New Roman"/>
                <w:sz w:val="24"/>
                <w:szCs w:val="24"/>
              </w:rPr>
            </w:pPr>
          </w:p>
        </w:tc>
        <w:tc>
          <w:tcPr>
            <w:tcW w:w="1276" w:type="dxa"/>
            <w:tcBorders>
              <w:bottom w:val="nil"/>
            </w:tcBorders>
            <w:vAlign w:val="center"/>
          </w:tcPr>
          <w:p w14:paraId="3AD2BC6A" w14:textId="125AFFCB" w:rsidR="00E80341" w:rsidRPr="00545533" w:rsidRDefault="00E80341" w:rsidP="00A73815">
            <w:pPr>
              <w:spacing w:after="0" w:line="240" w:lineRule="auto"/>
              <w:jc w:val="center"/>
              <w:rPr>
                <w:rFonts w:ascii="Times New Roman" w:eastAsia="Times New Roman" w:hAnsi="Times New Roman"/>
                <w:sz w:val="24"/>
                <w:szCs w:val="24"/>
              </w:rPr>
            </w:pPr>
          </w:p>
        </w:tc>
        <w:tc>
          <w:tcPr>
            <w:tcW w:w="2410" w:type="dxa"/>
            <w:tcBorders>
              <w:bottom w:val="nil"/>
            </w:tcBorders>
            <w:vAlign w:val="center"/>
          </w:tcPr>
          <w:p w14:paraId="4192F6F7" w14:textId="49350704" w:rsidR="00E80341" w:rsidRPr="00545533" w:rsidRDefault="00E80341" w:rsidP="00A73815">
            <w:pPr>
              <w:spacing w:after="0" w:line="240" w:lineRule="auto"/>
              <w:jc w:val="center"/>
              <w:rPr>
                <w:rFonts w:ascii="Times New Roman" w:eastAsia="Times New Roman" w:hAnsi="Times New Roman"/>
                <w:sz w:val="24"/>
                <w:szCs w:val="24"/>
              </w:rPr>
            </w:pPr>
          </w:p>
        </w:tc>
      </w:tr>
    </w:tbl>
    <w:bookmarkEnd w:id="10"/>
    <w:p w14:paraId="35F7595E" w14:textId="77777777" w:rsidR="00B54980" w:rsidRPr="00B54980" w:rsidRDefault="00B54980" w:rsidP="00B54980">
      <w:pPr>
        <w:pStyle w:val="ListParagraph"/>
        <w:spacing w:after="0" w:line="240" w:lineRule="auto"/>
        <w:jc w:val="both"/>
        <w:rPr>
          <w:rFonts w:ascii="Times New Roman" w:hAnsi="Times New Roman" w:cs="Times New Roman"/>
        </w:rPr>
      </w:pPr>
      <w:r w:rsidRPr="00B54980">
        <w:rPr>
          <w:rFonts w:ascii="Times New Roman" w:hAnsi="Times New Roman" w:cs="Times New Roman"/>
        </w:rPr>
        <w:t xml:space="preserve">Pretendenta paraksttiesīgās personas vai pilnvarotās personas </w:t>
      </w:r>
      <w:r w:rsidRPr="00B54980">
        <w:rPr>
          <w:rFonts w:ascii="Times New Roman" w:hAnsi="Times New Roman" w:cs="Times New Roman"/>
          <w:i/>
        </w:rPr>
        <w:t>ieņemamais amats,</w:t>
      </w:r>
      <w:r w:rsidRPr="00B54980">
        <w:rPr>
          <w:rFonts w:ascii="Times New Roman" w:hAnsi="Times New Roman" w:cs="Times New Roman"/>
        </w:rPr>
        <w:t xml:space="preserve"> </w:t>
      </w:r>
      <w:r w:rsidRPr="00B54980">
        <w:rPr>
          <w:rFonts w:ascii="Times New Roman" w:hAnsi="Times New Roman" w:cs="Times New Roman"/>
          <w:i/>
          <w:iCs/>
        </w:rPr>
        <w:t>vārd</w:t>
      </w:r>
      <w:r w:rsidRPr="00B54980">
        <w:rPr>
          <w:rFonts w:ascii="Times New Roman" w:hAnsi="Times New Roman" w:cs="Times New Roman"/>
          <w:i/>
        </w:rPr>
        <w:t>s, uzvārds</w:t>
      </w:r>
      <w:r w:rsidRPr="00B54980">
        <w:rPr>
          <w:rFonts w:ascii="Times New Roman" w:hAnsi="Times New Roman" w:cs="Times New Roman"/>
        </w:rPr>
        <w:t xml:space="preserve"> </w:t>
      </w:r>
      <w:r w:rsidRPr="00B54980">
        <w:rPr>
          <w:rFonts w:ascii="Times New Roman" w:hAnsi="Times New Roman" w:cs="Times New Roman"/>
          <w:i/>
          <w:iCs/>
        </w:rPr>
        <w:t>paraksts</w:t>
      </w:r>
      <w:r w:rsidRPr="00B54980">
        <w:rPr>
          <w:rFonts w:ascii="Times New Roman" w:hAnsi="Times New Roman" w:cs="Times New Roman"/>
        </w:rPr>
        <w:t xml:space="preserve">: </w:t>
      </w:r>
    </w:p>
    <w:p w14:paraId="6D2C46B5" w14:textId="77777777" w:rsidR="00B54980" w:rsidRPr="00B54980" w:rsidRDefault="00B54980" w:rsidP="00B54980">
      <w:pPr>
        <w:pStyle w:val="ListParagraph"/>
        <w:spacing w:after="0" w:line="240" w:lineRule="auto"/>
        <w:jc w:val="both"/>
        <w:rPr>
          <w:rFonts w:ascii="Times New Roman" w:hAnsi="Times New Roman" w:cs="Times New Roman"/>
          <w:i/>
        </w:rPr>
      </w:pPr>
      <w:r w:rsidRPr="00B54980">
        <w:rPr>
          <w:rFonts w:ascii="Times New Roman" w:hAnsi="Times New Roman" w:cs="Times New Roman"/>
          <w:i/>
        </w:rPr>
        <w:t>VAI</w:t>
      </w:r>
    </w:p>
    <w:p w14:paraId="56A18C9B" w14:textId="77777777" w:rsidR="00B54980" w:rsidRPr="00B54980" w:rsidRDefault="00B54980" w:rsidP="00B54980">
      <w:pPr>
        <w:pStyle w:val="ListParagraph"/>
        <w:spacing w:after="0" w:line="240" w:lineRule="auto"/>
        <w:jc w:val="both"/>
        <w:rPr>
          <w:rFonts w:ascii="Times New Roman" w:hAnsi="Times New Roman" w:cs="Times New Roman"/>
          <w:i/>
        </w:rPr>
      </w:pPr>
      <w:r w:rsidRPr="00B54980">
        <w:rPr>
          <w:rFonts w:ascii="Times New Roman" w:hAnsi="Times New Roman" w:cs="Times New Roman"/>
          <w:i/>
        </w:rPr>
        <w:t>Dokumentu paraksta elektroniski ar drošu elektronisko parakstu ar laika zīmogu.</w:t>
      </w:r>
    </w:p>
    <w:p w14:paraId="6706D91E" w14:textId="18A00CBA" w:rsidR="00E80341" w:rsidRPr="003753EA" w:rsidRDefault="00E80341" w:rsidP="003753EA">
      <w:pPr>
        <w:spacing w:after="0" w:line="20" w:lineRule="atLeast"/>
        <w:jc w:val="right"/>
        <w:rPr>
          <w:rFonts w:ascii="Times New Roman" w:hAnsi="Times New Roman"/>
          <w:b/>
          <w:sz w:val="24"/>
          <w:szCs w:val="24"/>
        </w:rPr>
      </w:pPr>
      <w:r>
        <w:rPr>
          <w:rFonts w:ascii="Times New Roman" w:eastAsia="Times New Roman" w:hAnsi="Times New Roman"/>
          <w:sz w:val="20"/>
          <w:szCs w:val="20"/>
        </w:rPr>
        <w:br w:type="page"/>
      </w:r>
      <w:r w:rsidR="003753EA">
        <w:rPr>
          <w:rFonts w:ascii="Times New Roman" w:hAnsi="Times New Roman"/>
          <w:b/>
          <w:sz w:val="24"/>
          <w:szCs w:val="24"/>
        </w:rPr>
        <w:lastRenderedPageBreak/>
        <w:t>P</w:t>
      </w:r>
      <w:r w:rsidR="003753EA" w:rsidRPr="008913D6">
        <w:rPr>
          <w:rFonts w:ascii="Times New Roman" w:hAnsi="Times New Roman"/>
          <w:b/>
          <w:sz w:val="24"/>
          <w:szCs w:val="24"/>
        </w:rPr>
        <w:t>ielikums Nr.</w:t>
      </w:r>
      <w:r w:rsidR="003753EA">
        <w:rPr>
          <w:rFonts w:ascii="Times New Roman" w:hAnsi="Times New Roman"/>
          <w:b/>
          <w:sz w:val="24"/>
          <w:szCs w:val="24"/>
        </w:rPr>
        <w:t>3</w:t>
      </w:r>
    </w:p>
    <w:p w14:paraId="0CC43E4D" w14:textId="77777777" w:rsidR="00E80341" w:rsidRDefault="00E80341" w:rsidP="00E80341">
      <w:pPr>
        <w:spacing w:after="0" w:line="240" w:lineRule="auto"/>
        <w:rPr>
          <w:rFonts w:ascii="Times New Roman" w:eastAsia="Times New Roman" w:hAnsi="Times New Roman"/>
          <w:sz w:val="20"/>
          <w:szCs w:val="20"/>
        </w:rPr>
      </w:pPr>
    </w:p>
    <w:p w14:paraId="5F96C0C0" w14:textId="1A73D318" w:rsidR="00E80341" w:rsidRPr="005879A3" w:rsidRDefault="00E80341" w:rsidP="00E80341">
      <w:pPr>
        <w:keepNext/>
        <w:spacing w:before="240" w:after="60"/>
        <w:jc w:val="center"/>
        <w:outlineLvl w:val="2"/>
        <w:rPr>
          <w:rFonts w:ascii="Times New Roman" w:eastAsia="Times New Roman" w:hAnsi="Times New Roman"/>
          <w:b/>
          <w:sz w:val="24"/>
          <w:szCs w:val="24"/>
        </w:rPr>
      </w:pPr>
      <w:r w:rsidRPr="006C0296">
        <w:rPr>
          <w:rFonts w:ascii="Times New Roman" w:hAnsi="Times New Roman"/>
          <w:b/>
          <w:caps/>
          <w:sz w:val="24"/>
          <w:szCs w:val="24"/>
        </w:rPr>
        <w:t>pretendenta pieredzes apraksts</w:t>
      </w:r>
      <w:r>
        <w:rPr>
          <w:rFonts w:ascii="Times New Roman" w:hAnsi="Times New Roman"/>
          <w:b/>
          <w:caps/>
          <w:sz w:val="24"/>
          <w:szCs w:val="24"/>
        </w:rPr>
        <w:t xml:space="preserve"> </w:t>
      </w:r>
      <w:r w:rsidRPr="003753EA">
        <w:rPr>
          <w:rFonts w:ascii="Times New Roman" w:hAnsi="Times New Roman"/>
          <w:b/>
          <w:caps/>
          <w:sz w:val="24"/>
          <w:szCs w:val="24"/>
        </w:rPr>
        <w:t>un</w:t>
      </w:r>
      <w:r w:rsidRPr="003753EA">
        <w:rPr>
          <w:rFonts w:ascii="Times New Roman" w:eastAsia="Times New Roman" w:hAnsi="Times New Roman"/>
          <w:b/>
          <w:bCs/>
          <w:sz w:val="24"/>
          <w:szCs w:val="26"/>
        </w:rPr>
        <w:t xml:space="preserve"> </w:t>
      </w:r>
      <w:r w:rsidR="00BF77F1" w:rsidRPr="003753EA">
        <w:rPr>
          <w:rFonts w:ascii="Times New Roman" w:eastAsia="Times New Roman" w:hAnsi="Times New Roman"/>
          <w:b/>
          <w:bCs/>
          <w:sz w:val="24"/>
          <w:szCs w:val="26"/>
        </w:rPr>
        <w:t xml:space="preserve">SPECIĀLISTU </w:t>
      </w:r>
      <w:r w:rsidRPr="003753EA">
        <w:rPr>
          <w:rFonts w:ascii="Times New Roman" w:eastAsia="Times New Roman" w:hAnsi="Times New Roman"/>
          <w:b/>
          <w:sz w:val="24"/>
          <w:szCs w:val="24"/>
        </w:rPr>
        <w:t>SARAKSTS</w:t>
      </w:r>
    </w:p>
    <w:p w14:paraId="203E2542" w14:textId="42F54F1E" w:rsidR="000E4257" w:rsidRPr="003753EA" w:rsidRDefault="000E4257" w:rsidP="000E4257">
      <w:pPr>
        <w:keepNext/>
        <w:spacing w:after="0" w:line="20" w:lineRule="atLeast"/>
        <w:jc w:val="center"/>
        <w:outlineLvl w:val="0"/>
        <w:rPr>
          <w:rFonts w:ascii="Times New Roman" w:eastAsia="Times New Roman" w:hAnsi="Times New Roman" w:cs="Times New Roman"/>
          <w:bCs/>
        </w:rPr>
      </w:pPr>
      <w:r w:rsidRPr="003753EA">
        <w:rPr>
          <w:rFonts w:ascii="Times New Roman" w:eastAsia="Times New Roman" w:hAnsi="Times New Roman" w:cs="Times New Roman"/>
        </w:rPr>
        <w:t>202</w:t>
      </w:r>
      <w:r w:rsidR="0087466E">
        <w:rPr>
          <w:rFonts w:ascii="Times New Roman" w:eastAsia="Times New Roman" w:hAnsi="Times New Roman" w:cs="Times New Roman"/>
        </w:rPr>
        <w:t>6</w:t>
      </w:r>
      <w:r w:rsidRPr="003753EA">
        <w:rPr>
          <w:rFonts w:ascii="Times New Roman" w:eastAsia="Times New Roman" w:hAnsi="Times New Roman" w:cs="Times New Roman"/>
        </w:rPr>
        <w:t xml:space="preserve">.gada </w:t>
      </w:r>
      <w:r w:rsidR="0087466E">
        <w:rPr>
          <w:rFonts w:ascii="Times New Roman" w:eastAsia="Times New Roman" w:hAnsi="Times New Roman" w:cs="Times New Roman"/>
        </w:rPr>
        <w:t>marta</w:t>
      </w:r>
      <w:r w:rsidR="003753EA">
        <w:rPr>
          <w:rFonts w:ascii="Times New Roman" w:eastAsia="Times New Roman" w:hAnsi="Times New Roman" w:cs="Times New Roman"/>
        </w:rPr>
        <w:t xml:space="preserve"> </w:t>
      </w:r>
      <w:r w:rsidRPr="003753EA">
        <w:rPr>
          <w:rFonts w:ascii="Times New Roman" w:eastAsia="Times New Roman" w:hAnsi="Times New Roman" w:cs="Times New Roman"/>
        </w:rPr>
        <w:t>tirgus izpētei</w:t>
      </w:r>
    </w:p>
    <w:p w14:paraId="0B280B27" w14:textId="5BBC95CB" w:rsidR="000E4257" w:rsidRPr="000E4257" w:rsidRDefault="000E4257" w:rsidP="000E4257">
      <w:pPr>
        <w:spacing w:after="0" w:line="20" w:lineRule="atLeast"/>
        <w:jc w:val="center"/>
        <w:rPr>
          <w:rFonts w:ascii="Times New Roman" w:hAnsi="Times New Roman"/>
          <w:b/>
          <w:w w:val="90"/>
          <w:lang w:val="fr-BE"/>
        </w:rPr>
      </w:pPr>
      <w:r w:rsidRPr="003753EA">
        <w:rPr>
          <w:rFonts w:ascii="Times New Roman" w:eastAsia="Times New Roman" w:hAnsi="Times New Roman" w:cs="Times New Roman"/>
          <w:b/>
          <w:bCs/>
        </w:rPr>
        <w:t xml:space="preserve"> </w:t>
      </w:r>
      <w:r w:rsidRPr="003753EA">
        <w:rPr>
          <w:rFonts w:ascii="Times New Roman" w:hAnsi="Times New Roman"/>
          <w:b/>
          <w:lang w:val="fr-BE"/>
        </w:rPr>
        <w:t>„</w:t>
      </w:r>
      <w:r w:rsidRPr="003753EA">
        <w:rPr>
          <w:sz w:val="18"/>
          <w:szCs w:val="18"/>
        </w:rPr>
        <w:t xml:space="preserve"> </w:t>
      </w:r>
      <w:r w:rsidR="0087466E" w:rsidRPr="009A63B8">
        <w:rPr>
          <w:rFonts w:ascii="Times New Roman" w:hAnsi="Times New Roman" w:cs="Times New Roman"/>
          <w:b/>
          <w:sz w:val="28"/>
          <w:szCs w:val="28"/>
        </w:rPr>
        <w:t>Kroņvircavas muižas parka interaktīvā dārza labiekārtojuma</w:t>
      </w:r>
      <w:r w:rsidR="0087466E">
        <w:rPr>
          <w:rFonts w:ascii="Times New Roman" w:hAnsi="Times New Roman" w:cs="Times New Roman"/>
          <w:b/>
          <w:sz w:val="28"/>
          <w:szCs w:val="28"/>
        </w:rPr>
        <w:t xml:space="preserve"> darbi</w:t>
      </w:r>
      <w:r w:rsidRPr="003753EA">
        <w:rPr>
          <w:rFonts w:ascii="Times New Roman" w:hAnsi="Times New Roman"/>
          <w:b/>
          <w:w w:val="90"/>
          <w:lang w:val="fr-BE"/>
        </w:rPr>
        <w:t>”</w:t>
      </w:r>
    </w:p>
    <w:p w14:paraId="4166051A" w14:textId="77777777" w:rsidR="00E80341" w:rsidRPr="00545533" w:rsidRDefault="00E80341" w:rsidP="007B116C">
      <w:pPr>
        <w:spacing w:after="0" w:line="240" w:lineRule="auto"/>
        <w:rPr>
          <w:rFonts w:ascii="Times New Roman" w:eastAsia="Times New Roman" w:hAnsi="Times New Roman"/>
          <w:sz w:val="24"/>
          <w:szCs w:val="24"/>
        </w:rPr>
      </w:pPr>
    </w:p>
    <w:p w14:paraId="01DE9D8D" w14:textId="2B0333BA" w:rsidR="00E80341" w:rsidRPr="005879A3" w:rsidRDefault="00E80341" w:rsidP="00E80341">
      <w:pPr>
        <w:widowControl w:val="0"/>
        <w:adjustRightInd w:val="0"/>
        <w:spacing w:after="0" w:line="360" w:lineRule="atLeast"/>
        <w:jc w:val="both"/>
        <w:textAlignment w:val="baseline"/>
        <w:rPr>
          <w:rFonts w:ascii="Times New Roman" w:eastAsia="Times New Roman" w:hAnsi="Times New Roman"/>
          <w:sz w:val="24"/>
          <w:szCs w:val="24"/>
          <w:lang w:eastAsia="lv-LV"/>
        </w:rPr>
      </w:pPr>
      <w:r w:rsidRPr="005879A3">
        <w:rPr>
          <w:rFonts w:ascii="Times New Roman" w:eastAsia="Times New Roman" w:hAnsi="Times New Roman"/>
          <w:sz w:val="24"/>
          <w:szCs w:val="24"/>
          <w:lang w:eastAsia="lv-LV"/>
        </w:rPr>
        <w:t xml:space="preserve">_________________________                                                             </w:t>
      </w:r>
      <w:r>
        <w:rPr>
          <w:rFonts w:ascii="Times New Roman" w:eastAsia="Times New Roman" w:hAnsi="Times New Roman"/>
          <w:sz w:val="24"/>
          <w:szCs w:val="24"/>
          <w:lang w:eastAsia="lv-LV"/>
        </w:rPr>
        <w:t xml:space="preserve">    </w:t>
      </w:r>
      <w:r w:rsidRPr="005879A3">
        <w:rPr>
          <w:rFonts w:ascii="Times New Roman" w:eastAsia="Times New Roman" w:hAnsi="Times New Roman"/>
          <w:sz w:val="24"/>
          <w:szCs w:val="24"/>
          <w:lang w:eastAsia="lv-LV"/>
        </w:rPr>
        <w:t>20</w:t>
      </w:r>
      <w:r>
        <w:rPr>
          <w:rFonts w:ascii="Times New Roman" w:eastAsia="Times New Roman" w:hAnsi="Times New Roman"/>
          <w:sz w:val="24"/>
          <w:szCs w:val="24"/>
          <w:lang w:eastAsia="lv-LV"/>
        </w:rPr>
        <w:t>2</w:t>
      </w:r>
      <w:r w:rsidR="0087466E">
        <w:rPr>
          <w:rFonts w:ascii="Times New Roman" w:eastAsia="Times New Roman" w:hAnsi="Times New Roman"/>
          <w:sz w:val="24"/>
          <w:szCs w:val="24"/>
          <w:lang w:eastAsia="lv-LV"/>
        </w:rPr>
        <w:t>6</w:t>
      </w:r>
      <w:r w:rsidRPr="005879A3">
        <w:rPr>
          <w:rFonts w:ascii="Times New Roman" w:eastAsia="Times New Roman" w:hAnsi="Times New Roman"/>
          <w:sz w:val="24"/>
          <w:szCs w:val="24"/>
          <w:lang w:eastAsia="lv-LV"/>
        </w:rPr>
        <w:t>.gada ____.</w:t>
      </w:r>
      <w:r w:rsidR="0087466E">
        <w:rPr>
          <w:rFonts w:ascii="Times New Roman" w:eastAsia="Times New Roman" w:hAnsi="Times New Roman"/>
          <w:sz w:val="24"/>
          <w:szCs w:val="24"/>
          <w:lang w:eastAsia="lv-LV"/>
        </w:rPr>
        <w:t>martā</w:t>
      </w:r>
    </w:p>
    <w:p w14:paraId="544EDB4D" w14:textId="77777777" w:rsidR="00E80341" w:rsidRDefault="00E80341" w:rsidP="00E80341">
      <w:pPr>
        <w:widowControl w:val="0"/>
        <w:adjustRightInd w:val="0"/>
        <w:spacing w:after="0" w:line="360" w:lineRule="atLeast"/>
        <w:textAlignment w:val="baseline"/>
        <w:rPr>
          <w:rFonts w:ascii="Times New Roman" w:eastAsia="Times New Roman" w:hAnsi="Times New Roman"/>
          <w:sz w:val="24"/>
          <w:szCs w:val="24"/>
          <w:vertAlign w:val="superscript"/>
          <w:lang w:eastAsia="lv-LV"/>
        </w:rPr>
      </w:pPr>
      <w:r w:rsidRPr="005879A3">
        <w:rPr>
          <w:rFonts w:ascii="Times New Roman" w:eastAsia="Times New Roman" w:hAnsi="Times New Roman"/>
          <w:sz w:val="24"/>
          <w:szCs w:val="24"/>
          <w:vertAlign w:val="superscript"/>
          <w:lang w:eastAsia="lv-LV"/>
        </w:rPr>
        <w:t xml:space="preserve">                                 (vieta)</w:t>
      </w:r>
    </w:p>
    <w:p w14:paraId="703FF1D6" w14:textId="7F6EC6A8" w:rsidR="00E80341" w:rsidRDefault="00E80341" w:rsidP="00E80341">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rPr>
        <w:t>1.</w:t>
      </w:r>
      <w:r w:rsidRPr="00F66DED">
        <w:rPr>
          <w:rFonts w:ascii="Times New Roman" w:hAnsi="Times New Roman"/>
        </w:rPr>
        <w:t xml:space="preserve"> </w:t>
      </w:r>
      <w:r>
        <w:rPr>
          <w:rFonts w:ascii="Times New Roman" w:hAnsi="Times New Roman"/>
          <w:sz w:val="24"/>
          <w:szCs w:val="24"/>
        </w:rPr>
        <w:t>I</w:t>
      </w:r>
      <w:r w:rsidRPr="00F66DED">
        <w:rPr>
          <w:rFonts w:ascii="Times New Roman" w:hAnsi="Times New Roman"/>
          <w:sz w:val="24"/>
          <w:szCs w:val="24"/>
        </w:rPr>
        <w:t>nformācij</w:t>
      </w:r>
      <w:r>
        <w:rPr>
          <w:rFonts w:ascii="Times New Roman" w:hAnsi="Times New Roman"/>
          <w:sz w:val="24"/>
          <w:szCs w:val="24"/>
        </w:rPr>
        <w:t xml:space="preserve">a par veiktajiem būvdarbiem - </w:t>
      </w:r>
      <w:r>
        <w:rPr>
          <w:rFonts w:ascii="Times New Roman" w:hAnsi="Times New Roman"/>
          <w:sz w:val="24"/>
        </w:rPr>
        <w:t>2 (</w:t>
      </w:r>
      <w:r w:rsidRPr="00EF7E2C">
        <w:rPr>
          <w:rFonts w:ascii="Times New Roman" w:hAnsi="Times New Roman"/>
          <w:sz w:val="24"/>
        </w:rPr>
        <w:t>divu</w:t>
      </w:r>
      <w:r>
        <w:rPr>
          <w:rFonts w:ascii="Times New Roman" w:hAnsi="Times New Roman"/>
          <w:sz w:val="24"/>
        </w:rPr>
        <w:t>)</w:t>
      </w:r>
      <w:r w:rsidRPr="00EF7E2C">
        <w:rPr>
          <w:rFonts w:ascii="Times New Roman" w:hAnsi="Times New Roman"/>
          <w:sz w:val="24"/>
        </w:rPr>
        <w:t xml:space="preserve"> </w:t>
      </w:r>
      <w:r w:rsidR="002F50F8" w:rsidRPr="002F50F8">
        <w:rPr>
          <w:rFonts w:ascii="Times New Roman" w:hAnsi="Times New Roman"/>
          <w:sz w:val="24"/>
        </w:rPr>
        <w:t xml:space="preserve">pēc Pretendenta ieskatiem nozīmīgo darbu </w:t>
      </w:r>
      <w:r w:rsidRPr="00EF7E2C">
        <w:rPr>
          <w:rFonts w:ascii="Times New Roman" w:hAnsi="Times New Roman"/>
          <w:sz w:val="24"/>
        </w:rPr>
        <w:t>izpilde ne vairāk kā piecos iepriekšējo</w:t>
      </w:r>
      <w:r>
        <w:rPr>
          <w:rFonts w:ascii="Times New Roman" w:hAnsi="Times New Roman"/>
          <w:sz w:val="24"/>
        </w:rPr>
        <w:t>s gados</w:t>
      </w:r>
      <w:r>
        <w:rPr>
          <w:rFonts w:ascii="Times New Roman" w:hAnsi="Times New Roman"/>
          <w:sz w:val="24"/>
          <w:szCs w:val="24"/>
        </w:rPr>
        <w:t>:</w:t>
      </w:r>
    </w:p>
    <w:p w14:paraId="57C806DA" w14:textId="77777777" w:rsidR="003753EA" w:rsidRDefault="003753EA" w:rsidP="00E80341">
      <w:pPr>
        <w:widowControl w:val="0"/>
        <w:adjustRightInd w:val="0"/>
        <w:spacing w:after="0" w:line="240" w:lineRule="auto"/>
        <w:jc w:val="both"/>
        <w:textAlignment w:val="baseline"/>
        <w:rPr>
          <w:rFonts w:ascii="Times New Roman" w:hAnsi="Times New Roman"/>
          <w:sz w:val="24"/>
          <w:szCs w:val="24"/>
        </w:rPr>
      </w:pPr>
    </w:p>
    <w:p w14:paraId="602D9FEB" w14:textId="77777777" w:rsidR="00E80341" w:rsidRPr="0079497B" w:rsidRDefault="00E80341" w:rsidP="00E80341">
      <w:pPr>
        <w:widowControl w:val="0"/>
        <w:adjustRightInd w:val="0"/>
        <w:spacing w:after="0" w:line="240" w:lineRule="auto"/>
        <w:jc w:val="both"/>
        <w:textAlignment w:val="baseline"/>
        <w:rPr>
          <w:rFonts w:ascii="Times New Roman" w:eastAsia="Times New Roman" w:hAnsi="Times New Roman"/>
          <w:sz w:val="24"/>
          <w:szCs w:val="24"/>
          <w:vertAlign w:val="superscript"/>
          <w:lang w:eastAsia="lv-LV"/>
        </w:rPr>
      </w:pPr>
    </w:p>
    <w:tbl>
      <w:tblPr>
        <w:tblW w:w="92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713"/>
        <w:gridCol w:w="4567"/>
        <w:gridCol w:w="2273"/>
      </w:tblGrid>
      <w:tr w:rsidR="00BE169C" w:rsidRPr="009E7B14" w14:paraId="3C526D5C" w14:textId="77777777" w:rsidTr="00721A9D">
        <w:trPr>
          <w:trHeight w:val="1353"/>
        </w:trPr>
        <w:tc>
          <w:tcPr>
            <w:tcW w:w="695" w:type="dxa"/>
            <w:tcBorders>
              <w:top w:val="single" w:sz="4" w:space="0" w:color="auto"/>
              <w:left w:val="single" w:sz="4" w:space="0" w:color="auto"/>
              <w:bottom w:val="single" w:sz="4" w:space="0" w:color="auto"/>
              <w:right w:val="single" w:sz="4" w:space="0" w:color="auto"/>
            </w:tcBorders>
            <w:vAlign w:val="center"/>
            <w:hideMark/>
          </w:tcPr>
          <w:p w14:paraId="515CD9E7" w14:textId="77777777" w:rsidR="00BE169C" w:rsidRPr="005879A3" w:rsidRDefault="00BE169C" w:rsidP="00BE169C">
            <w:pPr>
              <w:spacing w:after="0" w:line="240" w:lineRule="auto"/>
              <w:jc w:val="center"/>
              <w:rPr>
                <w:rFonts w:ascii="Times New Roman" w:eastAsia="Times New Roman" w:hAnsi="Times New Roman"/>
                <w:b/>
                <w:bCs/>
                <w:sz w:val="24"/>
                <w:szCs w:val="24"/>
              </w:rPr>
            </w:pPr>
            <w:r w:rsidRPr="005879A3">
              <w:rPr>
                <w:rFonts w:ascii="Times New Roman" w:eastAsia="Times New Roman" w:hAnsi="Times New Roman"/>
                <w:b/>
                <w:bCs/>
                <w:sz w:val="24"/>
                <w:szCs w:val="24"/>
              </w:rPr>
              <w:t>Nr.</w:t>
            </w:r>
          </w:p>
          <w:p w14:paraId="72206375" w14:textId="77777777" w:rsidR="00BE169C" w:rsidRPr="005879A3" w:rsidRDefault="00BE169C" w:rsidP="00BE169C">
            <w:pPr>
              <w:spacing w:after="0" w:line="240" w:lineRule="auto"/>
              <w:jc w:val="center"/>
              <w:rPr>
                <w:rFonts w:ascii="Times New Roman" w:eastAsia="Times New Roman" w:hAnsi="Times New Roman"/>
                <w:b/>
                <w:bCs/>
                <w:sz w:val="24"/>
                <w:szCs w:val="24"/>
              </w:rPr>
            </w:pPr>
            <w:r w:rsidRPr="005879A3">
              <w:rPr>
                <w:rFonts w:ascii="Times New Roman" w:eastAsia="Times New Roman" w:hAnsi="Times New Roman"/>
                <w:b/>
                <w:bCs/>
                <w:sz w:val="24"/>
                <w:szCs w:val="24"/>
              </w:rPr>
              <w:t>p.</w:t>
            </w:r>
          </w:p>
          <w:p w14:paraId="5F9478F6" w14:textId="77777777" w:rsidR="00BE169C" w:rsidRPr="009E7B14" w:rsidRDefault="00BE169C" w:rsidP="00BE169C">
            <w:pPr>
              <w:jc w:val="center"/>
              <w:rPr>
                <w:rFonts w:ascii="Times New Roman" w:hAnsi="Times New Roman"/>
                <w:bCs/>
              </w:rPr>
            </w:pPr>
            <w:r w:rsidRPr="005879A3">
              <w:rPr>
                <w:rFonts w:ascii="Times New Roman" w:eastAsia="Times New Roman" w:hAnsi="Times New Roman"/>
                <w:b/>
                <w:bCs/>
                <w:sz w:val="24"/>
                <w:szCs w:val="24"/>
              </w:rPr>
              <w:t>k.</w:t>
            </w:r>
          </w:p>
        </w:tc>
        <w:tc>
          <w:tcPr>
            <w:tcW w:w="1713" w:type="dxa"/>
            <w:tcBorders>
              <w:top w:val="single" w:sz="4" w:space="0" w:color="auto"/>
              <w:left w:val="single" w:sz="4" w:space="0" w:color="auto"/>
              <w:bottom w:val="single" w:sz="4" w:space="0" w:color="auto"/>
              <w:right w:val="single" w:sz="4" w:space="0" w:color="auto"/>
            </w:tcBorders>
            <w:vAlign w:val="center"/>
            <w:hideMark/>
          </w:tcPr>
          <w:p w14:paraId="5DF16023" w14:textId="77777777" w:rsidR="00BE169C" w:rsidRPr="005879A3" w:rsidRDefault="00BE169C" w:rsidP="00BE169C">
            <w:pPr>
              <w:spacing w:after="0" w:line="240" w:lineRule="auto"/>
              <w:jc w:val="center"/>
              <w:rPr>
                <w:rFonts w:ascii="Times New Roman" w:hAnsi="Times New Roman"/>
                <w:b/>
                <w:bCs/>
                <w:sz w:val="24"/>
                <w:szCs w:val="24"/>
              </w:rPr>
            </w:pPr>
            <w:r w:rsidRPr="005879A3">
              <w:rPr>
                <w:rFonts w:ascii="Times New Roman" w:hAnsi="Times New Roman"/>
                <w:b/>
                <w:bCs/>
                <w:sz w:val="24"/>
                <w:szCs w:val="24"/>
              </w:rPr>
              <w:t>Līguma nosaukums,</w:t>
            </w:r>
          </w:p>
          <w:p w14:paraId="3D4C6E1F" w14:textId="77777777" w:rsidR="00BE169C" w:rsidRDefault="00BE169C" w:rsidP="00BE169C">
            <w:pPr>
              <w:spacing w:after="0" w:line="240" w:lineRule="auto"/>
              <w:jc w:val="center"/>
              <w:rPr>
                <w:rFonts w:ascii="Times New Roman" w:hAnsi="Times New Roman"/>
                <w:b/>
                <w:bCs/>
                <w:sz w:val="24"/>
                <w:szCs w:val="24"/>
              </w:rPr>
            </w:pPr>
            <w:r>
              <w:rPr>
                <w:rFonts w:ascii="Times New Roman" w:hAnsi="Times New Roman"/>
                <w:b/>
                <w:bCs/>
                <w:sz w:val="24"/>
                <w:szCs w:val="24"/>
              </w:rPr>
              <w:t xml:space="preserve">Izpildes </w:t>
            </w:r>
            <w:r w:rsidRPr="005879A3">
              <w:rPr>
                <w:rFonts w:ascii="Times New Roman" w:hAnsi="Times New Roman"/>
                <w:b/>
                <w:bCs/>
                <w:sz w:val="24"/>
                <w:szCs w:val="24"/>
              </w:rPr>
              <w:t>termiņš</w:t>
            </w:r>
          </w:p>
          <w:p w14:paraId="100218B4" w14:textId="2F9547A2" w:rsidR="00BE169C" w:rsidRPr="005879A3" w:rsidRDefault="00BE169C" w:rsidP="00BE169C">
            <w:pPr>
              <w:spacing w:after="0" w:line="240" w:lineRule="auto"/>
              <w:jc w:val="center"/>
              <w:rPr>
                <w:rFonts w:ascii="Times New Roman" w:hAnsi="Times New Roman"/>
                <w:b/>
                <w:bCs/>
                <w:sz w:val="24"/>
                <w:szCs w:val="24"/>
              </w:rPr>
            </w:pPr>
            <w:r w:rsidRPr="00B54980">
              <w:rPr>
                <w:rFonts w:ascii="Times New Roman" w:hAnsi="Times New Roman"/>
                <w:b/>
                <w:bCs/>
                <w:sz w:val="24"/>
                <w:szCs w:val="24"/>
              </w:rPr>
              <w:t>Mēn., gads -mēn., gads</w:t>
            </w:r>
          </w:p>
        </w:tc>
        <w:tc>
          <w:tcPr>
            <w:tcW w:w="4567" w:type="dxa"/>
            <w:tcBorders>
              <w:top w:val="single" w:sz="4" w:space="0" w:color="auto"/>
              <w:left w:val="single" w:sz="4" w:space="0" w:color="auto"/>
              <w:bottom w:val="single" w:sz="4" w:space="0" w:color="auto"/>
              <w:right w:val="single" w:sz="4" w:space="0" w:color="auto"/>
            </w:tcBorders>
            <w:vAlign w:val="center"/>
            <w:hideMark/>
          </w:tcPr>
          <w:p w14:paraId="1D9F29B4" w14:textId="77777777" w:rsidR="00BE169C" w:rsidRPr="00B54980" w:rsidRDefault="00BE169C" w:rsidP="00BE169C">
            <w:pPr>
              <w:jc w:val="center"/>
              <w:rPr>
                <w:rFonts w:ascii="Times New Roman" w:hAnsi="Times New Roman"/>
                <w:b/>
                <w:bCs/>
                <w:sz w:val="24"/>
                <w:szCs w:val="24"/>
              </w:rPr>
            </w:pPr>
            <w:r w:rsidRPr="00B54980">
              <w:rPr>
                <w:rFonts w:ascii="Times New Roman" w:hAnsi="Times New Roman"/>
                <w:b/>
                <w:bCs/>
                <w:sz w:val="24"/>
                <w:szCs w:val="24"/>
              </w:rPr>
              <w:t xml:space="preserve">Līguma priekšmeta apraksts </w:t>
            </w:r>
          </w:p>
          <w:p w14:paraId="3B7A59C7" w14:textId="5951421F" w:rsidR="00BE169C" w:rsidRPr="00BE169C" w:rsidRDefault="00BE169C" w:rsidP="00BE169C">
            <w:pPr>
              <w:spacing w:after="0" w:line="240" w:lineRule="auto"/>
              <w:jc w:val="both"/>
              <w:rPr>
                <w:rFonts w:ascii="Times New Roman" w:hAnsi="Times New Roman" w:cs="Times New Roman"/>
                <w:b/>
                <w:bCs/>
                <w:sz w:val="24"/>
                <w:szCs w:val="24"/>
              </w:rPr>
            </w:pPr>
            <w:r>
              <w:rPr>
                <w:rFonts w:ascii="Times New Roman" w:hAnsi="Times New Roman"/>
                <w:b/>
                <w:bCs/>
                <w:sz w:val="24"/>
                <w:szCs w:val="24"/>
              </w:rPr>
              <w:t xml:space="preserve">(Pretendents norāda informāciju par </w:t>
            </w:r>
            <w:r w:rsidRPr="007719B5">
              <w:rPr>
                <w:rFonts w:ascii="Times New Roman" w:hAnsi="Times New Roman" w:cs="Times New Roman"/>
                <w:b/>
                <w:bCs/>
                <w:sz w:val="24"/>
                <w:szCs w:val="24"/>
              </w:rPr>
              <w:t>veikt</w:t>
            </w:r>
            <w:r>
              <w:rPr>
                <w:rFonts w:ascii="Times New Roman" w:hAnsi="Times New Roman" w:cs="Times New Roman"/>
                <w:b/>
                <w:bCs/>
                <w:sz w:val="24"/>
                <w:szCs w:val="24"/>
              </w:rPr>
              <w:t>o</w:t>
            </w:r>
            <w:r w:rsidRPr="007719B5">
              <w:rPr>
                <w:rFonts w:ascii="Times New Roman" w:hAnsi="Times New Roman" w:cs="Times New Roman"/>
                <w:b/>
                <w:bCs/>
                <w:sz w:val="24"/>
                <w:szCs w:val="24"/>
              </w:rPr>
              <w:t xml:space="preserve"> ielu, ceļu, stāvlaukumu, velo un/vai gājēju celiņu pārbūv</w:t>
            </w:r>
            <w:r>
              <w:rPr>
                <w:rFonts w:ascii="Times New Roman" w:hAnsi="Times New Roman" w:cs="Times New Roman"/>
                <w:b/>
                <w:bCs/>
                <w:sz w:val="24"/>
                <w:szCs w:val="24"/>
              </w:rPr>
              <w:t>i</w:t>
            </w:r>
            <w:r w:rsidRPr="007719B5">
              <w:rPr>
                <w:rFonts w:ascii="Times New Roman" w:hAnsi="Times New Roman" w:cs="Times New Roman"/>
                <w:b/>
                <w:bCs/>
                <w:sz w:val="24"/>
                <w:szCs w:val="24"/>
              </w:rPr>
              <w:t>, atjaunošan</w:t>
            </w:r>
            <w:r>
              <w:rPr>
                <w:rFonts w:ascii="Times New Roman" w:hAnsi="Times New Roman" w:cs="Times New Roman"/>
                <w:b/>
                <w:bCs/>
                <w:sz w:val="24"/>
                <w:szCs w:val="24"/>
              </w:rPr>
              <w:t>u</w:t>
            </w:r>
            <w:r w:rsidRPr="007719B5">
              <w:rPr>
                <w:rFonts w:ascii="Times New Roman" w:hAnsi="Times New Roman" w:cs="Times New Roman"/>
                <w:b/>
                <w:bCs/>
                <w:sz w:val="24"/>
                <w:szCs w:val="24"/>
              </w:rPr>
              <w:t xml:space="preserve"> vai jaun</w:t>
            </w:r>
            <w:r>
              <w:rPr>
                <w:rFonts w:ascii="Times New Roman" w:hAnsi="Times New Roman" w:cs="Times New Roman"/>
                <w:b/>
                <w:bCs/>
                <w:sz w:val="24"/>
                <w:szCs w:val="24"/>
              </w:rPr>
              <w:t>u</w:t>
            </w:r>
            <w:r w:rsidRPr="007719B5">
              <w:rPr>
                <w:rFonts w:ascii="Times New Roman" w:hAnsi="Times New Roman" w:cs="Times New Roman"/>
                <w:b/>
                <w:bCs/>
                <w:sz w:val="24"/>
                <w:szCs w:val="24"/>
              </w:rPr>
              <w:t xml:space="preserve"> būvniecīb</w:t>
            </w:r>
            <w:r>
              <w:rPr>
                <w:rFonts w:ascii="Times New Roman" w:hAnsi="Times New Roman" w:cs="Times New Roman"/>
                <w:b/>
                <w:bCs/>
                <w:sz w:val="24"/>
                <w:szCs w:val="24"/>
              </w:rPr>
              <w:t>u</w:t>
            </w:r>
            <w:r w:rsidRPr="007719B5">
              <w:rPr>
                <w:rFonts w:ascii="Times New Roman" w:hAnsi="Times New Roman" w:cs="Times New Roman"/>
                <w:b/>
                <w:bCs/>
                <w:sz w:val="24"/>
                <w:szCs w:val="24"/>
              </w:rPr>
              <w:t>, tai skaitā nodrošināt</w:t>
            </w:r>
            <w:r>
              <w:rPr>
                <w:rFonts w:ascii="Times New Roman" w:hAnsi="Times New Roman" w:cs="Times New Roman"/>
                <w:b/>
                <w:bCs/>
                <w:sz w:val="24"/>
                <w:szCs w:val="24"/>
              </w:rPr>
              <w:t>o</w:t>
            </w:r>
            <w:r w:rsidRPr="007719B5">
              <w:rPr>
                <w:rFonts w:ascii="Times New Roman" w:hAnsi="Times New Roman" w:cs="Times New Roman"/>
                <w:b/>
                <w:bCs/>
                <w:sz w:val="24"/>
                <w:szCs w:val="24"/>
              </w:rPr>
              <w:t xml:space="preserve"> teritorijas zaļās zonas ierīkošan</w:t>
            </w:r>
            <w:r>
              <w:rPr>
                <w:rFonts w:ascii="Times New Roman" w:hAnsi="Times New Roman" w:cs="Times New Roman"/>
                <w:b/>
                <w:bCs/>
                <w:sz w:val="24"/>
                <w:szCs w:val="24"/>
              </w:rPr>
              <w:t>u)</w:t>
            </w:r>
          </w:p>
        </w:tc>
        <w:tc>
          <w:tcPr>
            <w:tcW w:w="2273" w:type="dxa"/>
            <w:tcBorders>
              <w:top w:val="single" w:sz="4" w:space="0" w:color="auto"/>
              <w:left w:val="single" w:sz="4" w:space="0" w:color="auto"/>
              <w:bottom w:val="single" w:sz="4" w:space="0" w:color="auto"/>
              <w:right w:val="single" w:sz="4" w:space="0" w:color="auto"/>
            </w:tcBorders>
            <w:vAlign w:val="center"/>
            <w:hideMark/>
          </w:tcPr>
          <w:p w14:paraId="5FD2FD75" w14:textId="77777777" w:rsidR="00BE169C" w:rsidRPr="005879A3" w:rsidRDefault="00BE169C" w:rsidP="00BE169C">
            <w:pPr>
              <w:jc w:val="center"/>
              <w:rPr>
                <w:rFonts w:ascii="Times New Roman" w:hAnsi="Times New Roman"/>
                <w:b/>
                <w:bCs/>
                <w:sz w:val="24"/>
                <w:szCs w:val="24"/>
              </w:rPr>
            </w:pPr>
            <w:r w:rsidRPr="005879A3">
              <w:rPr>
                <w:rFonts w:ascii="Times New Roman" w:hAnsi="Times New Roman"/>
                <w:b/>
                <w:bCs/>
                <w:sz w:val="24"/>
                <w:szCs w:val="24"/>
              </w:rPr>
              <w:t xml:space="preserve">Informācija par pasūtītāju, norādot kontaktpersonu – vārds, uzvārds, tālruņa numurs </w:t>
            </w:r>
          </w:p>
        </w:tc>
      </w:tr>
      <w:tr w:rsidR="00BE169C" w:rsidRPr="009E7B14" w14:paraId="1810BCBE" w14:textId="77777777" w:rsidTr="00721A9D">
        <w:tc>
          <w:tcPr>
            <w:tcW w:w="695" w:type="dxa"/>
            <w:tcBorders>
              <w:top w:val="single" w:sz="4" w:space="0" w:color="auto"/>
              <w:left w:val="single" w:sz="4" w:space="0" w:color="auto"/>
              <w:bottom w:val="single" w:sz="4" w:space="0" w:color="auto"/>
              <w:right w:val="single" w:sz="4" w:space="0" w:color="auto"/>
            </w:tcBorders>
            <w:vAlign w:val="center"/>
            <w:hideMark/>
          </w:tcPr>
          <w:p w14:paraId="413A45ED" w14:textId="77777777" w:rsidR="00BE169C" w:rsidRPr="009E7B14" w:rsidRDefault="00BE169C" w:rsidP="00BE169C">
            <w:pPr>
              <w:jc w:val="center"/>
              <w:rPr>
                <w:rFonts w:ascii="Times New Roman" w:hAnsi="Times New Roman"/>
                <w:bCs/>
              </w:rPr>
            </w:pPr>
            <w:r>
              <w:rPr>
                <w:rFonts w:ascii="Times New Roman" w:hAnsi="Times New Roman"/>
                <w:bCs/>
              </w:rPr>
              <w:t>1</w:t>
            </w:r>
          </w:p>
        </w:tc>
        <w:tc>
          <w:tcPr>
            <w:tcW w:w="1713" w:type="dxa"/>
            <w:tcBorders>
              <w:top w:val="single" w:sz="4" w:space="0" w:color="auto"/>
              <w:left w:val="single" w:sz="4" w:space="0" w:color="auto"/>
              <w:bottom w:val="single" w:sz="4" w:space="0" w:color="auto"/>
              <w:right w:val="single" w:sz="4" w:space="0" w:color="auto"/>
            </w:tcBorders>
          </w:tcPr>
          <w:p w14:paraId="73997753" w14:textId="77777777" w:rsidR="00BE169C" w:rsidRPr="009E7B14" w:rsidRDefault="00BE169C" w:rsidP="00BE169C">
            <w:pPr>
              <w:jc w:val="both"/>
              <w:rPr>
                <w:rFonts w:ascii="Times New Roman" w:hAnsi="Times New Roman"/>
                <w:bCs/>
              </w:rPr>
            </w:pPr>
          </w:p>
        </w:tc>
        <w:tc>
          <w:tcPr>
            <w:tcW w:w="4567" w:type="dxa"/>
            <w:tcBorders>
              <w:top w:val="single" w:sz="4" w:space="0" w:color="auto"/>
              <w:left w:val="single" w:sz="4" w:space="0" w:color="auto"/>
              <w:bottom w:val="single" w:sz="4" w:space="0" w:color="auto"/>
              <w:right w:val="single" w:sz="4" w:space="0" w:color="auto"/>
            </w:tcBorders>
          </w:tcPr>
          <w:p w14:paraId="6183B060" w14:textId="77777777" w:rsidR="00BE169C" w:rsidRPr="009E7B14" w:rsidRDefault="00BE169C" w:rsidP="00BE169C">
            <w:pPr>
              <w:jc w:val="both"/>
              <w:rPr>
                <w:rFonts w:ascii="Times New Roman" w:hAnsi="Times New Roman"/>
                <w:bCs/>
              </w:rPr>
            </w:pPr>
          </w:p>
        </w:tc>
        <w:tc>
          <w:tcPr>
            <w:tcW w:w="2273" w:type="dxa"/>
            <w:tcBorders>
              <w:top w:val="single" w:sz="4" w:space="0" w:color="auto"/>
              <w:left w:val="single" w:sz="4" w:space="0" w:color="auto"/>
              <w:bottom w:val="single" w:sz="4" w:space="0" w:color="auto"/>
              <w:right w:val="single" w:sz="4" w:space="0" w:color="auto"/>
            </w:tcBorders>
          </w:tcPr>
          <w:p w14:paraId="14122B38" w14:textId="77777777" w:rsidR="00BE169C" w:rsidRPr="009E7B14" w:rsidRDefault="00BE169C" w:rsidP="00BE169C">
            <w:pPr>
              <w:jc w:val="both"/>
              <w:rPr>
                <w:rFonts w:ascii="Times New Roman" w:hAnsi="Times New Roman"/>
                <w:bCs/>
              </w:rPr>
            </w:pPr>
          </w:p>
        </w:tc>
      </w:tr>
      <w:tr w:rsidR="00BE169C" w:rsidRPr="009E7B14" w14:paraId="57621307" w14:textId="77777777" w:rsidTr="00721A9D">
        <w:tc>
          <w:tcPr>
            <w:tcW w:w="695" w:type="dxa"/>
            <w:tcBorders>
              <w:top w:val="single" w:sz="4" w:space="0" w:color="auto"/>
              <w:left w:val="single" w:sz="4" w:space="0" w:color="auto"/>
              <w:bottom w:val="single" w:sz="4" w:space="0" w:color="auto"/>
              <w:right w:val="single" w:sz="4" w:space="0" w:color="auto"/>
            </w:tcBorders>
            <w:vAlign w:val="center"/>
          </w:tcPr>
          <w:p w14:paraId="55257DBE" w14:textId="77777777" w:rsidR="00BE169C" w:rsidRPr="009E7B14" w:rsidRDefault="00BE169C" w:rsidP="00BE169C">
            <w:pPr>
              <w:jc w:val="center"/>
              <w:rPr>
                <w:rFonts w:ascii="Times New Roman" w:hAnsi="Times New Roman"/>
                <w:bCs/>
              </w:rPr>
            </w:pPr>
            <w:r>
              <w:rPr>
                <w:rFonts w:ascii="Times New Roman" w:hAnsi="Times New Roman"/>
                <w:bCs/>
              </w:rPr>
              <w:t>2</w:t>
            </w:r>
          </w:p>
        </w:tc>
        <w:tc>
          <w:tcPr>
            <w:tcW w:w="1713" w:type="dxa"/>
            <w:tcBorders>
              <w:top w:val="single" w:sz="4" w:space="0" w:color="auto"/>
              <w:left w:val="single" w:sz="4" w:space="0" w:color="auto"/>
              <w:bottom w:val="single" w:sz="4" w:space="0" w:color="auto"/>
              <w:right w:val="single" w:sz="4" w:space="0" w:color="auto"/>
            </w:tcBorders>
          </w:tcPr>
          <w:p w14:paraId="1A55CF1F" w14:textId="77777777" w:rsidR="00BE169C" w:rsidRPr="009E7B14" w:rsidRDefault="00BE169C" w:rsidP="00BE169C">
            <w:pPr>
              <w:jc w:val="both"/>
              <w:rPr>
                <w:rFonts w:ascii="Times New Roman" w:hAnsi="Times New Roman"/>
                <w:bCs/>
              </w:rPr>
            </w:pPr>
          </w:p>
        </w:tc>
        <w:tc>
          <w:tcPr>
            <w:tcW w:w="4567" w:type="dxa"/>
            <w:tcBorders>
              <w:top w:val="single" w:sz="4" w:space="0" w:color="auto"/>
              <w:left w:val="single" w:sz="4" w:space="0" w:color="auto"/>
              <w:bottom w:val="single" w:sz="4" w:space="0" w:color="auto"/>
              <w:right w:val="single" w:sz="4" w:space="0" w:color="auto"/>
            </w:tcBorders>
          </w:tcPr>
          <w:p w14:paraId="68F79DB8" w14:textId="77777777" w:rsidR="00BE169C" w:rsidRPr="009E7B14" w:rsidRDefault="00BE169C" w:rsidP="00BE169C">
            <w:pPr>
              <w:jc w:val="both"/>
              <w:rPr>
                <w:rFonts w:ascii="Times New Roman" w:hAnsi="Times New Roman"/>
                <w:bCs/>
              </w:rPr>
            </w:pPr>
          </w:p>
        </w:tc>
        <w:tc>
          <w:tcPr>
            <w:tcW w:w="2273" w:type="dxa"/>
            <w:tcBorders>
              <w:top w:val="single" w:sz="4" w:space="0" w:color="auto"/>
              <w:left w:val="single" w:sz="4" w:space="0" w:color="auto"/>
              <w:bottom w:val="single" w:sz="4" w:space="0" w:color="auto"/>
              <w:right w:val="single" w:sz="4" w:space="0" w:color="auto"/>
            </w:tcBorders>
          </w:tcPr>
          <w:p w14:paraId="7E6A844A" w14:textId="77777777" w:rsidR="00BE169C" w:rsidRPr="009E7B14" w:rsidRDefault="00BE169C" w:rsidP="00BE169C">
            <w:pPr>
              <w:jc w:val="both"/>
              <w:rPr>
                <w:rFonts w:ascii="Times New Roman" w:hAnsi="Times New Roman"/>
                <w:bCs/>
              </w:rPr>
            </w:pPr>
          </w:p>
        </w:tc>
      </w:tr>
    </w:tbl>
    <w:p w14:paraId="6880CF07" w14:textId="77777777" w:rsidR="00E80341" w:rsidRPr="002F50F8" w:rsidRDefault="00E80341" w:rsidP="00E80341">
      <w:pPr>
        <w:spacing w:after="0" w:line="240" w:lineRule="auto"/>
        <w:rPr>
          <w:rFonts w:ascii="Times New Roman" w:eastAsia="Times New Roman" w:hAnsi="Times New Roman"/>
          <w:strike/>
          <w:sz w:val="24"/>
          <w:szCs w:val="24"/>
          <w:lang w:eastAsia="lv-LV"/>
        </w:rPr>
      </w:pPr>
    </w:p>
    <w:p w14:paraId="1AC2426B" w14:textId="4F14F4F7" w:rsidR="00E80341" w:rsidRDefault="00E80341" w:rsidP="00E80341">
      <w:pPr>
        <w:spacing w:after="0" w:line="240" w:lineRule="auto"/>
        <w:rPr>
          <w:rFonts w:ascii="Times New Roman" w:eastAsia="Times New Roman" w:hAnsi="Times New Roman"/>
          <w:sz w:val="24"/>
          <w:szCs w:val="24"/>
          <w:lang w:eastAsia="lv-LV"/>
        </w:rPr>
      </w:pPr>
    </w:p>
    <w:p w14:paraId="720686D0" w14:textId="77777777" w:rsidR="003753EA" w:rsidRDefault="003753EA" w:rsidP="00E80341">
      <w:pPr>
        <w:spacing w:after="0" w:line="240" w:lineRule="auto"/>
        <w:rPr>
          <w:rFonts w:ascii="Times New Roman" w:eastAsia="Times New Roman" w:hAnsi="Times New Roman"/>
          <w:sz w:val="24"/>
          <w:szCs w:val="24"/>
          <w:lang w:eastAsia="lv-LV"/>
        </w:rPr>
      </w:pPr>
    </w:p>
    <w:p w14:paraId="297AB2FA" w14:textId="4285259B" w:rsidR="00E80341" w:rsidRPr="00B54980" w:rsidRDefault="00E80341" w:rsidP="00B54980">
      <w:pPr>
        <w:pStyle w:val="ListParagraph"/>
        <w:numPr>
          <w:ilvl w:val="0"/>
          <w:numId w:val="20"/>
        </w:numPr>
        <w:spacing w:after="0" w:line="240" w:lineRule="auto"/>
        <w:jc w:val="both"/>
        <w:rPr>
          <w:rFonts w:ascii="Times New Roman" w:hAnsi="Times New Roman"/>
          <w:sz w:val="24"/>
        </w:rPr>
      </w:pPr>
      <w:r w:rsidRPr="00B54980">
        <w:rPr>
          <w:rFonts w:ascii="Times New Roman" w:hAnsi="Times New Roman"/>
          <w:sz w:val="24"/>
        </w:rPr>
        <w:t>Atbilstošas jomas būvspeciālists, kas veiks būvdarbu vadītāja pienākumus</w:t>
      </w:r>
      <w:r w:rsidR="004A59B7" w:rsidRPr="00B54980">
        <w:rPr>
          <w:rFonts w:ascii="Times New Roman" w:hAnsi="Times New Roman"/>
          <w:sz w:val="24"/>
        </w:rPr>
        <w:t xml:space="preserve"> (izveido tik daudz aiļu, cik nepieciešams)</w:t>
      </w:r>
      <w:r w:rsidRPr="00B54980">
        <w:rPr>
          <w:rFonts w:ascii="Times New Roman" w:hAnsi="Times New Roman"/>
          <w:sz w:val="24"/>
        </w:rPr>
        <w:t>:</w:t>
      </w:r>
    </w:p>
    <w:p w14:paraId="29E910C4" w14:textId="77777777" w:rsidR="003753EA" w:rsidRPr="003753EA" w:rsidRDefault="003753EA" w:rsidP="003753EA">
      <w:pPr>
        <w:pStyle w:val="ListParagraph"/>
        <w:spacing w:after="0" w:line="240" w:lineRule="auto"/>
        <w:ind w:left="360"/>
        <w:jc w:val="both"/>
        <w:rPr>
          <w:rFonts w:ascii="Times New Roman" w:hAnsi="Times New Roman"/>
          <w:sz w:val="24"/>
        </w:rPr>
      </w:pPr>
    </w:p>
    <w:p w14:paraId="6330EBD2" w14:textId="77777777" w:rsidR="00E80341" w:rsidRPr="005879A3" w:rsidRDefault="00E80341" w:rsidP="00E80341">
      <w:pPr>
        <w:spacing w:after="0"/>
        <w:rPr>
          <w:rFonts w:ascii="Times New Roman" w:eastAsia="Times New Roman" w:hAnsi="Times New Roman"/>
          <w:bCs/>
          <w:i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2688"/>
        <w:gridCol w:w="3261"/>
        <w:gridCol w:w="1842"/>
      </w:tblGrid>
      <w:tr w:rsidR="00721A9D" w:rsidRPr="005879A3" w14:paraId="75219DF0" w14:textId="71C99D8C" w:rsidTr="00721A9D">
        <w:trPr>
          <w:cantSplit/>
          <w:trHeight w:val="843"/>
          <w:jc w:val="center"/>
        </w:trPr>
        <w:tc>
          <w:tcPr>
            <w:tcW w:w="709" w:type="dxa"/>
            <w:tcBorders>
              <w:top w:val="single" w:sz="4" w:space="0" w:color="auto"/>
              <w:left w:val="single" w:sz="4" w:space="0" w:color="auto"/>
              <w:bottom w:val="single" w:sz="4" w:space="0" w:color="auto"/>
              <w:right w:val="single" w:sz="4" w:space="0" w:color="auto"/>
            </w:tcBorders>
            <w:vAlign w:val="center"/>
          </w:tcPr>
          <w:p w14:paraId="66D3D0AC" w14:textId="77777777" w:rsidR="00721A9D" w:rsidRPr="005879A3" w:rsidRDefault="00721A9D" w:rsidP="00A73815">
            <w:pPr>
              <w:spacing w:after="0" w:line="240" w:lineRule="auto"/>
              <w:jc w:val="center"/>
              <w:rPr>
                <w:rFonts w:ascii="Times New Roman" w:eastAsia="Times New Roman" w:hAnsi="Times New Roman"/>
                <w:b/>
                <w:bCs/>
                <w:sz w:val="24"/>
                <w:szCs w:val="24"/>
              </w:rPr>
            </w:pPr>
            <w:r w:rsidRPr="005879A3">
              <w:rPr>
                <w:rFonts w:ascii="Times New Roman" w:eastAsia="Times New Roman" w:hAnsi="Times New Roman"/>
                <w:b/>
                <w:bCs/>
                <w:sz w:val="24"/>
                <w:szCs w:val="24"/>
              </w:rPr>
              <w:t>Nr.</w:t>
            </w:r>
          </w:p>
          <w:p w14:paraId="66F93A36" w14:textId="77777777" w:rsidR="00721A9D" w:rsidRPr="005879A3" w:rsidRDefault="00721A9D" w:rsidP="00A73815">
            <w:pPr>
              <w:spacing w:after="0" w:line="240" w:lineRule="auto"/>
              <w:jc w:val="center"/>
              <w:rPr>
                <w:rFonts w:ascii="Times New Roman" w:eastAsia="Times New Roman" w:hAnsi="Times New Roman"/>
                <w:b/>
                <w:bCs/>
                <w:sz w:val="24"/>
                <w:szCs w:val="24"/>
              </w:rPr>
            </w:pPr>
            <w:r w:rsidRPr="005879A3">
              <w:rPr>
                <w:rFonts w:ascii="Times New Roman" w:eastAsia="Times New Roman" w:hAnsi="Times New Roman"/>
                <w:b/>
                <w:bCs/>
                <w:sz w:val="24"/>
                <w:szCs w:val="24"/>
              </w:rPr>
              <w:t>p.</w:t>
            </w:r>
          </w:p>
          <w:p w14:paraId="023B20C2" w14:textId="77777777" w:rsidR="00721A9D" w:rsidRPr="005879A3" w:rsidRDefault="00721A9D" w:rsidP="00A73815">
            <w:pPr>
              <w:spacing w:after="0" w:line="240" w:lineRule="auto"/>
              <w:jc w:val="center"/>
              <w:rPr>
                <w:rFonts w:ascii="Times New Roman" w:eastAsia="Times New Roman" w:hAnsi="Times New Roman"/>
                <w:b/>
                <w:bCs/>
                <w:sz w:val="24"/>
                <w:szCs w:val="24"/>
              </w:rPr>
            </w:pPr>
            <w:r w:rsidRPr="005879A3">
              <w:rPr>
                <w:rFonts w:ascii="Times New Roman" w:eastAsia="Times New Roman" w:hAnsi="Times New Roman"/>
                <w:b/>
                <w:bCs/>
                <w:sz w:val="24"/>
                <w:szCs w:val="24"/>
              </w:rPr>
              <w:t>k.</w:t>
            </w:r>
          </w:p>
        </w:tc>
        <w:tc>
          <w:tcPr>
            <w:tcW w:w="1701" w:type="dxa"/>
            <w:tcBorders>
              <w:top w:val="single" w:sz="4" w:space="0" w:color="auto"/>
              <w:left w:val="single" w:sz="4" w:space="0" w:color="auto"/>
              <w:bottom w:val="single" w:sz="4" w:space="0" w:color="auto"/>
              <w:right w:val="single" w:sz="4" w:space="0" w:color="auto"/>
            </w:tcBorders>
            <w:vAlign w:val="center"/>
          </w:tcPr>
          <w:p w14:paraId="31645E9C" w14:textId="77777777" w:rsidR="00721A9D" w:rsidRPr="005879A3" w:rsidRDefault="00721A9D" w:rsidP="00A73815">
            <w:pPr>
              <w:spacing w:after="0" w:line="240" w:lineRule="auto"/>
              <w:jc w:val="center"/>
              <w:rPr>
                <w:rFonts w:ascii="Times New Roman" w:eastAsia="Times New Roman" w:hAnsi="Times New Roman"/>
                <w:b/>
                <w:bCs/>
                <w:sz w:val="24"/>
                <w:szCs w:val="24"/>
              </w:rPr>
            </w:pPr>
            <w:r w:rsidRPr="005879A3">
              <w:rPr>
                <w:rFonts w:ascii="Times New Roman" w:eastAsia="Times New Roman" w:hAnsi="Times New Roman"/>
                <w:b/>
                <w:bCs/>
                <w:sz w:val="24"/>
                <w:szCs w:val="24"/>
              </w:rPr>
              <w:t>Speciālista nosaukums</w:t>
            </w:r>
          </w:p>
        </w:tc>
        <w:tc>
          <w:tcPr>
            <w:tcW w:w="2688" w:type="dxa"/>
            <w:tcBorders>
              <w:top w:val="single" w:sz="4" w:space="0" w:color="auto"/>
              <w:left w:val="single" w:sz="4" w:space="0" w:color="auto"/>
              <w:bottom w:val="single" w:sz="4" w:space="0" w:color="auto"/>
              <w:right w:val="single" w:sz="4" w:space="0" w:color="auto"/>
            </w:tcBorders>
            <w:vAlign w:val="center"/>
          </w:tcPr>
          <w:p w14:paraId="728E5FFC" w14:textId="77777777" w:rsidR="00721A9D" w:rsidRPr="005879A3" w:rsidRDefault="00721A9D" w:rsidP="00A73815">
            <w:pPr>
              <w:spacing w:after="0" w:line="240" w:lineRule="auto"/>
              <w:jc w:val="center"/>
              <w:rPr>
                <w:rFonts w:ascii="Times New Roman" w:eastAsia="Times New Roman" w:hAnsi="Times New Roman"/>
                <w:b/>
                <w:bCs/>
                <w:sz w:val="24"/>
                <w:szCs w:val="24"/>
              </w:rPr>
            </w:pPr>
            <w:r w:rsidRPr="005879A3">
              <w:rPr>
                <w:rFonts w:ascii="Times New Roman" w:eastAsia="Times New Roman" w:hAnsi="Times New Roman"/>
                <w:b/>
                <w:bCs/>
                <w:sz w:val="24"/>
                <w:szCs w:val="24"/>
              </w:rPr>
              <w:t>Vārds un uzvārds</w:t>
            </w:r>
          </w:p>
        </w:tc>
        <w:tc>
          <w:tcPr>
            <w:tcW w:w="3261" w:type="dxa"/>
            <w:tcBorders>
              <w:top w:val="single" w:sz="4" w:space="0" w:color="auto"/>
              <w:left w:val="single" w:sz="4" w:space="0" w:color="auto"/>
              <w:bottom w:val="single" w:sz="4" w:space="0" w:color="auto"/>
              <w:right w:val="single" w:sz="4" w:space="0" w:color="auto"/>
            </w:tcBorders>
            <w:vAlign w:val="center"/>
          </w:tcPr>
          <w:p w14:paraId="5B054B2B" w14:textId="24FBD103" w:rsidR="00721A9D" w:rsidRPr="00B54980" w:rsidRDefault="00721A9D" w:rsidP="00A73815">
            <w:pPr>
              <w:spacing w:after="0" w:line="240" w:lineRule="auto"/>
              <w:jc w:val="center"/>
              <w:rPr>
                <w:rFonts w:ascii="Times New Roman" w:eastAsia="Times New Roman" w:hAnsi="Times New Roman"/>
                <w:b/>
                <w:bCs/>
                <w:sz w:val="24"/>
                <w:szCs w:val="24"/>
              </w:rPr>
            </w:pPr>
            <w:r w:rsidRPr="00B54980">
              <w:rPr>
                <w:rFonts w:ascii="Times New Roman" w:eastAsia="Times New Roman" w:hAnsi="Times New Roman"/>
                <w:b/>
                <w:bCs/>
                <w:sz w:val="24"/>
                <w:szCs w:val="24"/>
              </w:rPr>
              <w:t xml:space="preserve">Sertifikāta numurs </w:t>
            </w:r>
          </w:p>
        </w:tc>
        <w:tc>
          <w:tcPr>
            <w:tcW w:w="1842" w:type="dxa"/>
            <w:tcBorders>
              <w:top w:val="single" w:sz="4" w:space="0" w:color="auto"/>
              <w:left w:val="single" w:sz="4" w:space="0" w:color="auto"/>
              <w:bottom w:val="single" w:sz="4" w:space="0" w:color="auto"/>
              <w:right w:val="single" w:sz="4" w:space="0" w:color="auto"/>
            </w:tcBorders>
          </w:tcPr>
          <w:p w14:paraId="5EADFDC4" w14:textId="327BAF36" w:rsidR="00721A9D" w:rsidRPr="00B54980" w:rsidRDefault="00721A9D" w:rsidP="00A73815">
            <w:pPr>
              <w:spacing w:after="0" w:line="240" w:lineRule="auto"/>
              <w:jc w:val="center"/>
              <w:rPr>
                <w:rFonts w:ascii="Times New Roman" w:eastAsia="Times New Roman" w:hAnsi="Times New Roman"/>
                <w:b/>
                <w:bCs/>
                <w:sz w:val="24"/>
                <w:szCs w:val="24"/>
              </w:rPr>
            </w:pPr>
            <w:r w:rsidRPr="00B54980">
              <w:rPr>
                <w:rFonts w:ascii="Times New Roman" w:hAnsi="Times New Roman" w:cs="Times New Roman"/>
                <w:b/>
                <w:bCs/>
              </w:rPr>
              <w:t>Persona, kuru pārstāv</w:t>
            </w:r>
            <w:r w:rsidRPr="00B54980">
              <w:rPr>
                <w:rFonts w:ascii="Times New Roman" w:hAnsi="Times New Roman" w:cs="Times New Roman"/>
                <w:b/>
                <w:bCs/>
                <w:vertAlign w:val="superscript"/>
              </w:rPr>
              <w:footnoteReference w:id="2"/>
            </w:r>
          </w:p>
        </w:tc>
      </w:tr>
      <w:tr w:rsidR="00721A9D" w:rsidRPr="005879A3" w14:paraId="623C44AA" w14:textId="53ED366C" w:rsidTr="00721A9D">
        <w:trPr>
          <w:trHeight w:val="665"/>
          <w:jc w:val="center"/>
        </w:trPr>
        <w:tc>
          <w:tcPr>
            <w:tcW w:w="709" w:type="dxa"/>
            <w:tcBorders>
              <w:top w:val="single" w:sz="4" w:space="0" w:color="auto"/>
              <w:left w:val="single" w:sz="4" w:space="0" w:color="auto"/>
              <w:bottom w:val="single" w:sz="4" w:space="0" w:color="auto"/>
              <w:right w:val="single" w:sz="4" w:space="0" w:color="auto"/>
            </w:tcBorders>
            <w:vAlign w:val="center"/>
          </w:tcPr>
          <w:p w14:paraId="25B500EB" w14:textId="77777777" w:rsidR="00721A9D" w:rsidRPr="005879A3" w:rsidRDefault="00721A9D" w:rsidP="00A7381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2BF0ED3F" w14:textId="77777777" w:rsidR="00721A9D" w:rsidRPr="005879A3" w:rsidRDefault="00721A9D" w:rsidP="00A7381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Būvdarbu vadītājs</w:t>
            </w:r>
          </w:p>
        </w:tc>
        <w:tc>
          <w:tcPr>
            <w:tcW w:w="2688" w:type="dxa"/>
            <w:tcBorders>
              <w:top w:val="single" w:sz="4" w:space="0" w:color="auto"/>
              <w:left w:val="single" w:sz="4" w:space="0" w:color="auto"/>
              <w:bottom w:val="single" w:sz="4" w:space="0" w:color="auto"/>
              <w:right w:val="single" w:sz="4" w:space="0" w:color="auto"/>
            </w:tcBorders>
            <w:vAlign w:val="center"/>
          </w:tcPr>
          <w:p w14:paraId="54CA545D" w14:textId="77777777" w:rsidR="00721A9D" w:rsidRPr="005879A3" w:rsidRDefault="00721A9D" w:rsidP="00A73815">
            <w:pPr>
              <w:spacing w:after="0" w:line="240" w:lineRule="auto"/>
              <w:jc w:val="center"/>
              <w:rPr>
                <w:rFonts w:ascii="Times New Roman" w:eastAsia="Times New Roman" w:hAnsi="Times New Roman"/>
                <w:b/>
                <w:bCs/>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14:paraId="711362C0" w14:textId="77777777" w:rsidR="00721A9D" w:rsidRDefault="00721A9D" w:rsidP="00A73815">
            <w:pPr>
              <w:spacing w:after="0" w:line="240" w:lineRule="auto"/>
              <w:jc w:val="center"/>
              <w:rPr>
                <w:rFonts w:ascii="Times New Roman" w:eastAsia="Times New Roman" w:hAnsi="Times New Roman"/>
                <w:b/>
                <w:bCs/>
                <w:sz w:val="24"/>
                <w:szCs w:val="24"/>
              </w:rPr>
            </w:pPr>
          </w:p>
          <w:p w14:paraId="0FC06055" w14:textId="77777777" w:rsidR="00721A9D" w:rsidRPr="005879A3" w:rsidRDefault="00721A9D" w:rsidP="00A73815">
            <w:pPr>
              <w:spacing w:after="0" w:line="240" w:lineRule="auto"/>
              <w:jc w:val="center"/>
              <w:rPr>
                <w:rFonts w:ascii="Times New Roman" w:eastAsia="Times New Roman" w:hAnsi="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E4DAE7E" w14:textId="77777777" w:rsidR="00721A9D" w:rsidRDefault="00721A9D" w:rsidP="00A73815">
            <w:pPr>
              <w:spacing w:after="0" w:line="240" w:lineRule="auto"/>
              <w:jc w:val="center"/>
              <w:rPr>
                <w:rFonts w:ascii="Times New Roman" w:eastAsia="Times New Roman" w:hAnsi="Times New Roman"/>
                <w:b/>
                <w:bCs/>
                <w:sz w:val="24"/>
                <w:szCs w:val="24"/>
              </w:rPr>
            </w:pPr>
          </w:p>
        </w:tc>
      </w:tr>
      <w:tr w:rsidR="00721A9D" w:rsidRPr="005879A3" w14:paraId="33386AA9" w14:textId="152BE8C6" w:rsidTr="00721A9D">
        <w:trPr>
          <w:trHeight w:val="665"/>
          <w:jc w:val="center"/>
        </w:trPr>
        <w:tc>
          <w:tcPr>
            <w:tcW w:w="709" w:type="dxa"/>
            <w:tcBorders>
              <w:top w:val="single" w:sz="4" w:space="0" w:color="auto"/>
              <w:left w:val="single" w:sz="4" w:space="0" w:color="auto"/>
              <w:bottom w:val="single" w:sz="4" w:space="0" w:color="auto"/>
              <w:right w:val="single" w:sz="4" w:space="0" w:color="auto"/>
            </w:tcBorders>
            <w:vAlign w:val="center"/>
          </w:tcPr>
          <w:p w14:paraId="48379E21" w14:textId="16609AC8" w:rsidR="00721A9D" w:rsidRDefault="00721A9D" w:rsidP="00A73815">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18BA3FD7" w14:textId="77777777" w:rsidR="00721A9D" w:rsidRDefault="00721A9D" w:rsidP="00A73815">
            <w:pPr>
              <w:spacing w:after="0" w:line="240" w:lineRule="auto"/>
              <w:rPr>
                <w:rFonts w:ascii="Times New Roman" w:eastAsia="Times New Roman" w:hAnsi="Times New Roman"/>
                <w:bCs/>
                <w:sz w:val="24"/>
                <w:szCs w:val="24"/>
              </w:rPr>
            </w:pPr>
          </w:p>
        </w:tc>
        <w:tc>
          <w:tcPr>
            <w:tcW w:w="2688" w:type="dxa"/>
            <w:tcBorders>
              <w:top w:val="single" w:sz="4" w:space="0" w:color="auto"/>
              <w:left w:val="single" w:sz="4" w:space="0" w:color="auto"/>
              <w:bottom w:val="single" w:sz="4" w:space="0" w:color="auto"/>
              <w:right w:val="single" w:sz="4" w:space="0" w:color="auto"/>
            </w:tcBorders>
            <w:vAlign w:val="center"/>
          </w:tcPr>
          <w:p w14:paraId="3C2FEB81" w14:textId="77777777" w:rsidR="00721A9D" w:rsidRPr="005879A3" w:rsidRDefault="00721A9D" w:rsidP="00A73815">
            <w:pPr>
              <w:spacing w:after="0" w:line="240" w:lineRule="auto"/>
              <w:jc w:val="center"/>
              <w:rPr>
                <w:rFonts w:ascii="Times New Roman" w:eastAsia="Times New Roman" w:hAnsi="Times New Roman"/>
                <w:b/>
                <w:bCs/>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14:paraId="156A89E2" w14:textId="77777777" w:rsidR="00721A9D" w:rsidRDefault="00721A9D" w:rsidP="00A73815">
            <w:pPr>
              <w:spacing w:after="0" w:line="240" w:lineRule="auto"/>
              <w:jc w:val="center"/>
              <w:rPr>
                <w:rFonts w:ascii="Times New Roman" w:eastAsia="Times New Roman" w:hAnsi="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08DB4F7" w14:textId="77777777" w:rsidR="00721A9D" w:rsidRDefault="00721A9D" w:rsidP="00A73815">
            <w:pPr>
              <w:spacing w:after="0" w:line="240" w:lineRule="auto"/>
              <w:jc w:val="center"/>
              <w:rPr>
                <w:rFonts w:ascii="Times New Roman" w:eastAsia="Times New Roman" w:hAnsi="Times New Roman"/>
                <w:b/>
                <w:bCs/>
                <w:sz w:val="24"/>
                <w:szCs w:val="24"/>
              </w:rPr>
            </w:pPr>
          </w:p>
        </w:tc>
      </w:tr>
    </w:tbl>
    <w:p w14:paraId="3D2318E8" w14:textId="6607FD40" w:rsidR="00E80341" w:rsidRDefault="00E80341" w:rsidP="00E80341">
      <w:pPr>
        <w:spacing w:after="0" w:line="240" w:lineRule="auto"/>
        <w:jc w:val="center"/>
        <w:rPr>
          <w:rFonts w:ascii="Times New Roman" w:eastAsia="Times New Roman" w:hAnsi="Times New Roman"/>
          <w:bCs/>
          <w:sz w:val="24"/>
          <w:szCs w:val="24"/>
        </w:rPr>
      </w:pPr>
    </w:p>
    <w:p w14:paraId="32B6D344" w14:textId="76759C01" w:rsidR="003753EA" w:rsidRPr="00B54980" w:rsidRDefault="003753EA" w:rsidP="00B54980">
      <w:pPr>
        <w:spacing w:after="0" w:line="240" w:lineRule="auto"/>
        <w:jc w:val="both"/>
        <w:rPr>
          <w:rFonts w:ascii="Times New Roman" w:hAnsi="Times New Roman"/>
          <w:strike/>
          <w:sz w:val="24"/>
        </w:rPr>
      </w:pPr>
    </w:p>
    <w:p w14:paraId="56D6C2CA" w14:textId="77777777" w:rsidR="00C04CC3" w:rsidRPr="008834BF" w:rsidRDefault="00C04CC3" w:rsidP="00C04CC3">
      <w:pPr>
        <w:spacing w:after="0" w:line="240" w:lineRule="auto"/>
        <w:jc w:val="both"/>
        <w:rPr>
          <w:rFonts w:ascii="Times New Roman" w:hAnsi="Times New Roman" w:cs="Times New Roman"/>
          <w:sz w:val="24"/>
          <w:szCs w:val="24"/>
        </w:rPr>
      </w:pPr>
    </w:p>
    <w:p w14:paraId="07FB9089" w14:textId="77777777" w:rsidR="00C04CC3" w:rsidRPr="008834BF" w:rsidRDefault="00C04CC3" w:rsidP="00C04CC3">
      <w:pPr>
        <w:spacing w:after="0" w:line="240" w:lineRule="auto"/>
        <w:jc w:val="both"/>
        <w:rPr>
          <w:rFonts w:ascii="Times New Roman" w:hAnsi="Times New Roman" w:cs="Times New Roman"/>
          <w:sz w:val="24"/>
          <w:szCs w:val="24"/>
        </w:rPr>
      </w:pPr>
      <w:r w:rsidRPr="008834BF">
        <w:rPr>
          <w:rFonts w:ascii="Times New Roman" w:hAnsi="Times New Roman" w:cs="Times New Roman"/>
          <w:sz w:val="24"/>
          <w:szCs w:val="24"/>
        </w:rPr>
        <w:lastRenderedPageBreak/>
        <w:t xml:space="preserve">Ja sarakstā norādītais speciālists nav pretendenta resurss, pretendentam jāiesniedz speciālista apliecinājums par dalību </w:t>
      </w:r>
      <w:r>
        <w:rPr>
          <w:rFonts w:ascii="Times New Roman" w:hAnsi="Times New Roman"/>
          <w:sz w:val="24"/>
          <w:szCs w:val="24"/>
        </w:rPr>
        <w:t>tirgus izpētē</w:t>
      </w:r>
      <w:r w:rsidRPr="008834BF">
        <w:rPr>
          <w:rFonts w:ascii="Times New Roman" w:hAnsi="Times New Roman" w:cs="Times New Roman"/>
          <w:sz w:val="24"/>
          <w:szCs w:val="24"/>
        </w:rPr>
        <w:t xml:space="preserve"> un dalību līguma izpildē gadījumā, ja pretendentam tiks piešķirtas līguma slēgšanas tiesības. Apliecinājumā jānorāda speciālista vārds, uzvārds, sertifikāta numurs un darbības joma, un kontakttālruņa numurs.</w:t>
      </w:r>
    </w:p>
    <w:p w14:paraId="4EC3486D" w14:textId="77777777" w:rsidR="00E80341" w:rsidRPr="005879A3" w:rsidRDefault="00E80341" w:rsidP="002F50F8">
      <w:pPr>
        <w:spacing w:after="0" w:line="240" w:lineRule="auto"/>
        <w:rPr>
          <w:rFonts w:ascii="Times New Roman" w:eastAsia="Times New Roman" w:hAnsi="Times New Roman"/>
          <w:bCs/>
          <w:sz w:val="24"/>
          <w:szCs w:val="24"/>
        </w:rPr>
      </w:pPr>
    </w:p>
    <w:tbl>
      <w:tblPr>
        <w:tblpPr w:leftFromText="180" w:rightFromText="180" w:vertAnchor="text" w:tblpY="48"/>
        <w:tblW w:w="9322" w:type="dxa"/>
        <w:tblBorders>
          <w:insideH w:val="single" w:sz="4" w:space="0" w:color="auto"/>
        </w:tblBorders>
        <w:tblLook w:val="01E0" w:firstRow="1" w:lastRow="1" w:firstColumn="1" w:lastColumn="1" w:noHBand="0" w:noVBand="0"/>
      </w:tblPr>
      <w:tblGrid>
        <w:gridCol w:w="2518"/>
        <w:gridCol w:w="1559"/>
        <w:gridCol w:w="1276"/>
        <w:gridCol w:w="3969"/>
      </w:tblGrid>
      <w:tr w:rsidR="00E80341" w:rsidRPr="005879A3" w14:paraId="167FFEF3" w14:textId="77777777" w:rsidTr="00A73815">
        <w:tc>
          <w:tcPr>
            <w:tcW w:w="2518" w:type="dxa"/>
            <w:tcBorders>
              <w:top w:val="nil"/>
              <w:bottom w:val="single" w:sz="4" w:space="0" w:color="auto"/>
            </w:tcBorders>
          </w:tcPr>
          <w:p w14:paraId="34BE67D9" w14:textId="77777777" w:rsidR="00E80341" w:rsidRPr="005879A3" w:rsidRDefault="00E80341" w:rsidP="00A73815">
            <w:pPr>
              <w:spacing w:after="0" w:line="240" w:lineRule="auto"/>
              <w:jc w:val="both"/>
              <w:rPr>
                <w:rFonts w:ascii="Times New Roman" w:eastAsia="Times New Roman" w:hAnsi="Times New Roman"/>
                <w:sz w:val="24"/>
                <w:szCs w:val="24"/>
              </w:rPr>
            </w:pPr>
          </w:p>
        </w:tc>
        <w:tc>
          <w:tcPr>
            <w:tcW w:w="1559" w:type="dxa"/>
            <w:tcBorders>
              <w:top w:val="nil"/>
              <w:bottom w:val="single" w:sz="4" w:space="0" w:color="auto"/>
            </w:tcBorders>
          </w:tcPr>
          <w:p w14:paraId="07A2B90A" w14:textId="77777777" w:rsidR="00E80341" w:rsidRPr="005879A3" w:rsidRDefault="00E80341" w:rsidP="00A73815">
            <w:pPr>
              <w:spacing w:after="0" w:line="240" w:lineRule="auto"/>
              <w:jc w:val="both"/>
              <w:rPr>
                <w:rFonts w:ascii="Times New Roman" w:eastAsia="Times New Roman" w:hAnsi="Times New Roman"/>
                <w:sz w:val="24"/>
                <w:szCs w:val="24"/>
              </w:rPr>
            </w:pPr>
          </w:p>
        </w:tc>
        <w:tc>
          <w:tcPr>
            <w:tcW w:w="1276" w:type="dxa"/>
            <w:tcBorders>
              <w:top w:val="nil"/>
              <w:bottom w:val="single" w:sz="4" w:space="0" w:color="auto"/>
            </w:tcBorders>
          </w:tcPr>
          <w:p w14:paraId="08A179DF" w14:textId="77777777" w:rsidR="00E80341" w:rsidRPr="005879A3" w:rsidRDefault="00E80341" w:rsidP="00A73815">
            <w:pPr>
              <w:spacing w:after="0" w:line="240" w:lineRule="auto"/>
              <w:jc w:val="both"/>
              <w:rPr>
                <w:rFonts w:ascii="Times New Roman" w:eastAsia="Times New Roman" w:hAnsi="Times New Roman"/>
                <w:sz w:val="24"/>
                <w:szCs w:val="24"/>
              </w:rPr>
            </w:pPr>
          </w:p>
        </w:tc>
        <w:tc>
          <w:tcPr>
            <w:tcW w:w="3969" w:type="dxa"/>
            <w:tcBorders>
              <w:top w:val="nil"/>
              <w:bottom w:val="single" w:sz="4" w:space="0" w:color="auto"/>
            </w:tcBorders>
          </w:tcPr>
          <w:p w14:paraId="35CD0D32" w14:textId="77777777" w:rsidR="00E80341" w:rsidRPr="005879A3" w:rsidRDefault="00E80341" w:rsidP="00A73815">
            <w:pPr>
              <w:spacing w:after="0" w:line="240" w:lineRule="auto"/>
              <w:jc w:val="both"/>
              <w:rPr>
                <w:rFonts w:ascii="Times New Roman" w:eastAsia="Times New Roman" w:hAnsi="Times New Roman"/>
                <w:sz w:val="24"/>
                <w:szCs w:val="24"/>
              </w:rPr>
            </w:pPr>
          </w:p>
        </w:tc>
      </w:tr>
      <w:tr w:rsidR="00B54980" w:rsidRPr="00B54980" w14:paraId="65D45259" w14:textId="77777777" w:rsidTr="00A73815">
        <w:trPr>
          <w:trHeight w:val="70"/>
        </w:trPr>
        <w:tc>
          <w:tcPr>
            <w:tcW w:w="2518" w:type="dxa"/>
            <w:tcBorders>
              <w:bottom w:val="nil"/>
            </w:tcBorders>
            <w:vAlign w:val="center"/>
          </w:tcPr>
          <w:p w14:paraId="47646434" w14:textId="1AF4380A" w:rsidR="00E80341" w:rsidRPr="00B54980" w:rsidRDefault="00E80341" w:rsidP="00A73815">
            <w:pPr>
              <w:spacing w:after="0" w:line="240" w:lineRule="auto"/>
              <w:jc w:val="center"/>
              <w:rPr>
                <w:rFonts w:ascii="Times New Roman" w:eastAsia="Times New Roman" w:hAnsi="Times New Roman"/>
                <w:sz w:val="24"/>
                <w:szCs w:val="24"/>
              </w:rPr>
            </w:pPr>
          </w:p>
        </w:tc>
        <w:tc>
          <w:tcPr>
            <w:tcW w:w="1559" w:type="dxa"/>
            <w:tcBorders>
              <w:bottom w:val="nil"/>
            </w:tcBorders>
            <w:vAlign w:val="center"/>
          </w:tcPr>
          <w:p w14:paraId="7164F402" w14:textId="7FCDF31A" w:rsidR="00E80341" w:rsidRPr="00B54980" w:rsidRDefault="00E80341" w:rsidP="00A73815">
            <w:pPr>
              <w:spacing w:after="0" w:line="240" w:lineRule="auto"/>
              <w:jc w:val="center"/>
              <w:rPr>
                <w:rFonts w:ascii="Times New Roman" w:eastAsia="Times New Roman" w:hAnsi="Times New Roman"/>
                <w:sz w:val="24"/>
                <w:szCs w:val="24"/>
              </w:rPr>
            </w:pPr>
          </w:p>
        </w:tc>
        <w:tc>
          <w:tcPr>
            <w:tcW w:w="1276" w:type="dxa"/>
            <w:tcBorders>
              <w:bottom w:val="nil"/>
            </w:tcBorders>
            <w:vAlign w:val="center"/>
          </w:tcPr>
          <w:p w14:paraId="48F1D7C1" w14:textId="73CFA3DB" w:rsidR="00E80341" w:rsidRPr="00B54980" w:rsidRDefault="00E80341" w:rsidP="00A73815">
            <w:pPr>
              <w:spacing w:after="0" w:line="240" w:lineRule="auto"/>
              <w:jc w:val="center"/>
              <w:rPr>
                <w:rFonts w:ascii="Times New Roman" w:eastAsia="Times New Roman" w:hAnsi="Times New Roman"/>
                <w:sz w:val="24"/>
                <w:szCs w:val="24"/>
              </w:rPr>
            </w:pPr>
          </w:p>
        </w:tc>
        <w:tc>
          <w:tcPr>
            <w:tcW w:w="3969" w:type="dxa"/>
            <w:tcBorders>
              <w:bottom w:val="nil"/>
            </w:tcBorders>
            <w:vAlign w:val="center"/>
          </w:tcPr>
          <w:p w14:paraId="00EED7AA" w14:textId="5362DFD7" w:rsidR="00C0388B" w:rsidRPr="00B54980" w:rsidRDefault="00C0388B" w:rsidP="00A73815">
            <w:pPr>
              <w:spacing w:after="0" w:line="240" w:lineRule="auto"/>
              <w:jc w:val="center"/>
              <w:rPr>
                <w:rFonts w:ascii="Times New Roman" w:eastAsia="Times New Roman" w:hAnsi="Times New Roman"/>
                <w:sz w:val="24"/>
                <w:szCs w:val="24"/>
              </w:rPr>
            </w:pPr>
          </w:p>
        </w:tc>
      </w:tr>
    </w:tbl>
    <w:p w14:paraId="607B578B" w14:textId="77777777" w:rsidR="00721A9D" w:rsidRPr="00B54980" w:rsidRDefault="00721A9D" w:rsidP="00721A9D">
      <w:pPr>
        <w:pStyle w:val="ListParagraph"/>
        <w:spacing w:after="0" w:line="240" w:lineRule="auto"/>
        <w:jc w:val="both"/>
        <w:rPr>
          <w:rFonts w:ascii="Times New Roman" w:hAnsi="Times New Roman" w:cs="Times New Roman"/>
        </w:rPr>
      </w:pPr>
      <w:r w:rsidRPr="00B54980">
        <w:rPr>
          <w:rFonts w:ascii="Times New Roman" w:hAnsi="Times New Roman" w:cs="Times New Roman"/>
        </w:rPr>
        <w:t xml:space="preserve">Pretendenta paraksttiesīgās personas vai pilnvarotās personas </w:t>
      </w:r>
      <w:r w:rsidRPr="00B54980">
        <w:rPr>
          <w:rFonts w:ascii="Times New Roman" w:hAnsi="Times New Roman" w:cs="Times New Roman"/>
          <w:i/>
        </w:rPr>
        <w:t>ieņemamais amats,</w:t>
      </w:r>
      <w:r w:rsidRPr="00B54980">
        <w:rPr>
          <w:rFonts w:ascii="Times New Roman" w:hAnsi="Times New Roman" w:cs="Times New Roman"/>
        </w:rPr>
        <w:t xml:space="preserve"> </w:t>
      </w:r>
      <w:r w:rsidRPr="00B54980">
        <w:rPr>
          <w:rFonts w:ascii="Times New Roman" w:hAnsi="Times New Roman" w:cs="Times New Roman"/>
          <w:i/>
          <w:iCs/>
        </w:rPr>
        <w:t>vārd</w:t>
      </w:r>
      <w:r w:rsidRPr="00B54980">
        <w:rPr>
          <w:rFonts w:ascii="Times New Roman" w:hAnsi="Times New Roman" w:cs="Times New Roman"/>
          <w:i/>
        </w:rPr>
        <w:t>s, uzvārds</w:t>
      </w:r>
      <w:r w:rsidRPr="00B54980">
        <w:rPr>
          <w:rFonts w:ascii="Times New Roman" w:hAnsi="Times New Roman" w:cs="Times New Roman"/>
        </w:rPr>
        <w:t xml:space="preserve"> </w:t>
      </w:r>
      <w:r w:rsidRPr="00B54980">
        <w:rPr>
          <w:rFonts w:ascii="Times New Roman" w:hAnsi="Times New Roman" w:cs="Times New Roman"/>
          <w:i/>
          <w:iCs/>
        </w:rPr>
        <w:t>paraksts</w:t>
      </w:r>
      <w:r w:rsidRPr="00B54980">
        <w:rPr>
          <w:rFonts w:ascii="Times New Roman" w:hAnsi="Times New Roman" w:cs="Times New Roman"/>
        </w:rPr>
        <w:t xml:space="preserve">: </w:t>
      </w:r>
    </w:p>
    <w:p w14:paraId="76DA6129" w14:textId="4A2FBC83" w:rsidR="00721A9D" w:rsidRPr="00B54980" w:rsidRDefault="00721A9D" w:rsidP="00721A9D">
      <w:pPr>
        <w:pStyle w:val="ListParagraph"/>
        <w:spacing w:after="0" w:line="240" w:lineRule="auto"/>
        <w:jc w:val="both"/>
        <w:rPr>
          <w:rFonts w:ascii="Times New Roman" w:hAnsi="Times New Roman" w:cs="Times New Roman"/>
          <w:i/>
        </w:rPr>
      </w:pPr>
      <w:r w:rsidRPr="00B54980">
        <w:rPr>
          <w:rFonts w:ascii="Times New Roman" w:hAnsi="Times New Roman" w:cs="Times New Roman"/>
          <w:i/>
        </w:rPr>
        <w:t>VAI</w:t>
      </w:r>
    </w:p>
    <w:p w14:paraId="32CE50CA" w14:textId="26169A65" w:rsidR="00721A9D" w:rsidRPr="00B54980" w:rsidRDefault="00721A9D" w:rsidP="00721A9D">
      <w:pPr>
        <w:pStyle w:val="ListParagraph"/>
        <w:spacing w:after="0" w:line="240" w:lineRule="auto"/>
        <w:jc w:val="both"/>
        <w:rPr>
          <w:rFonts w:ascii="Times New Roman" w:hAnsi="Times New Roman" w:cs="Times New Roman"/>
          <w:i/>
        </w:rPr>
      </w:pPr>
      <w:r w:rsidRPr="00B54980">
        <w:rPr>
          <w:rFonts w:ascii="Times New Roman" w:hAnsi="Times New Roman" w:cs="Times New Roman"/>
          <w:i/>
        </w:rPr>
        <w:t>Dokumentu paraksta elektroniski ar drošu elektronisko parakstu ar laika zīmogu.</w:t>
      </w:r>
    </w:p>
    <w:p w14:paraId="272A82D6" w14:textId="11B64581" w:rsidR="003753EA" w:rsidRPr="008913D6" w:rsidRDefault="00E80341" w:rsidP="003753EA">
      <w:pPr>
        <w:spacing w:after="0" w:line="20" w:lineRule="atLeast"/>
        <w:jc w:val="right"/>
        <w:rPr>
          <w:rFonts w:ascii="Times New Roman" w:hAnsi="Times New Roman"/>
          <w:b/>
          <w:sz w:val="24"/>
          <w:szCs w:val="24"/>
        </w:rPr>
      </w:pPr>
      <w:r>
        <w:rPr>
          <w:rFonts w:ascii="Times New Roman" w:hAnsi="Times New Roman"/>
          <w:sz w:val="24"/>
        </w:rPr>
        <w:br w:type="page"/>
      </w:r>
      <w:r w:rsidR="003753EA">
        <w:rPr>
          <w:rFonts w:ascii="Times New Roman" w:hAnsi="Times New Roman"/>
          <w:b/>
          <w:sz w:val="24"/>
          <w:szCs w:val="24"/>
        </w:rPr>
        <w:lastRenderedPageBreak/>
        <w:t>P</w:t>
      </w:r>
      <w:r w:rsidR="003753EA" w:rsidRPr="008913D6">
        <w:rPr>
          <w:rFonts w:ascii="Times New Roman" w:hAnsi="Times New Roman"/>
          <w:b/>
          <w:sz w:val="24"/>
          <w:szCs w:val="24"/>
        </w:rPr>
        <w:t>ielikums Nr.</w:t>
      </w:r>
      <w:r w:rsidR="003753EA">
        <w:rPr>
          <w:rFonts w:ascii="Times New Roman" w:hAnsi="Times New Roman"/>
          <w:b/>
          <w:sz w:val="24"/>
          <w:szCs w:val="24"/>
        </w:rPr>
        <w:t>4</w:t>
      </w:r>
    </w:p>
    <w:p w14:paraId="581A47C4" w14:textId="24EA0391" w:rsidR="00E80341" w:rsidRDefault="00E80341" w:rsidP="007B116C">
      <w:pPr>
        <w:spacing w:after="0" w:line="240" w:lineRule="auto"/>
        <w:rPr>
          <w:rFonts w:ascii="Times New Roman" w:hAnsi="Times New Roman"/>
          <w:sz w:val="24"/>
        </w:rPr>
      </w:pPr>
    </w:p>
    <w:p w14:paraId="03401BF3" w14:textId="77777777" w:rsidR="00E80341" w:rsidRDefault="00E80341" w:rsidP="00E80341">
      <w:pPr>
        <w:spacing w:after="0" w:line="240" w:lineRule="auto"/>
        <w:jc w:val="right"/>
        <w:rPr>
          <w:rFonts w:ascii="Times New Roman" w:hAnsi="Times New Roman"/>
          <w:sz w:val="24"/>
        </w:rPr>
      </w:pPr>
    </w:p>
    <w:p w14:paraId="4D7CE26A" w14:textId="77777777" w:rsidR="00E80341" w:rsidRPr="005879A3" w:rsidRDefault="00E80341" w:rsidP="00E80341">
      <w:pPr>
        <w:spacing w:after="0" w:line="240" w:lineRule="auto"/>
        <w:jc w:val="right"/>
        <w:rPr>
          <w:rFonts w:ascii="Times New Roman" w:eastAsia="Times New Roman" w:hAnsi="Times New Roman"/>
          <w:bCs/>
          <w:sz w:val="24"/>
          <w:szCs w:val="24"/>
        </w:rPr>
      </w:pPr>
    </w:p>
    <w:p w14:paraId="7402201D" w14:textId="1096FD63" w:rsidR="00CB08E3" w:rsidRPr="003753EA" w:rsidRDefault="00E80341" w:rsidP="00CB08E3">
      <w:pPr>
        <w:spacing w:after="0" w:line="240" w:lineRule="auto"/>
        <w:jc w:val="center"/>
        <w:rPr>
          <w:rFonts w:ascii="Times New Roman" w:eastAsia="Times New Roman" w:hAnsi="Times New Roman"/>
          <w:b/>
          <w:sz w:val="24"/>
          <w:szCs w:val="24"/>
        </w:rPr>
      </w:pPr>
      <w:r>
        <w:rPr>
          <w:rFonts w:ascii="Times New Roman" w:hAnsi="Times New Roman"/>
          <w:b/>
          <w:sz w:val="24"/>
        </w:rPr>
        <w:t xml:space="preserve">BŪVDARBU </w:t>
      </w:r>
      <w:r w:rsidRPr="003753EA">
        <w:rPr>
          <w:rFonts w:ascii="Times New Roman" w:hAnsi="Times New Roman"/>
          <w:b/>
          <w:sz w:val="24"/>
        </w:rPr>
        <w:t xml:space="preserve">VADĪTĀJA </w:t>
      </w:r>
      <w:r w:rsidRPr="003753EA">
        <w:rPr>
          <w:rFonts w:ascii="Times New Roman" w:eastAsia="Times New Roman" w:hAnsi="Times New Roman"/>
          <w:b/>
          <w:sz w:val="24"/>
          <w:szCs w:val="24"/>
        </w:rPr>
        <w:t>APLIECINĀJUMS</w:t>
      </w:r>
    </w:p>
    <w:p w14:paraId="7B0EBBF7" w14:textId="55679283" w:rsidR="000E4257" w:rsidRPr="003753EA" w:rsidRDefault="000E4257" w:rsidP="000E4257">
      <w:pPr>
        <w:keepNext/>
        <w:spacing w:after="0" w:line="20" w:lineRule="atLeast"/>
        <w:jc w:val="center"/>
        <w:outlineLvl w:val="0"/>
        <w:rPr>
          <w:rFonts w:ascii="Times New Roman" w:eastAsia="Times New Roman" w:hAnsi="Times New Roman" w:cs="Times New Roman"/>
          <w:bCs/>
        </w:rPr>
      </w:pPr>
      <w:r w:rsidRPr="003753EA">
        <w:rPr>
          <w:rFonts w:ascii="Times New Roman" w:eastAsia="Times New Roman" w:hAnsi="Times New Roman" w:cs="Times New Roman"/>
        </w:rPr>
        <w:t>202</w:t>
      </w:r>
      <w:r w:rsidR="0087466E">
        <w:rPr>
          <w:rFonts w:ascii="Times New Roman" w:eastAsia="Times New Roman" w:hAnsi="Times New Roman" w:cs="Times New Roman"/>
        </w:rPr>
        <w:t>6</w:t>
      </w:r>
      <w:r w:rsidRPr="003753EA">
        <w:rPr>
          <w:rFonts w:ascii="Times New Roman" w:eastAsia="Times New Roman" w:hAnsi="Times New Roman" w:cs="Times New Roman"/>
        </w:rPr>
        <w:t xml:space="preserve">.gada </w:t>
      </w:r>
      <w:r w:rsidR="0022588F">
        <w:rPr>
          <w:rFonts w:ascii="Times New Roman" w:eastAsia="Times New Roman" w:hAnsi="Times New Roman" w:cs="Times New Roman"/>
        </w:rPr>
        <w:t>marta</w:t>
      </w:r>
      <w:r w:rsidRPr="003753EA">
        <w:rPr>
          <w:rFonts w:ascii="Times New Roman" w:eastAsia="Times New Roman" w:hAnsi="Times New Roman" w:cs="Times New Roman"/>
        </w:rPr>
        <w:t xml:space="preserve"> tirgus izpētei</w:t>
      </w:r>
    </w:p>
    <w:p w14:paraId="7F4DF9D3" w14:textId="4B2FC021" w:rsidR="000E4257" w:rsidRPr="000E4257" w:rsidRDefault="000E4257" w:rsidP="000E4257">
      <w:pPr>
        <w:spacing w:after="0" w:line="20" w:lineRule="atLeast"/>
        <w:jc w:val="center"/>
        <w:rPr>
          <w:rFonts w:ascii="Times New Roman" w:hAnsi="Times New Roman"/>
          <w:b/>
          <w:w w:val="90"/>
          <w:lang w:val="fr-BE"/>
        </w:rPr>
      </w:pPr>
      <w:r w:rsidRPr="003753EA">
        <w:rPr>
          <w:rFonts w:ascii="Times New Roman" w:eastAsia="Times New Roman" w:hAnsi="Times New Roman" w:cs="Times New Roman"/>
          <w:b/>
          <w:bCs/>
        </w:rPr>
        <w:t xml:space="preserve"> </w:t>
      </w:r>
      <w:r w:rsidRPr="003753EA">
        <w:rPr>
          <w:rFonts w:ascii="Times New Roman" w:hAnsi="Times New Roman"/>
          <w:b/>
          <w:lang w:val="fr-BE"/>
        </w:rPr>
        <w:t>„</w:t>
      </w:r>
      <w:r w:rsidRPr="003753EA">
        <w:rPr>
          <w:sz w:val="18"/>
          <w:szCs w:val="18"/>
        </w:rPr>
        <w:t xml:space="preserve"> </w:t>
      </w:r>
      <w:r w:rsidR="0087466E" w:rsidRPr="009A63B8">
        <w:rPr>
          <w:rFonts w:ascii="Times New Roman" w:hAnsi="Times New Roman" w:cs="Times New Roman"/>
          <w:b/>
          <w:sz w:val="28"/>
          <w:szCs w:val="28"/>
        </w:rPr>
        <w:t>Kroņvircavas muižas parka interaktīvā dārza labiekārtojuma</w:t>
      </w:r>
      <w:r w:rsidR="0087466E">
        <w:rPr>
          <w:rFonts w:ascii="Times New Roman" w:hAnsi="Times New Roman" w:cs="Times New Roman"/>
          <w:b/>
          <w:sz w:val="28"/>
          <w:szCs w:val="28"/>
        </w:rPr>
        <w:t xml:space="preserve"> darbi</w:t>
      </w:r>
      <w:r w:rsidRPr="003753EA">
        <w:rPr>
          <w:rFonts w:ascii="Times New Roman" w:hAnsi="Times New Roman"/>
          <w:b/>
          <w:w w:val="90"/>
          <w:lang w:val="fr-BE"/>
        </w:rPr>
        <w:t>”</w:t>
      </w:r>
    </w:p>
    <w:p w14:paraId="6CC92148" w14:textId="77777777" w:rsidR="000E4257" w:rsidRPr="000E4257" w:rsidRDefault="000E4257" w:rsidP="00E80341">
      <w:pPr>
        <w:spacing w:after="0" w:line="240" w:lineRule="auto"/>
        <w:jc w:val="center"/>
        <w:rPr>
          <w:rFonts w:ascii="Times New Roman" w:eastAsia="Times New Roman" w:hAnsi="Times New Roman"/>
          <w:sz w:val="24"/>
          <w:szCs w:val="24"/>
          <w:lang w:val="fr-BE"/>
        </w:rPr>
      </w:pPr>
    </w:p>
    <w:p w14:paraId="5DF6DFAF" w14:textId="77777777" w:rsidR="00E80341" w:rsidRPr="00545533" w:rsidRDefault="00E80341" w:rsidP="00E80341">
      <w:pPr>
        <w:spacing w:after="0" w:line="240" w:lineRule="auto"/>
        <w:jc w:val="center"/>
        <w:rPr>
          <w:rFonts w:ascii="Times New Roman" w:eastAsia="Times New Roman" w:hAnsi="Times New Roman"/>
          <w:sz w:val="24"/>
          <w:szCs w:val="24"/>
        </w:rPr>
      </w:pPr>
    </w:p>
    <w:p w14:paraId="62F022C6" w14:textId="2347DD90" w:rsidR="00E80341" w:rsidRPr="005879A3" w:rsidRDefault="00E80341" w:rsidP="00E80341">
      <w:pPr>
        <w:widowControl w:val="0"/>
        <w:adjustRightInd w:val="0"/>
        <w:spacing w:after="0" w:line="360" w:lineRule="atLeast"/>
        <w:jc w:val="both"/>
        <w:textAlignment w:val="baseline"/>
        <w:rPr>
          <w:rFonts w:ascii="Times New Roman" w:eastAsia="Times New Roman" w:hAnsi="Times New Roman"/>
          <w:sz w:val="24"/>
          <w:szCs w:val="24"/>
          <w:lang w:eastAsia="lv-LV"/>
        </w:rPr>
      </w:pPr>
      <w:r w:rsidRPr="005879A3">
        <w:rPr>
          <w:rFonts w:ascii="Times New Roman" w:eastAsia="Times New Roman" w:hAnsi="Times New Roman"/>
          <w:sz w:val="24"/>
          <w:szCs w:val="24"/>
          <w:lang w:eastAsia="lv-LV"/>
        </w:rPr>
        <w:t xml:space="preserve">_________________________                                                             </w:t>
      </w:r>
      <w:r>
        <w:rPr>
          <w:rFonts w:ascii="Times New Roman" w:eastAsia="Times New Roman" w:hAnsi="Times New Roman"/>
          <w:sz w:val="24"/>
          <w:szCs w:val="24"/>
          <w:lang w:eastAsia="lv-LV"/>
        </w:rPr>
        <w:t xml:space="preserve">    </w:t>
      </w:r>
      <w:r w:rsidRPr="005879A3">
        <w:rPr>
          <w:rFonts w:ascii="Times New Roman" w:eastAsia="Times New Roman" w:hAnsi="Times New Roman"/>
          <w:sz w:val="24"/>
          <w:szCs w:val="24"/>
          <w:lang w:eastAsia="lv-LV"/>
        </w:rPr>
        <w:t>20</w:t>
      </w:r>
      <w:r>
        <w:rPr>
          <w:rFonts w:ascii="Times New Roman" w:eastAsia="Times New Roman" w:hAnsi="Times New Roman"/>
          <w:sz w:val="24"/>
          <w:szCs w:val="24"/>
          <w:lang w:eastAsia="lv-LV"/>
        </w:rPr>
        <w:t>2</w:t>
      </w:r>
      <w:r w:rsidR="0087466E">
        <w:rPr>
          <w:rFonts w:ascii="Times New Roman" w:eastAsia="Times New Roman" w:hAnsi="Times New Roman"/>
          <w:sz w:val="24"/>
          <w:szCs w:val="24"/>
          <w:lang w:eastAsia="lv-LV"/>
        </w:rPr>
        <w:t>6</w:t>
      </w:r>
      <w:r w:rsidRPr="005879A3">
        <w:rPr>
          <w:rFonts w:ascii="Times New Roman" w:eastAsia="Times New Roman" w:hAnsi="Times New Roman"/>
          <w:sz w:val="24"/>
          <w:szCs w:val="24"/>
          <w:lang w:eastAsia="lv-LV"/>
        </w:rPr>
        <w:t>.gada ____.</w:t>
      </w:r>
      <w:r w:rsidR="0087466E">
        <w:rPr>
          <w:rFonts w:ascii="Times New Roman" w:eastAsia="Times New Roman" w:hAnsi="Times New Roman"/>
          <w:sz w:val="24"/>
          <w:szCs w:val="24"/>
          <w:lang w:eastAsia="lv-LV"/>
        </w:rPr>
        <w:t xml:space="preserve"> martā</w:t>
      </w:r>
    </w:p>
    <w:p w14:paraId="3172FCD8" w14:textId="77777777" w:rsidR="00E80341" w:rsidRPr="005879A3" w:rsidRDefault="00E80341" w:rsidP="00E80341">
      <w:pPr>
        <w:widowControl w:val="0"/>
        <w:adjustRightInd w:val="0"/>
        <w:spacing w:after="0" w:line="360" w:lineRule="atLeast"/>
        <w:textAlignment w:val="baseline"/>
        <w:rPr>
          <w:rFonts w:ascii="Times New Roman" w:eastAsia="Times New Roman" w:hAnsi="Times New Roman"/>
          <w:sz w:val="24"/>
          <w:szCs w:val="24"/>
          <w:vertAlign w:val="superscript"/>
          <w:lang w:eastAsia="lv-LV"/>
        </w:rPr>
      </w:pPr>
      <w:r w:rsidRPr="005879A3">
        <w:rPr>
          <w:rFonts w:ascii="Times New Roman" w:eastAsia="Times New Roman" w:hAnsi="Times New Roman"/>
          <w:sz w:val="24"/>
          <w:szCs w:val="24"/>
          <w:vertAlign w:val="superscript"/>
          <w:lang w:eastAsia="lv-LV"/>
        </w:rPr>
        <w:t xml:space="preserve">                         (vieta)</w:t>
      </w:r>
    </w:p>
    <w:p w14:paraId="235AA810" w14:textId="77777777" w:rsidR="00E80341" w:rsidRPr="005879A3" w:rsidRDefault="00E80341" w:rsidP="00E80341">
      <w:pPr>
        <w:spacing w:after="0" w:line="240" w:lineRule="auto"/>
        <w:jc w:val="center"/>
        <w:rPr>
          <w:rFonts w:ascii="Times New Roman" w:eastAsia="Times New Roman" w:hAnsi="Times New Roman"/>
          <w:b/>
          <w:bCs/>
          <w:vanish/>
          <w:sz w:val="24"/>
          <w:szCs w:val="24"/>
        </w:rPr>
      </w:pPr>
    </w:p>
    <w:p w14:paraId="67EE2D20" w14:textId="77777777" w:rsidR="00E80341" w:rsidRPr="005879A3" w:rsidRDefault="00E80341" w:rsidP="00E80341">
      <w:pPr>
        <w:spacing w:after="0" w:line="240" w:lineRule="auto"/>
        <w:jc w:val="center"/>
        <w:rPr>
          <w:rFonts w:ascii="Times New Roman" w:eastAsia="Times New Roman" w:hAnsi="Times New Roman"/>
          <w:b/>
          <w:bCs/>
          <w:sz w:val="24"/>
          <w:szCs w:val="24"/>
        </w:rPr>
      </w:pPr>
    </w:p>
    <w:p w14:paraId="3746111F" w14:textId="4AF65FBF" w:rsidR="00E80341" w:rsidRPr="0087466E" w:rsidRDefault="00E80341" w:rsidP="0087466E">
      <w:pPr>
        <w:spacing w:after="0" w:line="20" w:lineRule="atLeast"/>
        <w:ind w:right="84"/>
        <w:jc w:val="both"/>
        <w:rPr>
          <w:rFonts w:ascii="Times New Roman" w:hAnsi="Times New Roman" w:cs="Times New Roman"/>
          <w:sz w:val="24"/>
          <w:szCs w:val="24"/>
        </w:rPr>
      </w:pPr>
      <w:r>
        <w:rPr>
          <w:rFonts w:ascii="Times New Roman" w:eastAsia="Times New Roman" w:hAnsi="Times New Roman"/>
          <w:bCs/>
          <w:sz w:val="24"/>
          <w:szCs w:val="24"/>
        </w:rPr>
        <w:t>Būvdarbu l</w:t>
      </w:r>
      <w:r w:rsidRPr="005879A3">
        <w:rPr>
          <w:rFonts w:ascii="Times New Roman" w:eastAsia="Times New Roman" w:hAnsi="Times New Roman"/>
          <w:bCs/>
          <w:sz w:val="24"/>
          <w:szCs w:val="24"/>
        </w:rPr>
        <w:t xml:space="preserve">īguma izpildē iesaistītā </w:t>
      </w:r>
      <w:r>
        <w:rPr>
          <w:rFonts w:ascii="Times New Roman" w:eastAsia="Times New Roman" w:hAnsi="Times New Roman"/>
          <w:bCs/>
          <w:sz w:val="24"/>
          <w:szCs w:val="24"/>
        </w:rPr>
        <w:t>būvdarbu vadītāja apliecinājums</w:t>
      </w:r>
      <w:r w:rsidRPr="005879A3">
        <w:rPr>
          <w:rFonts w:ascii="Times New Roman" w:eastAsia="Times New Roman" w:hAnsi="Times New Roman"/>
          <w:bCs/>
          <w:sz w:val="24"/>
          <w:szCs w:val="24"/>
        </w:rPr>
        <w:t xml:space="preserve"> par gatavību iesaistīties </w:t>
      </w:r>
      <w:r>
        <w:rPr>
          <w:rFonts w:ascii="Times New Roman" w:eastAsia="Times New Roman" w:hAnsi="Times New Roman"/>
          <w:bCs/>
          <w:sz w:val="24"/>
          <w:szCs w:val="24"/>
        </w:rPr>
        <w:t>būvdarbu</w:t>
      </w:r>
      <w:r w:rsidRPr="005879A3">
        <w:rPr>
          <w:rFonts w:ascii="Times New Roman" w:eastAsia="Times New Roman" w:hAnsi="Times New Roman"/>
          <w:bCs/>
          <w:sz w:val="24"/>
          <w:szCs w:val="24"/>
        </w:rPr>
        <w:t xml:space="preserve"> līguma izpildē.</w:t>
      </w:r>
      <w:r w:rsidRPr="005879A3">
        <w:rPr>
          <w:rFonts w:ascii="Times New Roman" w:eastAsia="Times New Roman" w:hAnsi="Times New Roman"/>
          <w:b/>
          <w:bCs/>
          <w:sz w:val="24"/>
          <w:szCs w:val="24"/>
        </w:rPr>
        <w:t xml:space="preserve"> </w:t>
      </w:r>
      <w:r w:rsidRPr="005879A3">
        <w:rPr>
          <w:rFonts w:ascii="Times New Roman" w:eastAsia="Times New Roman" w:hAnsi="Times New Roman"/>
          <w:bCs/>
          <w:sz w:val="24"/>
          <w:szCs w:val="24"/>
        </w:rPr>
        <w:t xml:space="preserve">Ar šo es,_______________________________ &lt;vārds, uzvārds&gt; </w:t>
      </w:r>
      <w:r>
        <w:rPr>
          <w:rFonts w:ascii="Times New Roman" w:eastAsia="Times New Roman" w:hAnsi="Times New Roman"/>
          <w:bCs/>
          <w:sz w:val="24"/>
          <w:szCs w:val="24"/>
        </w:rPr>
        <w:t>apņemos strādāt pie būvdarbu</w:t>
      </w:r>
      <w:r w:rsidRPr="005879A3">
        <w:rPr>
          <w:rFonts w:ascii="Times New Roman" w:eastAsia="Times New Roman" w:hAnsi="Times New Roman"/>
          <w:bCs/>
          <w:sz w:val="24"/>
          <w:szCs w:val="24"/>
        </w:rPr>
        <w:t xml:space="preserve"> līguma izpildes </w:t>
      </w:r>
      <w:r>
        <w:rPr>
          <w:rFonts w:ascii="Times New Roman" w:eastAsia="Times New Roman" w:hAnsi="Times New Roman"/>
          <w:bCs/>
          <w:sz w:val="24"/>
          <w:szCs w:val="24"/>
        </w:rPr>
        <w:t>“</w:t>
      </w:r>
      <w:r w:rsidR="0087466E" w:rsidRPr="0087466E">
        <w:rPr>
          <w:rFonts w:ascii="Times New Roman" w:hAnsi="Times New Roman" w:cs="Times New Roman"/>
          <w:b/>
          <w:sz w:val="24"/>
          <w:szCs w:val="24"/>
        </w:rPr>
        <w:t>Kroņvircavas muižas parka interaktīvā dārza labiekārtojuma darbi</w:t>
      </w:r>
      <w:r w:rsidRPr="004C2F49">
        <w:rPr>
          <w:rFonts w:ascii="Times New Roman" w:eastAsia="Times New Roman" w:hAnsi="Times New Roman"/>
          <w:bCs/>
          <w:sz w:val="24"/>
          <w:szCs w:val="24"/>
        </w:rPr>
        <w:t xml:space="preserve">” </w:t>
      </w:r>
      <w:r w:rsidR="0087466E">
        <w:rPr>
          <w:rFonts w:ascii="Times New Roman" w:hAnsi="Times New Roman" w:cs="Times New Roman"/>
          <w:sz w:val="24"/>
          <w:szCs w:val="24"/>
        </w:rPr>
        <w:t>INTERREG Baltijas jūras</w:t>
      </w:r>
      <w:r w:rsidR="0087466E" w:rsidRPr="004E05B2">
        <w:rPr>
          <w:rFonts w:ascii="Times New Roman" w:hAnsi="Times New Roman" w:cs="Times New Roman"/>
          <w:sz w:val="24"/>
          <w:szCs w:val="24"/>
        </w:rPr>
        <w:t xml:space="preserve"> </w:t>
      </w:r>
      <w:r w:rsidR="0087466E">
        <w:rPr>
          <w:rFonts w:ascii="Times New Roman" w:hAnsi="Times New Roman" w:cs="Times New Roman"/>
          <w:sz w:val="24"/>
          <w:szCs w:val="24"/>
        </w:rPr>
        <w:t xml:space="preserve">reģiona </w:t>
      </w:r>
      <w:r w:rsidR="0087466E" w:rsidRPr="004E05B2">
        <w:rPr>
          <w:rFonts w:ascii="Times New Roman" w:hAnsi="Times New Roman" w:cs="Times New Roman"/>
          <w:sz w:val="24"/>
          <w:szCs w:val="24"/>
        </w:rPr>
        <w:t>programmas 20</w:t>
      </w:r>
      <w:r w:rsidR="0087466E">
        <w:rPr>
          <w:rFonts w:ascii="Times New Roman" w:hAnsi="Times New Roman" w:cs="Times New Roman"/>
          <w:sz w:val="24"/>
          <w:szCs w:val="24"/>
        </w:rPr>
        <w:t>21</w:t>
      </w:r>
      <w:r w:rsidR="0087466E" w:rsidRPr="004E05B2">
        <w:rPr>
          <w:rFonts w:ascii="Times New Roman" w:hAnsi="Times New Roman" w:cs="Times New Roman"/>
          <w:sz w:val="24"/>
          <w:szCs w:val="24"/>
        </w:rPr>
        <w:t>–202</w:t>
      </w:r>
      <w:r w:rsidR="0087466E">
        <w:rPr>
          <w:rFonts w:ascii="Times New Roman" w:hAnsi="Times New Roman" w:cs="Times New Roman"/>
          <w:sz w:val="24"/>
          <w:szCs w:val="24"/>
        </w:rPr>
        <w:t>7</w:t>
      </w:r>
      <w:r w:rsidR="0087466E" w:rsidRPr="004E05B2">
        <w:rPr>
          <w:rFonts w:ascii="Times New Roman" w:hAnsi="Times New Roman" w:cs="Times New Roman"/>
          <w:sz w:val="24"/>
          <w:szCs w:val="24"/>
        </w:rPr>
        <w:t xml:space="preserve"> </w:t>
      </w:r>
      <w:r w:rsidR="0087466E" w:rsidRPr="008F4DB4">
        <w:rPr>
          <w:rFonts w:ascii="Times New Roman" w:hAnsi="Times New Roman" w:cs="Times New Roman"/>
          <w:sz w:val="24"/>
          <w:szCs w:val="24"/>
        </w:rPr>
        <w:t>projekt</w:t>
      </w:r>
      <w:r w:rsidR="0087466E">
        <w:rPr>
          <w:rFonts w:ascii="Times New Roman" w:hAnsi="Times New Roman" w:cs="Times New Roman"/>
          <w:sz w:val="24"/>
          <w:szCs w:val="24"/>
        </w:rPr>
        <w:t>a</w:t>
      </w:r>
      <w:r w:rsidR="0087466E" w:rsidRPr="008F4DB4">
        <w:rPr>
          <w:rFonts w:ascii="Times New Roman" w:hAnsi="Times New Roman" w:cs="Times New Roman"/>
          <w:sz w:val="24"/>
          <w:szCs w:val="24"/>
        </w:rPr>
        <w:t xml:space="preserve"> “Integrēta sistēma interaktīvai publisko dārzu attīstībai Baltijas jūras reģionā”(“Integrated system for interactive public garden development in Baltic Sea Region”)/ INTERACTIVE GARDENS (projekta Nr. Nr. #C036),</w:t>
      </w:r>
      <w:r w:rsidR="0087466E">
        <w:rPr>
          <w:rFonts w:ascii="Times New Roman" w:hAnsi="Times New Roman" w:cs="Times New Roman"/>
          <w:sz w:val="24"/>
          <w:szCs w:val="24"/>
        </w:rPr>
        <w:t xml:space="preserve"> </w:t>
      </w:r>
      <w:r w:rsidR="0087466E" w:rsidRPr="004E05B2">
        <w:rPr>
          <w:rFonts w:ascii="Times New Roman" w:hAnsi="Times New Roman" w:cs="Times New Roman"/>
          <w:sz w:val="24"/>
          <w:szCs w:val="24"/>
        </w:rPr>
        <w:t>turpmāk tekstā – „Projekts”</w:t>
      </w:r>
      <w:r w:rsidR="0087466E">
        <w:rPr>
          <w:rFonts w:ascii="Times New Roman" w:hAnsi="Times New Roman" w:cs="Times New Roman"/>
          <w:sz w:val="24"/>
          <w:szCs w:val="24"/>
        </w:rPr>
        <w:t xml:space="preserve"> </w:t>
      </w:r>
      <w:r w:rsidRPr="004C2F49">
        <w:rPr>
          <w:rFonts w:ascii="Times New Roman" w:eastAsia="Times New Roman" w:hAnsi="Times New Roman"/>
          <w:bCs/>
          <w:sz w:val="24"/>
          <w:szCs w:val="24"/>
        </w:rPr>
        <w:t>ietvaros</w:t>
      </w:r>
      <w:r w:rsidR="00F95CAF">
        <w:rPr>
          <w:rFonts w:ascii="Times New Roman" w:eastAsia="Times New Roman" w:hAnsi="Times New Roman"/>
          <w:bCs/>
          <w:sz w:val="24"/>
          <w:szCs w:val="24"/>
        </w:rPr>
        <w:t>,</w:t>
      </w:r>
      <w:r w:rsidRPr="005879A3">
        <w:rPr>
          <w:rFonts w:ascii="Times New Roman" w:eastAsia="Times New Roman" w:hAnsi="Times New Roman"/>
          <w:bCs/>
          <w:sz w:val="24"/>
          <w:szCs w:val="24"/>
        </w:rPr>
        <w:t xml:space="preserve"> tādā statusā, kāds man ir paredzēts &lt;</w:t>
      </w:r>
      <w:r w:rsidRPr="005879A3">
        <w:rPr>
          <w:rFonts w:ascii="Times New Roman" w:eastAsia="Times New Roman" w:hAnsi="Times New Roman"/>
          <w:b/>
          <w:bCs/>
          <w:sz w:val="24"/>
          <w:szCs w:val="24"/>
        </w:rPr>
        <w:t>P</w:t>
      </w:r>
      <w:r w:rsidRPr="005879A3">
        <w:rPr>
          <w:rFonts w:ascii="Times New Roman" w:eastAsia="Times New Roman" w:hAnsi="Times New Roman"/>
          <w:b/>
          <w:bCs/>
          <w:i/>
          <w:sz w:val="24"/>
          <w:szCs w:val="24"/>
        </w:rPr>
        <w:t>retendenta nosaukums</w:t>
      </w:r>
      <w:r w:rsidRPr="005879A3">
        <w:rPr>
          <w:rFonts w:ascii="Times New Roman" w:eastAsia="Times New Roman" w:hAnsi="Times New Roman"/>
          <w:bCs/>
          <w:i/>
          <w:sz w:val="24"/>
          <w:szCs w:val="24"/>
        </w:rPr>
        <w:t xml:space="preserve">&gt; </w:t>
      </w:r>
      <w:r w:rsidRPr="005879A3">
        <w:rPr>
          <w:rFonts w:ascii="Times New Roman" w:eastAsia="Times New Roman" w:hAnsi="Times New Roman"/>
          <w:bCs/>
          <w:sz w:val="24"/>
          <w:szCs w:val="24"/>
        </w:rPr>
        <w:t xml:space="preserve">piedāvājumā, gadījumā, ja ar šo Pretendentu tiks noslēgts </w:t>
      </w:r>
      <w:r>
        <w:rPr>
          <w:rFonts w:ascii="Times New Roman" w:eastAsia="Times New Roman" w:hAnsi="Times New Roman"/>
          <w:bCs/>
          <w:sz w:val="24"/>
          <w:szCs w:val="24"/>
        </w:rPr>
        <w:t xml:space="preserve">būvdarbu </w:t>
      </w:r>
      <w:r w:rsidRPr="005879A3">
        <w:rPr>
          <w:rFonts w:ascii="Times New Roman" w:eastAsia="Times New Roman" w:hAnsi="Times New Roman"/>
          <w:bCs/>
          <w:sz w:val="24"/>
          <w:szCs w:val="24"/>
        </w:rPr>
        <w:t>līgums.</w:t>
      </w:r>
    </w:p>
    <w:p w14:paraId="160BACB4" w14:textId="77777777" w:rsidR="00E80341" w:rsidRPr="005879A3" w:rsidRDefault="00E80341" w:rsidP="00E80341">
      <w:pPr>
        <w:spacing w:after="0" w:line="240" w:lineRule="auto"/>
        <w:rPr>
          <w:rFonts w:ascii="Times New Roman" w:eastAsia="Times New Roman" w:hAnsi="Times New Roman"/>
          <w:sz w:val="24"/>
          <w:szCs w:val="24"/>
        </w:rPr>
      </w:pPr>
    </w:p>
    <w:p w14:paraId="58ED3215" w14:textId="77777777" w:rsidR="00E80341" w:rsidRPr="005879A3" w:rsidRDefault="00E80341" w:rsidP="00E80341">
      <w:pPr>
        <w:spacing w:after="0" w:line="240" w:lineRule="auto"/>
        <w:jc w:val="both"/>
        <w:rPr>
          <w:rFonts w:ascii="Times New Roman" w:eastAsia="Times New Roman" w:hAnsi="Times New Roman"/>
          <w:bCs/>
          <w:sz w:val="24"/>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5951"/>
      </w:tblGrid>
      <w:tr w:rsidR="00E80341" w:rsidRPr="005879A3" w14:paraId="2F6B7854" w14:textId="77777777" w:rsidTr="00A73815">
        <w:trPr>
          <w:trHeight w:val="287"/>
        </w:trPr>
        <w:tc>
          <w:tcPr>
            <w:tcW w:w="2977" w:type="dxa"/>
            <w:tcBorders>
              <w:right w:val="single" w:sz="4" w:space="0" w:color="auto"/>
            </w:tcBorders>
            <w:vAlign w:val="center"/>
          </w:tcPr>
          <w:p w14:paraId="1EA72E6A" w14:textId="77777777" w:rsidR="00E80341" w:rsidRPr="00B54980" w:rsidRDefault="00E80341" w:rsidP="00A73815">
            <w:pPr>
              <w:spacing w:after="0" w:line="240" w:lineRule="auto"/>
              <w:rPr>
                <w:rFonts w:ascii="Times New Roman" w:eastAsia="Times New Roman" w:hAnsi="Times New Roman"/>
                <w:sz w:val="24"/>
                <w:szCs w:val="24"/>
              </w:rPr>
            </w:pPr>
            <w:r w:rsidRPr="00B54980">
              <w:rPr>
                <w:rFonts w:ascii="Times New Roman" w:eastAsia="Times New Roman" w:hAnsi="Times New Roman"/>
                <w:sz w:val="24"/>
                <w:szCs w:val="24"/>
              </w:rPr>
              <w:t>Vārds, Uzvārds</w:t>
            </w:r>
          </w:p>
        </w:tc>
        <w:tc>
          <w:tcPr>
            <w:tcW w:w="5951" w:type="dxa"/>
            <w:tcBorders>
              <w:right w:val="single" w:sz="4" w:space="0" w:color="auto"/>
            </w:tcBorders>
            <w:vAlign w:val="center"/>
          </w:tcPr>
          <w:p w14:paraId="0EAC69BC" w14:textId="77777777" w:rsidR="00E80341" w:rsidRPr="005879A3" w:rsidRDefault="00E80341" w:rsidP="00A73815">
            <w:pPr>
              <w:spacing w:after="0" w:line="240" w:lineRule="auto"/>
              <w:rPr>
                <w:rFonts w:ascii="Times New Roman" w:eastAsia="Times New Roman" w:hAnsi="Times New Roman"/>
                <w:sz w:val="24"/>
                <w:szCs w:val="24"/>
              </w:rPr>
            </w:pPr>
          </w:p>
          <w:p w14:paraId="076100E1" w14:textId="77777777" w:rsidR="00E80341" w:rsidRPr="005879A3" w:rsidRDefault="00E80341" w:rsidP="00A73815">
            <w:pPr>
              <w:spacing w:after="0" w:line="240" w:lineRule="auto"/>
              <w:rPr>
                <w:rFonts w:ascii="Times New Roman" w:eastAsia="Times New Roman" w:hAnsi="Times New Roman"/>
                <w:sz w:val="24"/>
                <w:szCs w:val="24"/>
              </w:rPr>
            </w:pPr>
          </w:p>
        </w:tc>
      </w:tr>
      <w:tr w:rsidR="00E80341" w:rsidRPr="005879A3" w14:paraId="417D312D" w14:textId="77777777" w:rsidTr="00A73815">
        <w:tc>
          <w:tcPr>
            <w:tcW w:w="2977" w:type="dxa"/>
            <w:tcBorders>
              <w:right w:val="single" w:sz="4" w:space="0" w:color="auto"/>
            </w:tcBorders>
            <w:vAlign w:val="center"/>
          </w:tcPr>
          <w:p w14:paraId="0A878C8E" w14:textId="77777777" w:rsidR="00E80341" w:rsidRPr="00B54980" w:rsidRDefault="00E80341" w:rsidP="00A73815">
            <w:pPr>
              <w:spacing w:after="0" w:line="240" w:lineRule="auto"/>
              <w:rPr>
                <w:rFonts w:ascii="Times New Roman" w:eastAsia="Times New Roman" w:hAnsi="Times New Roman"/>
                <w:sz w:val="24"/>
                <w:szCs w:val="24"/>
              </w:rPr>
            </w:pPr>
            <w:r w:rsidRPr="00B54980">
              <w:rPr>
                <w:rFonts w:ascii="Times New Roman" w:eastAsia="Times New Roman" w:hAnsi="Times New Roman"/>
                <w:sz w:val="24"/>
                <w:szCs w:val="24"/>
              </w:rPr>
              <w:t>Personas pašrocīgs paraksts</w:t>
            </w:r>
          </w:p>
          <w:p w14:paraId="48F3F805" w14:textId="536B8FE0" w:rsidR="00721A9D" w:rsidRPr="00B54980" w:rsidRDefault="00721A9D" w:rsidP="00A73815">
            <w:pPr>
              <w:spacing w:after="0" w:line="240" w:lineRule="auto"/>
              <w:rPr>
                <w:rFonts w:ascii="Times New Roman" w:eastAsia="Times New Roman" w:hAnsi="Times New Roman"/>
                <w:sz w:val="24"/>
                <w:szCs w:val="24"/>
              </w:rPr>
            </w:pPr>
            <w:r w:rsidRPr="00B54980">
              <w:rPr>
                <w:rFonts w:ascii="Times New Roman" w:eastAsia="Times New Roman" w:hAnsi="Times New Roman"/>
                <w:sz w:val="24"/>
                <w:szCs w:val="24"/>
              </w:rPr>
              <w:t>vai e-paraksts</w:t>
            </w:r>
          </w:p>
        </w:tc>
        <w:tc>
          <w:tcPr>
            <w:tcW w:w="5951" w:type="dxa"/>
            <w:tcBorders>
              <w:right w:val="single" w:sz="4" w:space="0" w:color="auto"/>
            </w:tcBorders>
            <w:vAlign w:val="center"/>
          </w:tcPr>
          <w:p w14:paraId="527EB8EC" w14:textId="77777777" w:rsidR="00E80341" w:rsidRPr="005879A3" w:rsidRDefault="00E80341" w:rsidP="00A73815">
            <w:pPr>
              <w:spacing w:after="0" w:line="240" w:lineRule="auto"/>
              <w:rPr>
                <w:rFonts w:ascii="Times New Roman" w:eastAsia="Times New Roman" w:hAnsi="Times New Roman"/>
                <w:sz w:val="24"/>
                <w:szCs w:val="24"/>
              </w:rPr>
            </w:pPr>
          </w:p>
          <w:p w14:paraId="62891F28" w14:textId="77777777" w:rsidR="00E80341" w:rsidRPr="005879A3" w:rsidRDefault="00E80341" w:rsidP="00A73815">
            <w:pPr>
              <w:spacing w:after="0" w:line="240" w:lineRule="auto"/>
              <w:rPr>
                <w:rFonts w:ascii="Times New Roman" w:eastAsia="Times New Roman" w:hAnsi="Times New Roman"/>
                <w:sz w:val="24"/>
                <w:szCs w:val="24"/>
              </w:rPr>
            </w:pPr>
          </w:p>
        </w:tc>
      </w:tr>
    </w:tbl>
    <w:p w14:paraId="7AD4578C" w14:textId="77777777" w:rsidR="00E80341" w:rsidRPr="005879A3" w:rsidRDefault="00E80341" w:rsidP="00E80341">
      <w:pPr>
        <w:spacing w:after="0" w:line="240" w:lineRule="auto"/>
        <w:jc w:val="both"/>
        <w:rPr>
          <w:rFonts w:ascii="Times New Roman" w:eastAsia="Times New Roman" w:hAnsi="Times New Roman"/>
          <w:b/>
          <w:sz w:val="24"/>
          <w:szCs w:val="24"/>
        </w:rPr>
      </w:pPr>
    </w:p>
    <w:p w14:paraId="3F2F8BA6" w14:textId="77777777" w:rsidR="00E80341" w:rsidRDefault="00E80341" w:rsidP="00E80341">
      <w:pPr>
        <w:spacing w:after="0" w:line="240" w:lineRule="auto"/>
        <w:rPr>
          <w:rFonts w:ascii="Times New Roman" w:eastAsia="Times New Roman" w:hAnsi="Times New Roman"/>
          <w:sz w:val="24"/>
          <w:szCs w:val="24"/>
          <w:lang w:eastAsia="lv-LV"/>
        </w:rPr>
      </w:pPr>
    </w:p>
    <w:p w14:paraId="1E0D2777" w14:textId="77777777" w:rsidR="00E80341" w:rsidRDefault="00E80341" w:rsidP="00E80341">
      <w:pPr>
        <w:spacing w:after="0" w:line="240" w:lineRule="auto"/>
        <w:rPr>
          <w:rFonts w:ascii="Times New Roman" w:eastAsia="Times New Roman" w:hAnsi="Times New Roman"/>
          <w:sz w:val="24"/>
          <w:szCs w:val="24"/>
          <w:lang w:eastAsia="lv-LV"/>
        </w:rPr>
      </w:pPr>
    </w:p>
    <w:p w14:paraId="79AFB0A2" w14:textId="77777777" w:rsidR="00E80341" w:rsidRDefault="00E80341" w:rsidP="00E80341">
      <w:pPr>
        <w:spacing w:after="0" w:line="240" w:lineRule="auto"/>
        <w:rPr>
          <w:rFonts w:ascii="Times New Roman" w:eastAsia="Times New Roman" w:hAnsi="Times New Roman"/>
          <w:sz w:val="24"/>
          <w:szCs w:val="24"/>
          <w:lang w:eastAsia="lv-LV"/>
        </w:rPr>
      </w:pPr>
    </w:p>
    <w:p w14:paraId="64181DBA" w14:textId="77777777" w:rsidR="00E80341" w:rsidRDefault="00E80341" w:rsidP="00E80341">
      <w:pPr>
        <w:spacing w:after="0" w:line="240" w:lineRule="auto"/>
        <w:rPr>
          <w:rFonts w:ascii="Times New Roman" w:eastAsia="Times New Roman" w:hAnsi="Times New Roman"/>
          <w:sz w:val="24"/>
          <w:szCs w:val="24"/>
          <w:lang w:eastAsia="lv-LV"/>
        </w:rPr>
      </w:pPr>
    </w:p>
    <w:p w14:paraId="0C39518C" w14:textId="77777777" w:rsidR="00E80341" w:rsidRDefault="00E80341" w:rsidP="00E80341">
      <w:pPr>
        <w:spacing w:after="0" w:line="240" w:lineRule="auto"/>
        <w:rPr>
          <w:rFonts w:ascii="Times New Roman" w:eastAsia="Times New Roman" w:hAnsi="Times New Roman"/>
          <w:sz w:val="24"/>
          <w:szCs w:val="24"/>
          <w:lang w:eastAsia="lv-LV"/>
        </w:rPr>
      </w:pPr>
    </w:p>
    <w:p w14:paraId="0DFA2DB2" w14:textId="77777777" w:rsidR="00E80341" w:rsidRDefault="00E80341" w:rsidP="00E80341">
      <w:pPr>
        <w:spacing w:after="0" w:line="240" w:lineRule="auto"/>
        <w:rPr>
          <w:rFonts w:ascii="Times New Roman" w:eastAsia="Times New Roman" w:hAnsi="Times New Roman"/>
          <w:sz w:val="24"/>
          <w:szCs w:val="24"/>
          <w:lang w:eastAsia="lv-LV"/>
        </w:rPr>
      </w:pPr>
    </w:p>
    <w:bookmarkEnd w:id="2"/>
    <w:bookmarkEnd w:id="3"/>
    <w:bookmarkEnd w:id="4"/>
    <w:bookmarkEnd w:id="5"/>
    <w:bookmarkEnd w:id="6"/>
    <w:bookmarkEnd w:id="7"/>
    <w:p w14:paraId="1E9EB1F3" w14:textId="5641D4E4" w:rsidR="005531A7" w:rsidRPr="005531A7" w:rsidRDefault="005531A7" w:rsidP="00360A65">
      <w:pPr>
        <w:spacing w:after="0" w:line="240" w:lineRule="auto"/>
        <w:rPr>
          <w:rFonts w:ascii="Times New Roman" w:hAnsi="Times New Roman" w:cs="Times New Roman"/>
          <w:sz w:val="24"/>
          <w:szCs w:val="24"/>
        </w:rPr>
      </w:pPr>
    </w:p>
    <w:p w14:paraId="491D75D8" w14:textId="73E63C71" w:rsidR="005531A7" w:rsidRDefault="005531A7" w:rsidP="00B903A3">
      <w:pPr>
        <w:spacing w:after="0" w:line="20" w:lineRule="atLeast"/>
        <w:jc w:val="center"/>
        <w:rPr>
          <w:rFonts w:ascii="Times New Roman" w:hAnsi="Times New Roman" w:cs="Times New Roman"/>
        </w:rPr>
      </w:pPr>
    </w:p>
    <w:p w14:paraId="62A9AE70" w14:textId="2295F467" w:rsidR="00374B81" w:rsidRDefault="00374B81" w:rsidP="00B903A3">
      <w:pPr>
        <w:spacing w:after="0" w:line="20" w:lineRule="atLeast"/>
        <w:jc w:val="center"/>
        <w:rPr>
          <w:rFonts w:ascii="Times New Roman" w:hAnsi="Times New Roman" w:cs="Times New Roman"/>
        </w:rPr>
      </w:pPr>
    </w:p>
    <w:p w14:paraId="6DCDD49A" w14:textId="0C621933" w:rsidR="00374B81" w:rsidRDefault="00374B81" w:rsidP="00B903A3">
      <w:pPr>
        <w:spacing w:after="0" w:line="20" w:lineRule="atLeast"/>
        <w:jc w:val="center"/>
        <w:rPr>
          <w:rFonts w:ascii="Times New Roman" w:hAnsi="Times New Roman" w:cs="Times New Roman"/>
        </w:rPr>
      </w:pPr>
    </w:p>
    <w:p w14:paraId="2A6D79BE" w14:textId="44E43B0D" w:rsidR="00374B81" w:rsidRDefault="00374B81" w:rsidP="00B903A3">
      <w:pPr>
        <w:spacing w:after="0" w:line="20" w:lineRule="atLeast"/>
        <w:jc w:val="center"/>
        <w:rPr>
          <w:rFonts w:ascii="Times New Roman" w:hAnsi="Times New Roman" w:cs="Times New Roman"/>
        </w:rPr>
      </w:pPr>
    </w:p>
    <w:p w14:paraId="02BA3113" w14:textId="3BF96717" w:rsidR="00374B81" w:rsidRDefault="00374B81" w:rsidP="00B903A3">
      <w:pPr>
        <w:spacing w:after="0" w:line="20" w:lineRule="atLeast"/>
        <w:jc w:val="center"/>
        <w:rPr>
          <w:rFonts w:ascii="Times New Roman" w:hAnsi="Times New Roman" w:cs="Times New Roman"/>
        </w:rPr>
      </w:pPr>
    </w:p>
    <w:p w14:paraId="69F4B83E" w14:textId="6C4D2007" w:rsidR="00374B81" w:rsidRDefault="00374B81" w:rsidP="00B903A3">
      <w:pPr>
        <w:spacing w:after="0" w:line="20" w:lineRule="atLeast"/>
        <w:jc w:val="center"/>
        <w:rPr>
          <w:rFonts w:ascii="Times New Roman" w:hAnsi="Times New Roman" w:cs="Times New Roman"/>
        </w:rPr>
      </w:pPr>
    </w:p>
    <w:p w14:paraId="65D28FE5" w14:textId="59E73EFF" w:rsidR="00374B81" w:rsidRDefault="00374B81" w:rsidP="00B903A3">
      <w:pPr>
        <w:spacing w:after="0" w:line="20" w:lineRule="atLeast"/>
        <w:jc w:val="center"/>
        <w:rPr>
          <w:rFonts w:ascii="Times New Roman" w:hAnsi="Times New Roman" w:cs="Times New Roman"/>
        </w:rPr>
      </w:pPr>
    </w:p>
    <w:p w14:paraId="1768B1AD" w14:textId="2675090C" w:rsidR="00374B81" w:rsidRDefault="00374B81" w:rsidP="00B903A3">
      <w:pPr>
        <w:spacing w:after="0" w:line="20" w:lineRule="atLeast"/>
        <w:jc w:val="center"/>
        <w:rPr>
          <w:rFonts w:ascii="Times New Roman" w:hAnsi="Times New Roman" w:cs="Times New Roman"/>
        </w:rPr>
      </w:pPr>
    </w:p>
    <w:p w14:paraId="72E8EAF9" w14:textId="6C8B3596" w:rsidR="00374B81" w:rsidRDefault="00374B81" w:rsidP="00B903A3">
      <w:pPr>
        <w:spacing w:after="0" w:line="20" w:lineRule="atLeast"/>
        <w:jc w:val="center"/>
        <w:rPr>
          <w:rFonts w:ascii="Times New Roman" w:hAnsi="Times New Roman" w:cs="Times New Roman"/>
        </w:rPr>
      </w:pPr>
    </w:p>
    <w:p w14:paraId="3393A152" w14:textId="41A09AEF" w:rsidR="00374B81" w:rsidRDefault="00374B81" w:rsidP="00B903A3">
      <w:pPr>
        <w:spacing w:after="0" w:line="20" w:lineRule="atLeast"/>
        <w:jc w:val="center"/>
        <w:rPr>
          <w:rFonts w:ascii="Times New Roman" w:hAnsi="Times New Roman" w:cs="Times New Roman"/>
        </w:rPr>
      </w:pPr>
    </w:p>
    <w:p w14:paraId="49649BFD" w14:textId="33C11898" w:rsidR="00374B81" w:rsidRDefault="00374B81" w:rsidP="00B903A3">
      <w:pPr>
        <w:spacing w:after="0" w:line="20" w:lineRule="atLeast"/>
        <w:jc w:val="center"/>
        <w:rPr>
          <w:rFonts w:ascii="Times New Roman" w:hAnsi="Times New Roman" w:cs="Times New Roman"/>
        </w:rPr>
      </w:pPr>
    </w:p>
    <w:p w14:paraId="13579368" w14:textId="77777777" w:rsidR="00374B81" w:rsidRPr="00374B81" w:rsidRDefault="00374B81" w:rsidP="00374B81">
      <w:pPr>
        <w:rPr>
          <w:rFonts w:ascii="Times New Roman" w:hAnsi="Times New Roman" w:cs="Times New Roman"/>
          <w:i/>
          <w:sz w:val="24"/>
          <w:szCs w:val="24"/>
        </w:rPr>
      </w:pPr>
    </w:p>
    <w:sectPr w:rsidR="00374B81" w:rsidRPr="00374B81" w:rsidSect="00815402">
      <w:headerReference w:type="default" r:id="rId15"/>
      <w:footerReference w:type="default" r:id="rId16"/>
      <w:headerReference w:type="first" r:id="rId17"/>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0B09" w14:textId="77777777" w:rsidR="008B2C8B" w:rsidRDefault="008B2C8B">
      <w:pPr>
        <w:spacing w:after="0" w:line="240" w:lineRule="auto"/>
      </w:pPr>
      <w:r>
        <w:separator/>
      </w:r>
    </w:p>
  </w:endnote>
  <w:endnote w:type="continuationSeparator" w:id="0">
    <w:p w14:paraId="58AD7652" w14:textId="77777777" w:rsidR="008B2C8B" w:rsidRDefault="008B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590426"/>
      <w:docPartObj>
        <w:docPartGallery w:val="Page Numbers (Bottom of Page)"/>
        <w:docPartUnique/>
      </w:docPartObj>
    </w:sdtPr>
    <w:sdtEndPr>
      <w:rPr>
        <w:rFonts w:ascii="Times New Roman" w:hAnsi="Times New Roman"/>
        <w:noProof/>
      </w:rPr>
    </w:sdtEndPr>
    <w:sdtContent>
      <w:p w14:paraId="3B609A27" w14:textId="77777777" w:rsidR="00910694" w:rsidRPr="007D5E49" w:rsidRDefault="00910694">
        <w:pPr>
          <w:pStyle w:val="Footer"/>
          <w:jc w:val="center"/>
          <w:rPr>
            <w:rFonts w:ascii="Times New Roman" w:hAnsi="Times New Roman"/>
          </w:rPr>
        </w:pPr>
        <w:r w:rsidRPr="007D5E49">
          <w:rPr>
            <w:rFonts w:ascii="Times New Roman" w:hAnsi="Times New Roman"/>
          </w:rPr>
          <w:fldChar w:fldCharType="begin"/>
        </w:r>
        <w:r w:rsidRPr="007D5E49">
          <w:rPr>
            <w:rFonts w:ascii="Times New Roman" w:hAnsi="Times New Roman"/>
          </w:rPr>
          <w:instrText xml:space="preserve"> PAGE   \* MERGEFORMAT </w:instrText>
        </w:r>
        <w:r w:rsidRPr="007D5E49">
          <w:rPr>
            <w:rFonts w:ascii="Times New Roman" w:hAnsi="Times New Roman"/>
          </w:rPr>
          <w:fldChar w:fldCharType="separate"/>
        </w:r>
        <w:r>
          <w:rPr>
            <w:rFonts w:ascii="Times New Roman" w:hAnsi="Times New Roman"/>
            <w:noProof/>
          </w:rPr>
          <w:t>7</w:t>
        </w:r>
        <w:r w:rsidRPr="007D5E49">
          <w:rPr>
            <w:rFonts w:ascii="Times New Roman" w:hAnsi="Times New Roman"/>
            <w:noProof/>
          </w:rPr>
          <w:fldChar w:fldCharType="end"/>
        </w:r>
      </w:p>
    </w:sdtContent>
  </w:sdt>
  <w:p w14:paraId="04068FDB" w14:textId="77777777" w:rsidR="00910694" w:rsidRDefault="00910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6E2A" w14:textId="77777777" w:rsidR="008B2C8B" w:rsidRDefault="008B2C8B">
      <w:pPr>
        <w:spacing w:after="0" w:line="240" w:lineRule="auto"/>
      </w:pPr>
      <w:r>
        <w:separator/>
      </w:r>
    </w:p>
  </w:footnote>
  <w:footnote w:type="continuationSeparator" w:id="0">
    <w:p w14:paraId="26731E68" w14:textId="77777777" w:rsidR="008B2C8B" w:rsidRDefault="008B2C8B">
      <w:pPr>
        <w:spacing w:after="0" w:line="240" w:lineRule="auto"/>
      </w:pPr>
      <w:r>
        <w:continuationSeparator/>
      </w:r>
    </w:p>
  </w:footnote>
  <w:footnote w:id="1">
    <w:p w14:paraId="567903FC" w14:textId="77777777" w:rsidR="00910694" w:rsidRPr="00267BA6" w:rsidRDefault="00910694" w:rsidP="00E80341">
      <w:pPr>
        <w:pStyle w:val="FootnoteText"/>
        <w:rPr>
          <w:rFonts w:ascii="Times New Roman" w:hAnsi="Times New Roman"/>
        </w:rPr>
      </w:pPr>
      <w:r w:rsidRPr="00267BA6">
        <w:rPr>
          <w:rStyle w:val="FootnoteReference"/>
          <w:rFonts w:ascii="Times New Roman" w:hAnsi="Times New Roman"/>
        </w:rPr>
        <w:footnoteRef/>
      </w:r>
      <w:r w:rsidRPr="00267BA6">
        <w:rPr>
          <w:rFonts w:ascii="Times New Roman" w:hAnsi="Times New Roman"/>
        </w:rPr>
        <w:t xml:space="preserve"> </w:t>
      </w:r>
      <w:r w:rsidRPr="002A1262">
        <w:rPr>
          <w:rFonts w:ascii="Times New Roman" w:hAnsi="Times New Roman"/>
        </w:rPr>
        <w:t>Pievienotās vērtības nodoklis, saīsinājums PVN. Līgumcena saskaņā ar lokālo tāmi Nr.</w:t>
      </w:r>
      <w:r w:rsidRPr="00E425B4">
        <w:rPr>
          <w:rFonts w:ascii="Times New Roman" w:hAnsi="Times New Roman"/>
        </w:rPr>
        <w:t>1</w:t>
      </w:r>
    </w:p>
  </w:footnote>
  <w:footnote w:id="2">
    <w:p w14:paraId="4DFD72B3" w14:textId="77777777" w:rsidR="00721A9D" w:rsidRDefault="00721A9D" w:rsidP="00721A9D">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cs="Times New Roman"/>
        </w:rPr>
        <w:t xml:space="preserve"> </w:t>
      </w:r>
      <w:r>
        <w:rPr>
          <w:rFonts w:ascii="Times New Roman" w:hAnsi="Times New Roman" w:cs="Times New Roman"/>
        </w:rPr>
        <w:t>Pretendents norāda, vai speciālists ir:</w:t>
      </w:r>
    </w:p>
    <w:p w14:paraId="0F260CD4" w14:textId="77777777" w:rsidR="00721A9D" w:rsidRDefault="00721A9D" w:rsidP="00721A9D">
      <w:pPr>
        <w:pStyle w:val="FootnoteText"/>
        <w:jc w:val="both"/>
        <w:rPr>
          <w:rFonts w:ascii="Times New Roman" w:hAnsi="Times New Roman" w:cs="Times New Roman"/>
        </w:rPr>
      </w:pPr>
      <w:r>
        <w:rPr>
          <w:rFonts w:ascii="Times New Roman" w:hAnsi="Times New Roman" w:cs="Times New Roman"/>
        </w:rPr>
        <w:t>A – Pretendenta (piegādātāja/piegādātāju apvienības) resurss/darbinieks;</w:t>
      </w:r>
    </w:p>
    <w:p w14:paraId="41C6E5A6" w14:textId="77777777" w:rsidR="00721A9D" w:rsidRDefault="00721A9D" w:rsidP="00721A9D">
      <w:pPr>
        <w:pStyle w:val="FootnoteText"/>
        <w:jc w:val="both"/>
        <w:rPr>
          <w:rFonts w:ascii="Times New Roman" w:hAnsi="Times New Roman" w:cs="Times New Roman"/>
        </w:rPr>
      </w:pPr>
      <w:r>
        <w:rPr>
          <w:rFonts w:ascii="Times New Roman" w:hAnsi="Times New Roman" w:cs="Times New Roman"/>
        </w:rPr>
        <w:t>B – apakšuzņēmēja (komersanta) resurss/darbinieks;</w:t>
      </w:r>
    </w:p>
    <w:p w14:paraId="0664F9D5" w14:textId="77777777" w:rsidR="00721A9D" w:rsidRDefault="00721A9D" w:rsidP="00721A9D">
      <w:pPr>
        <w:pStyle w:val="FootnoteText"/>
        <w:jc w:val="both"/>
      </w:pPr>
      <w:r>
        <w:rPr>
          <w:rFonts w:ascii="Times New Roman" w:hAnsi="Times New Roman" w:cs="Times New Roman"/>
        </w:rPr>
        <w:t>C – persona, uz kura iespējām balstās – persona, kurai ir pastāvīgas prakses tiesības un kura tiks piesaistīta uz atsevišķa pamata līguma izpildē.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72410"/>
      <w:docPartObj>
        <w:docPartGallery w:val="Page Numbers (Top of Page)"/>
        <w:docPartUnique/>
      </w:docPartObj>
    </w:sdtPr>
    <w:sdtEndPr>
      <w:rPr>
        <w:noProof/>
      </w:rPr>
    </w:sdtEndPr>
    <w:sdtContent>
      <w:p w14:paraId="33FB4347" w14:textId="77777777" w:rsidR="00910694" w:rsidRDefault="00910694">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14:paraId="4950BBE8" w14:textId="77777777" w:rsidR="00910694" w:rsidRDefault="00910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6EC8" w14:textId="02F7DB13" w:rsidR="00910694" w:rsidRPr="007A5003" w:rsidRDefault="00910694" w:rsidP="009677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60D3B2"/>
    <w:lvl w:ilvl="0">
      <w:start w:val="1"/>
      <w:numFmt w:val="decimal"/>
      <w:pStyle w:val="ListNumber2"/>
      <w:lvlText w:val="%1."/>
      <w:lvlJc w:val="left"/>
      <w:pPr>
        <w:tabs>
          <w:tab w:val="num" w:pos="643"/>
        </w:tabs>
        <w:ind w:left="643" w:hanging="360"/>
      </w:pPr>
    </w:lvl>
  </w:abstractNum>
  <w:abstractNum w:abstractNumId="1" w15:restartNumberingAfterBreak="0">
    <w:nsid w:val="00000002"/>
    <w:multiLevelType w:val="multilevel"/>
    <w:tmpl w:val="CA12B834"/>
    <w:lvl w:ilvl="0">
      <w:start w:val="1"/>
      <w:numFmt w:val="decimal"/>
      <w:lvlText w:val="%1."/>
      <w:lvlJc w:val="left"/>
      <w:pPr>
        <w:ind w:left="360" w:hanging="360"/>
      </w:pPr>
      <w:rPr>
        <w:b/>
      </w:rPr>
    </w:lvl>
    <w:lvl w:ilvl="1">
      <w:start w:val="1"/>
      <w:numFmt w:val="decimal"/>
      <w:lvlText w:val="%1.%2."/>
      <w:lvlJc w:val="left"/>
      <w:pPr>
        <w:ind w:left="574" w:hanging="432"/>
      </w:pPr>
      <w:rPr>
        <w:rFonts w:ascii="Times New Roman" w:hAnsi="Times New Roman" w:cs="Times New Roman" w:hint="default"/>
        <w:strike w:val="0"/>
      </w:rPr>
    </w:lvl>
    <w:lvl w:ilvl="2">
      <w:start w:val="1"/>
      <w:numFmt w:val="decimal"/>
      <w:lvlText w:val="%1.%2.%3."/>
      <w:lvlJc w:val="left"/>
      <w:pPr>
        <w:ind w:left="1781"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000017"/>
    <w:multiLevelType w:val="multilevel"/>
    <w:tmpl w:val="00000017"/>
    <w:lvl w:ilvl="0">
      <w:start w:val="1"/>
      <w:numFmt w:val="bullet"/>
      <w:lvlText w:val=""/>
      <w:lvlJc w:val="left"/>
      <w:pPr>
        <w:tabs>
          <w:tab w:val="num" w:pos="1211"/>
        </w:tabs>
        <w:ind w:left="1211" w:hanging="360"/>
      </w:pPr>
      <w:rPr>
        <w:rFonts w:ascii="Symbol" w:hAnsi="Symbol" w:hint="default"/>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3" w15:restartNumberingAfterBreak="0">
    <w:nsid w:val="00A67F91"/>
    <w:multiLevelType w:val="multilevel"/>
    <w:tmpl w:val="6FE4EF0A"/>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3F20633"/>
    <w:multiLevelType w:val="multilevel"/>
    <w:tmpl w:val="F9E2DA86"/>
    <w:lvl w:ilvl="0">
      <w:start w:val="10"/>
      <w:numFmt w:val="decimal"/>
      <w:lvlText w:val="%1."/>
      <w:lvlJc w:val="left"/>
      <w:pPr>
        <w:ind w:left="570" w:hanging="570"/>
      </w:pPr>
      <w:rPr>
        <w:rFonts w:hint="default"/>
      </w:rPr>
    </w:lvl>
    <w:lvl w:ilvl="1">
      <w:start w:val="12"/>
      <w:numFmt w:val="decimal"/>
      <w:lvlText w:val="%1.%2."/>
      <w:lvlJc w:val="left"/>
      <w:pPr>
        <w:ind w:left="3264"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0E7C41"/>
    <w:multiLevelType w:val="hybridMultilevel"/>
    <w:tmpl w:val="2012A7D8"/>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6" w15:restartNumberingAfterBreak="0">
    <w:nsid w:val="07F91339"/>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BB0B5B"/>
    <w:multiLevelType w:val="hybridMultilevel"/>
    <w:tmpl w:val="AE6C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40223"/>
    <w:multiLevelType w:val="multilevel"/>
    <w:tmpl w:val="96B2BB56"/>
    <w:lvl w:ilvl="0">
      <w:start w:val="1"/>
      <w:numFmt w:val="decimal"/>
      <w:lvlText w:val="%1."/>
      <w:lvlJc w:val="left"/>
      <w:pPr>
        <w:ind w:left="502" w:hanging="360"/>
      </w:pPr>
      <w:rPr>
        <w:rFonts w:hint="default"/>
        <w:i w:val="0"/>
      </w:rPr>
    </w:lvl>
    <w:lvl w:ilvl="1">
      <w:start w:val="1"/>
      <w:numFmt w:val="decimal"/>
      <w:lvlText w:val="%1.%2."/>
      <w:lvlJc w:val="left"/>
      <w:pPr>
        <w:ind w:left="432" w:hanging="432"/>
      </w:pPr>
      <w:rPr>
        <w:rFonts w:hint="default"/>
        <w:b w:val="0"/>
        <w:i w:val="0"/>
        <w:strike w:val="0"/>
        <w:color w:val="auto"/>
      </w:rPr>
    </w:lvl>
    <w:lvl w:ilvl="2">
      <w:start w:val="1"/>
      <w:numFmt w:val="decimal"/>
      <w:lvlText w:val="%1.%2.%3."/>
      <w:lvlJc w:val="left"/>
      <w:pPr>
        <w:ind w:left="1355" w:hanging="504"/>
      </w:pPr>
      <w:rPr>
        <w:rFonts w:hint="default"/>
        <w:b w:val="0"/>
        <w:i w:val="0"/>
        <w:sz w:val="24"/>
        <w:szCs w:val="24"/>
      </w:rPr>
    </w:lvl>
    <w:lvl w:ilvl="3">
      <w:start w:val="1"/>
      <w:numFmt w:val="decimal"/>
      <w:lvlText w:val="%1.%2.%3.%4."/>
      <w:lvlJc w:val="left"/>
      <w:pPr>
        <w:ind w:left="1783"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757C53"/>
    <w:multiLevelType w:val="hybridMultilevel"/>
    <w:tmpl w:val="92EAB7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E440337"/>
    <w:multiLevelType w:val="multilevel"/>
    <w:tmpl w:val="B7FA78EA"/>
    <w:lvl w:ilvl="0">
      <w:start w:val="6"/>
      <w:numFmt w:val="decimal"/>
      <w:lvlText w:val="%1."/>
      <w:lvlJc w:val="left"/>
      <w:pPr>
        <w:ind w:left="720" w:hanging="360"/>
      </w:pPr>
      <w:rPr>
        <w:rFonts w:ascii="Times New Roman" w:hAnsi="Times New Roman" w:cs="Times New Roman" w:hint="default"/>
        <w:b/>
        <w:color w:val="000000"/>
        <w:sz w:val="22"/>
        <w:szCs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ascii="Times New Roman" w:hAnsi="Times New Roman" w:cs="Times New Roman" w:hint="default"/>
        <w:b w:val="0"/>
        <w:i w:val="0"/>
        <w:strike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E5C1189"/>
    <w:multiLevelType w:val="multilevel"/>
    <w:tmpl w:val="1B9693BA"/>
    <w:lvl w:ilvl="0">
      <w:start w:val="1"/>
      <w:numFmt w:val="decimal"/>
      <w:pStyle w:val="Apak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1732194"/>
    <w:multiLevelType w:val="hybridMultilevel"/>
    <w:tmpl w:val="A6DAADFC"/>
    <w:lvl w:ilvl="0" w:tplc="FC946EC2">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F666A"/>
    <w:multiLevelType w:val="multilevel"/>
    <w:tmpl w:val="022A7696"/>
    <w:lvl w:ilvl="0">
      <w:start w:val="1"/>
      <w:numFmt w:val="decimal"/>
      <w:lvlText w:val="%1."/>
      <w:lvlJc w:val="left"/>
      <w:pPr>
        <w:ind w:left="360" w:hanging="360"/>
      </w:pPr>
      <w:rPr>
        <w:rFonts w:hint="default"/>
        <w:b w:val="0"/>
      </w:rPr>
    </w:lvl>
    <w:lvl w:ilvl="1">
      <w:start w:val="1"/>
      <w:numFmt w:val="decimal"/>
      <w:lvlText w:val="%2."/>
      <w:lvlJc w:val="left"/>
      <w:pPr>
        <w:ind w:left="360" w:hanging="360"/>
      </w:pPr>
      <w:rPr>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5267BB2"/>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B0F3D31"/>
    <w:multiLevelType w:val="hybridMultilevel"/>
    <w:tmpl w:val="993629D4"/>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C714F73"/>
    <w:multiLevelType w:val="hybridMultilevel"/>
    <w:tmpl w:val="C85CE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B3F1D"/>
    <w:multiLevelType w:val="multilevel"/>
    <w:tmpl w:val="F4C24A24"/>
    <w:lvl w:ilvl="0">
      <w:start w:val="1"/>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1E22282C"/>
    <w:multiLevelType w:val="hybridMultilevel"/>
    <w:tmpl w:val="CB422C2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292F219C"/>
    <w:multiLevelType w:val="hybridMultilevel"/>
    <w:tmpl w:val="BA2A58DA"/>
    <w:lvl w:ilvl="0" w:tplc="1884EB26">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0" w15:restartNumberingAfterBreak="0">
    <w:nsid w:val="29B37986"/>
    <w:multiLevelType w:val="multilevel"/>
    <w:tmpl w:val="CBF4C39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860580"/>
    <w:multiLevelType w:val="hybridMultilevel"/>
    <w:tmpl w:val="68888188"/>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22" w15:restartNumberingAfterBreak="0">
    <w:nsid w:val="2B02254E"/>
    <w:multiLevelType w:val="multilevel"/>
    <w:tmpl w:val="3C5C172E"/>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ascii="Times New Roman" w:hAnsi="Times New Roman" w:cs="Times New Roman" w:hint="default"/>
        <w:b w:val="0"/>
        <w:i w:val="0"/>
        <w:iCs w:val="0"/>
        <w:strike w:val="0"/>
        <w:sz w:val="24"/>
        <w:szCs w:val="24"/>
      </w:rPr>
    </w:lvl>
    <w:lvl w:ilvl="2">
      <w:start w:val="1"/>
      <w:numFmt w:val="decimal"/>
      <w:isLgl/>
      <w:lvlText w:val="%1.%2.%3."/>
      <w:lvlJc w:val="left"/>
      <w:pPr>
        <w:ind w:left="1713" w:hanging="720"/>
      </w:pPr>
      <w:rPr>
        <w:rFonts w:ascii="Times New Roman" w:hAnsi="Times New Roman" w:cs="Times New Roman" w:hint="default"/>
        <w:b w:val="0"/>
        <w:strike w:val="0"/>
        <w:sz w:val="24"/>
        <w:szCs w:val="24"/>
      </w:rPr>
    </w:lvl>
    <w:lvl w:ilvl="3">
      <w:start w:val="1"/>
      <w:numFmt w:val="decimal"/>
      <w:isLgl/>
      <w:lvlText w:val="%1.%2.%3.%4."/>
      <w:lvlJc w:val="left"/>
      <w:pPr>
        <w:ind w:left="1800" w:hanging="720"/>
      </w:pPr>
      <w:rPr>
        <w:rFonts w:hint="default"/>
        <w:b w:val="0"/>
        <w:bCs/>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2C1013A8"/>
    <w:multiLevelType w:val="multilevel"/>
    <w:tmpl w:val="88301368"/>
    <w:lvl w:ilvl="0">
      <w:start w:val="1"/>
      <w:numFmt w:val="decimal"/>
      <w:lvlText w:val="%1."/>
      <w:lvlJc w:val="left"/>
      <w:pPr>
        <w:ind w:left="444" w:hanging="444"/>
      </w:pPr>
      <w:rPr>
        <w:rFonts w:eastAsia="Times New Roman" w:hint="default"/>
        <w:b/>
      </w:rPr>
    </w:lvl>
    <w:lvl w:ilvl="1">
      <w:start w:val="1"/>
      <w:numFmt w:val="decimal"/>
      <w:lvlText w:val="%1.%2."/>
      <w:lvlJc w:val="left"/>
      <w:pPr>
        <w:ind w:left="728" w:hanging="444"/>
      </w:pPr>
      <w:rPr>
        <w:rFonts w:eastAsia="Times New Roman" w:hint="default"/>
        <w:b/>
        <w:color w:val="auto"/>
      </w:rPr>
    </w:lvl>
    <w:lvl w:ilvl="2">
      <w:start w:val="1"/>
      <w:numFmt w:val="decimal"/>
      <w:lvlText w:val="%1.%2.%3."/>
      <w:lvlJc w:val="left"/>
      <w:pPr>
        <w:ind w:left="1288" w:hanging="720"/>
      </w:pPr>
      <w:rPr>
        <w:rFonts w:eastAsia="Times New Roman" w:hint="default"/>
        <w:b/>
      </w:rPr>
    </w:lvl>
    <w:lvl w:ilvl="3">
      <w:start w:val="1"/>
      <w:numFmt w:val="decimal"/>
      <w:lvlText w:val="%1.%2.%3.%4."/>
      <w:lvlJc w:val="left"/>
      <w:pPr>
        <w:ind w:left="1572" w:hanging="720"/>
      </w:pPr>
      <w:rPr>
        <w:rFonts w:eastAsia="Times New Roman" w:hint="default"/>
        <w:b/>
      </w:rPr>
    </w:lvl>
    <w:lvl w:ilvl="4">
      <w:start w:val="1"/>
      <w:numFmt w:val="decimal"/>
      <w:lvlText w:val="%1.%2.%3.%4.%5."/>
      <w:lvlJc w:val="left"/>
      <w:pPr>
        <w:ind w:left="2216" w:hanging="1080"/>
      </w:pPr>
      <w:rPr>
        <w:rFonts w:eastAsia="Times New Roman" w:hint="default"/>
        <w:b/>
      </w:rPr>
    </w:lvl>
    <w:lvl w:ilvl="5">
      <w:start w:val="1"/>
      <w:numFmt w:val="decimal"/>
      <w:lvlText w:val="%1.%2.%3.%4.%5.%6."/>
      <w:lvlJc w:val="left"/>
      <w:pPr>
        <w:ind w:left="2500" w:hanging="1080"/>
      </w:pPr>
      <w:rPr>
        <w:rFonts w:eastAsia="Times New Roman" w:hint="default"/>
        <w:b/>
      </w:rPr>
    </w:lvl>
    <w:lvl w:ilvl="6">
      <w:start w:val="1"/>
      <w:numFmt w:val="decimal"/>
      <w:lvlText w:val="%1.%2.%3.%4.%5.%6.%7."/>
      <w:lvlJc w:val="left"/>
      <w:pPr>
        <w:ind w:left="3144" w:hanging="1440"/>
      </w:pPr>
      <w:rPr>
        <w:rFonts w:eastAsia="Times New Roman" w:hint="default"/>
        <w:b/>
      </w:rPr>
    </w:lvl>
    <w:lvl w:ilvl="7">
      <w:start w:val="1"/>
      <w:numFmt w:val="decimal"/>
      <w:lvlText w:val="%1.%2.%3.%4.%5.%6.%7.%8."/>
      <w:lvlJc w:val="left"/>
      <w:pPr>
        <w:ind w:left="3428" w:hanging="1440"/>
      </w:pPr>
      <w:rPr>
        <w:rFonts w:eastAsia="Times New Roman" w:hint="default"/>
        <w:b/>
      </w:rPr>
    </w:lvl>
    <w:lvl w:ilvl="8">
      <w:start w:val="1"/>
      <w:numFmt w:val="decimal"/>
      <w:lvlText w:val="%1.%2.%3.%4.%5.%6.%7.%8.%9."/>
      <w:lvlJc w:val="left"/>
      <w:pPr>
        <w:ind w:left="4072" w:hanging="1800"/>
      </w:pPr>
      <w:rPr>
        <w:rFonts w:eastAsia="Times New Roman" w:hint="default"/>
        <w:b/>
      </w:rPr>
    </w:lvl>
  </w:abstractNum>
  <w:abstractNum w:abstractNumId="24" w15:restartNumberingAfterBreak="0">
    <w:nsid w:val="30F55547"/>
    <w:multiLevelType w:val="multilevel"/>
    <w:tmpl w:val="BCE8A05E"/>
    <w:lvl w:ilvl="0">
      <w:start w:val="2"/>
      <w:numFmt w:val="decimal"/>
      <w:lvlText w:val="%1."/>
      <w:lvlJc w:val="left"/>
      <w:pPr>
        <w:ind w:left="360" w:hanging="360"/>
      </w:pPr>
      <w:rPr>
        <w:rFonts w:hint="default"/>
      </w:rPr>
    </w:lvl>
    <w:lvl w:ilvl="1">
      <w:start w:val="1"/>
      <w:numFmt w:val="decimal"/>
      <w:lvlText w:val="%1.%2."/>
      <w:lvlJc w:val="left"/>
      <w:pPr>
        <w:ind w:left="507" w:hanging="360"/>
      </w:pPr>
      <w:rPr>
        <w:rFonts w:hint="default"/>
      </w:rPr>
    </w:lvl>
    <w:lvl w:ilvl="2">
      <w:start w:val="1"/>
      <w:numFmt w:val="decimal"/>
      <w:lvlText w:val="%1.%2.%3."/>
      <w:lvlJc w:val="left"/>
      <w:pPr>
        <w:ind w:left="1014" w:hanging="720"/>
      </w:pPr>
      <w:rPr>
        <w:rFonts w:hint="default"/>
      </w:rPr>
    </w:lvl>
    <w:lvl w:ilvl="3">
      <w:start w:val="1"/>
      <w:numFmt w:val="decimal"/>
      <w:lvlText w:val="%1.%2.%3.%4."/>
      <w:lvlJc w:val="left"/>
      <w:pPr>
        <w:ind w:left="1161" w:hanging="720"/>
      </w:pPr>
      <w:rPr>
        <w:rFonts w:hint="default"/>
      </w:rPr>
    </w:lvl>
    <w:lvl w:ilvl="4">
      <w:start w:val="1"/>
      <w:numFmt w:val="decimal"/>
      <w:lvlText w:val="%1.%2.%3.%4.%5."/>
      <w:lvlJc w:val="left"/>
      <w:pPr>
        <w:ind w:left="1668" w:hanging="1080"/>
      </w:pPr>
      <w:rPr>
        <w:rFonts w:hint="default"/>
      </w:rPr>
    </w:lvl>
    <w:lvl w:ilvl="5">
      <w:start w:val="1"/>
      <w:numFmt w:val="decimal"/>
      <w:lvlText w:val="%1.%2.%3.%4.%5.%6."/>
      <w:lvlJc w:val="left"/>
      <w:pPr>
        <w:ind w:left="1815" w:hanging="1080"/>
      </w:pPr>
      <w:rPr>
        <w:rFonts w:hint="default"/>
      </w:rPr>
    </w:lvl>
    <w:lvl w:ilvl="6">
      <w:start w:val="1"/>
      <w:numFmt w:val="decimal"/>
      <w:lvlText w:val="%1.%2.%3.%4.%5.%6.%7."/>
      <w:lvlJc w:val="left"/>
      <w:pPr>
        <w:ind w:left="2322" w:hanging="1440"/>
      </w:pPr>
      <w:rPr>
        <w:rFonts w:hint="default"/>
      </w:rPr>
    </w:lvl>
    <w:lvl w:ilvl="7">
      <w:start w:val="1"/>
      <w:numFmt w:val="decimal"/>
      <w:lvlText w:val="%1.%2.%3.%4.%5.%6.%7.%8."/>
      <w:lvlJc w:val="left"/>
      <w:pPr>
        <w:ind w:left="2469" w:hanging="1440"/>
      </w:pPr>
      <w:rPr>
        <w:rFonts w:hint="default"/>
      </w:rPr>
    </w:lvl>
    <w:lvl w:ilvl="8">
      <w:start w:val="1"/>
      <w:numFmt w:val="decimal"/>
      <w:lvlText w:val="%1.%2.%3.%4.%5.%6.%7.%8.%9."/>
      <w:lvlJc w:val="left"/>
      <w:pPr>
        <w:ind w:left="2976" w:hanging="1800"/>
      </w:pPr>
      <w:rPr>
        <w:rFonts w:hint="default"/>
      </w:rPr>
    </w:lvl>
  </w:abstractNum>
  <w:abstractNum w:abstractNumId="25" w15:restartNumberingAfterBreak="0">
    <w:nsid w:val="31D73F69"/>
    <w:multiLevelType w:val="hybridMultilevel"/>
    <w:tmpl w:val="1086242E"/>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0C725A"/>
    <w:multiLevelType w:val="hybridMultilevel"/>
    <w:tmpl w:val="005E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CE3AD5"/>
    <w:multiLevelType w:val="multilevel"/>
    <w:tmpl w:val="6D0E5206"/>
    <w:lvl w:ilvl="0">
      <w:start w:val="10"/>
      <w:numFmt w:val="decimal"/>
      <w:lvlText w:val="%1."/>
      <w:lvlJc w:val="left"/>
      <w:pPr>
        <w:ind w:left="570" w:hanging="570"/>
      </w:pPr>
      <w:rPr>
        <w:rFonts w:hint="default"/>
      </w:rPr>
    </w:lvl>
    <w:lvl w:ilvl="1">
      <w:start w:val="13"/>
      <w:numFmt w:val="decimal"/>
      <w:lvlText w:val="%1.%2."/>
      <w:lvlJc w:val="left"/>
      <w:pPr>
        <w:ind w:left="1050" w:hanging="57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3A784D99"/>
    <w:multiLevelType w:val="hybridMultilevel"/>
    <w:tmpl w:val="426A6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AF872E7"/>
    <w:multiLevelType w:val="hybridMultilevel"/>
    <w:tmpl w:val="C6A426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CAE21FB"/>
    <w:multiLevelType w:val="hybridMultilevel"/>
    <w:tmpl w:val="AEF0C544"/>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15:restartNumberingAfterBreak="0">
    <w:nsid w:val="3D4D6AF5"/>
    <w:multiLevelType w:val="multilevel"/>
    <w:tmpl w:val="034CFC98"/>
    <w:lvl w:ilvl="0">
      <w:start w:val="10"/>
      <w:numFmt w:val="decimal"/>
      <w:lvlText w:val="%1"/>
      <w:lvlJc w:val="left"/>
      <w:pPr>
        <w:ind w:left="510" w:hanging="510"/>
      </w:pPr>
      <w:rPr>
        <w:rFonts w:hint="default"/>
        <w:color w:val="auto"/>
      </w:rPr>
    </w:lvl>
    <w:lvl w:ilvl="1">
      <w:start w:val="10"/>
      <w:numFmt w:val="decimal"/>
      <w:lvlText w:val="%1.%2"/>
      <w:lvlJc w:val="left"/>
      <w:pPr>
        <w:ind w:left="510" w:hanging="51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2" w15:restartNumberingAfterBreak="0">
    <w:nsid w:val="419A7873"/>
    <w:multiLevelType w:val="hybridMultilevel"/>
    <w:tmpl w:val="58CC01FE"/>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21E3A11"/>
    <w:multiLevelType w:val="hybridMultilevel"/>
    <w:tmpl w:val="01240016"/>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E722A2"/>
    <w:multiLevelType w:val="hybridMultilevel"/>
    <w:tmpl w:val="4440B938"/>
    <w:lvl w:ilvl="0" w:tplc="433015CA">
      <w:start w:val="1"/>
      <w:numFmt w:val="bullet"/>
      <w:lvlText w:val=""/>
      <w:lvlJc w:val="left"/>
      <w:pPr>
        <w:ind w:left="1080" w:hanging="360"/>
      </w:pPr>
      <w:rPr>
        <w:rFonts w:ascii="Wingdings" w:hAnsi="Wingdings" w:hint="default"/>
      </w:rPr>
    </w:lvl>
    <w:lvl w:ilvl="1" w:tplc="5A642BBC" w:tentative="1">
      <w:start w:val="1"/>
      <w:numFmt w:val="bullet"/>
      <w:lvlText w:val="o"/>
      <w:lvlJc w:val="left"/>
      <w:pPr>
        <w:ind w:left="1800" w:hanging="360"/>
      </w:pPr>
      <w:rPr>
        <w:rFonts w:ascii="Courier New" w:hAnsi="Courier New" w:cs="Courier New" w:hint="default"/>
      </w:rPr>
    </w:lvl>
    <w:lvl w:ilvl="2" w:tplc="4BF45E12" w:tentative="1">
      <w:start w:val="1"/>
      <w:numFmt w:val="bullet"/>
      <w:lvlText w:val=""/>
      <w:lvlJc w:val="left"/>
      <w:pPr>
        <w:ind w:left="2520" w:hanging="360"/>
      </w:pPr>
      <w:rPr>
        <w:rFonts w:ascii="Wingdings" w:hAnsi="Wingdings" w:hint="default"/>
      </w:rPr>
    </w:lvl>
    <w:lvl w:ilvl="3" w:tplc="57B6633E" w:tentative="1">
      <w:start w:val="1"/>
      <w:numFmt w:val="bullet"/>
      <w:lvlText w:val=""/>
      <w:lvlJc w:val="left"/>
      <w:pPr>
        <w:ind w:left="3240" w:hanging="360"/>
      </w:pPr>
      <w:rPr>
        <w:rFonts w:ascii="Symbol" w:hAnsi="Symbol" w:hint="default"/>
      </w:rPr>
    </w:lvl>
    <w:lvl w:ilvl="4" w:tplc="BE149AAE" w:tentative="1">
      <w:start w:val="1"/>
      <w:numFmt w:val="bullet"/>
      <w:lvlText w:val="o"/>
      <w:lvlJc w:val="left"/>
      <w:pPr>
        <w:ind w:left="3960" w:hanging="360"/>
      </w:pPr>
      <w:rPr>
        <w:rFonts w:ascii="Courier New" w:hAnsi="Courier New" w:cs="Courier New" w:hint="default"/>
      </w:rPr>
    </w:lvl>
    <w:lvl w:ilvl="5" w:tplc="AA00733A" w:tentative="1">
      <w:start w:val="1"/>
      <w:numFmt w:val="bullet"/>
      <w:lvlText w:val=""/>
      <w:lvlJc w:val="left"/>
      <w:pPr>
        <w:ind w:left="4680" w:hanging="360"/>
      </w:pPr>
      <w:rPr>
        <w:rFonts w:ascii="Wingdings" w:hAnsi="Wingdings" w:hint="default"/>
      </w:rPr>
    </w:lvl>
    <w:lvl w:ilvl="6" w:tplc="E33619C2" w:tentative="1">
      <w:start w:val="1"/>
      <w:numFmt w:val="bullet"/>
      <w:lvlText w:val=""/>
      <w:lvlJc w:val="left"/>
      <w:pPr>
        <w:ind w:left="5400" w:hanging="360"/>
      </w:pPr>
      <w:rPr>
        <w:rFonts w:ascii="Symbol" w:hAnsi="Symbol" w:hint="default"/>
      </w:rPr>
    </w:lvl>
    <w:lvl w:ilvl="7" w:tplc="7D9E775A" w:tentative="1">
      <w:start w:val="1"/>
      <w:numFmt w:val="bullet"/>
      <w:lvlText w:val="o"/>
      <w:lvlJc w:val="left"/>
      <w:pPr>
        <w:ind w:left="6120" w:hanging="360"/>
      </w:pPr>
      <w:rPr>
        <w:rFonts w:ascii="Courier New" w:hAnsi="Courier New" w:cs="Courier New" w:hint="default"/>
      </w:rPr>
    </w:lvl>
    <w:lvl w:ilvl="8" w:tplc="54C0C01A" w:tentative="1">
      <w:start w:val="1"/>
      <w:numFmt w:val="bullet"/>
      <w:lvlText w:val=""/>
      <w:lvlJc w:val="left"/>
      <w:pPr>
        <w:ind w:left="6840" w:hanging="360"/>
      </w:pPr>
      <w:rPr>
        <w:rFonts w:ascii="Wingdings" w:hAnsi="Wingdings" w:hint="default"/>
      </w:rPr>
    </w:lvl>
  </w:abstractNum>
  <w:abstractNum w:abstractNumId="35" w15:restartNumberingAfterBreak="0">
    <w:nsid w:val="4A753506"/>
    <w:multiLevelType w:val="hybridMultilevel"/>
    <w:tmpl w:val="C0AACC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B0E0A37"/>
    <w:multiLevelType w:val="hybridMultilevel"/>
    <w:tmpl w:val="1124CDCE"/>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7" w15:restartNumberingAfterBreak="0">
    <w:nsid w:val="4D1C6DC0"/>
    <w:multiLevelType w:val="multilevel"/>
    <w:tmpl w:val="7A00F1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746B67"/>
    <w:multiLevelType w:val="hybridMultilevel"/>
    <w:tmpl w:val="1ECA6FDE"/>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9" w15:restartNumberingAfterBreak="0">
    <w:nsid w:val="519A3E98"/>
    <w:multiLevelType w:val="multilevel"/>
    <w:tmpl w:val="09E040D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0" w15:restartNumberingAfterBreak="0">
    <w:nsid w:val="53E54EA2"/>
    <w:multiLevelType w:val="hybridMultilevel"/>
    <w:tmpl w:val="2AD0F1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49E7104"/>
    <w:multiLevelType w:val="hybridMultilevel"/>
    <w:tmpl w:val="0254C668"/>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42" w15:restartNumberingAfterBreak="0">
    <w:nsid w:val="55893D5E"/>
    <w:multiLevelType w:val="hybridMultilevel"/>
    <w:tmpl w:val="167285CA"/>
    <w:lvl w:ilvl="0" w:tplc="26282F20">
      <w:start w:val="1"/>
      <w:numFmt w:val="decimal"/>
      <w:lvlText w:val="%1."/>
      <w:lvlJc w:val="left"/>
      <w:pPr>
        <w:ind w:left="720" w:hanging="360"/>
      </w:pPr>
      <w:rPr>
        <w:rFonts w:hint="default"/>
      </w:rPr>
    </w:lvl>
    <w:lvl w:ilvl="1" w:tplc="4F1A0892" w:tentative="1">
      <w:start w:val="1"/>
      <w:numFmt w:val="lowerLetter"/>
      <w:lvlText w:val="%2."/>
      <w:lvlJc w:val="left"/>
      <w:pPr>
        <w:ind w:left="1440" w:hanging="360"/>
      </w:pPr>
    </w:lvl>
    <w:lvl w:ilvl="2" w:tplc="15D0469A" w:tentative="1">
      <w:start w:val="1"/>
      <w:numFmt w:val="lowerRoman"/>
      <w:lvlText w:val="%3."/>
      <w:lvlJc w:val="right"/>
      <w:pPr>
        <w:ind w:left="2160" w:hanging="180"/>
      </w:pPr>
    </w:lvl>
    <w:lvl w:ilvl="3" w:tplc="E7B00A0A" w:tentative="1">
      <w:start w:val="1"/>
      <w:numFmt w:val="decimal"/>
      <w:lvlText w:val="%4."/>
      <w:lvlJc w:val="left"/>
      <w:pPr>
        <w:ind w:left="2880" w:hanging="360"/>
      </w:pPr>
    </w:lvl>
    <w:lvl w:ilvl="4" w:tplc="80E424B4" w:tentative="1">
      <w:start w:val="1"/>
      <w:numFmt w:val="lowerLetter"/>
      <w:lvlText w:val="%5."/>
      <w:lvlJc w:val="left"/>
      <w:pPr>
        <w:ind w:left="3600" w:hanging="360"/>
      </w:pPr>
    </w:lvl>
    <w:lvl w:ilvl="5" w:tplc="5A1E8B04" w:tentative="1">
      <w:start w:val="1"/>
      <w:numFmt w:val="lowerRoman"/>
      <w:lvlText w:val="%6."/>
      <w:lvlJc w:val="right"/>
      <w:pPr>
        <w:ind w:left="4320" w:hanging="180"/>
      </w:pPr>
    </w:lvl>
    <w:lvl w:ilvl="6" w:tplc="8D78DC8A" w:tentative="1">
      <w:start w:val="1"/>
      <w:numFmt w:val="decimal"/>
      <w:lvlText w:val="%7."/>
      <w:lvlJc w:val="left"/>
      <w:pPr>
        <w:ind w:left="5040" w:hanging="360"/>
      </w:pPr>
    </w:lvl>
    <w:lvl w:ilvl="7" w:tplc="5F0A8AF0" w:tentative="1">
      <w:start w:val="1"/>
      <w:numFmt w:val="lowerLetter"/>
      <w:lvlText w:val="%8."/>
      <w:lvlJc w:val="left"/>
      <w:pPr>
        <w:ind w:left="5760" w:hanging="360"/>
      </w:pPr>
    </w:lvl>
    <w:lvl w:ilvl="8" w:tplc="B2ACEFCC" w:tentative="1">
      <w:start w:val="1"/>
      <w:numFmt w:val="lowerRoman"/>
      <w:lvlText w:val="%9."/>
      <w:lvlJc w:val="right"/>
      <w:pPr>
        <w:ind w:left="6480" w:hanging="180"/>
      </w:pPr>
    </w:lvl>
  </w:abstractNum>
  <w:abstractNum w:abstractNumId="43" w15:restartNumberingAfterBreak="0">
    <w:nsid w:val="57616460"/>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80F04B5"/>
    <w:multiLevelType w:val="hybridMultilevel"/>
    <w:tmpl w:val="7018C05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15:restartNumberingAfterBreak="0">
    <w:nsid w:val="58865E66"/>
    <w:multiLevelType w:val="multilevel"/>
    <w:tmpl w:val="87288A3E"/>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5BD11CB0"/>
    <w:multiLevelType w:val="hybridMultilevel"/>
    <w:tmpl w:val="D8446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C3476C5"/>
    <w:multiLevelType w:val="multilevel"/>
    <w:tmpl w:val="C124148C"/>
    <w:lvl w:ilvl="0">
      <w:start w:val="1"/>
      <w:numFmt w:val="decimal"/>
      <w:lvlText w:val="%1."/>
      <w:lvlJc w:val="left"/>
      <w:pPr>
        <w:ind w:left="765" w:hanging="360"/>
      </w:pPr>
      <w:rPr>
        <w:rFonts w:hint="default"/>
        <w:b/>
      </w:rPr>
    </w:lvl>
    <w:lvl w:ilvl="1">
      <w:start w:val="3"/>
      <w:numFmt w:val="decimal"/>
      <w:isLgl/>
      <w:lvlText w:val="%1.%2."/>
      <w:lvlJc w:val="left"/>
      <w:pPr>
        <w:ind w:left="855" w:hanging="450"/>
      </w:pPr>
      <w:rPr>
        <w:rFonts w:hint="default"/>
        <w:b/>
      </w:rPr>
    </w:lvl>
    <w:lvl w:ilvl="2">
      <w:start w:val="1"/>
      <w:numFmt w:val="decimal"/>
      <w:isLgl/>
      <w:lvlText w:val="%1.%2.%3."/>
      <w:lvlJc w:val="left"/>
      <w:pPr>
        <w:ind w:left="1125" w:hanging="720"/>
      </w:pPr>
      <w:rPr>
        <w:rFonts w:hint="default"/>
        <w:b/>
      </w:rPr>
    </w:lvl>
    <w:lvl w:ilvl="3">
      <w:start w:val="1"/>
      <w:numFmt w:val="decimal"/>
      <w:isLgl/>
      <w:lvlText w:val="%1.%2.%3.%4."/>
      <w:lvlJc w:val="left"/>
      <w:pPr>
        <w:ind w:left="1125" w:hanging="720"/>
      </w:pPr>
      <w:rPr>
        <w:rFonts w:hint="default"/>
        <w:b/>
      </w:rPr>
    </w:lvl>
    <w:lvl w:ilvl="4">
      <w:start w:val="1"/>
      <w:numFmt w:val="decimal"/>
      <w:isLgl/>
      <w:lvlText w:val="%1.%2.%3.%4.%5."/>
      <w:lvlJc w:val="left"/>
      <w:pPr>
        <w:ind w:left="1485" w:hanging="1080"/>
      </w:pPr>
      <w:rPr>
        <w:rFonts w:hint="default"/>
        <w:b/>
      </w:rPr>
    </w:lvl>
    <w:lvl w:ilvl="5">
      <w:start w:val="1"/>
      <w:numFmt w:val="decimal"/>
      <w:isLgl/>
      <w:lvlText w:val="%1.%2.%3.%4.%5.%6."/>
      <w:lvlJc w:val="left"/>
      <w:pPr>
        <w:ind w:left="1485" w:hanging="1080"/>
      </w:pPr>
      <w:rPr>
        <w:rFonts w:hint="default"/>
        <w:b/>
      </w:rPr>
    </w:lvl>
    <w:lvl w:ilvl="6">
      <w:start w:val="1"/>
      <w:numFmt w:val="decimal"/>
      <w:isLgl/>
      <w:lvlText w:val="%1.%2.%3.%4.%5.%6.%7."/>
      <w:lvlJc w:val="left"/>
      <w:pPr>
        <w:ind w:left="1845" w:hanging="1440"/>
      </w:pPr>
      <w:rPr>
        <w:rFonts w:hint="default"/>
        <w:b/>
      </w:rPr>
    </w:lvl>
    <w:lvl w:ilvl="7">
      <w:start w:val="1"/>
      <w:numFmt w:val="decimal"/>
      <w:isLgl/>
      <w:lvlText w:val="%1.%2.%3.%4.%5.%6.%7.%8."/>
      <w:lvlJc w:val="left"/>
      <w:pPr>
        <w:ind w:left="1845" w:hanging="1440"/>
      </w:pPr>
      <w:rPr>
        <w:rFonts w:hint="default"/>
        <w:b/>
      </w:rPr>
    </w:lvl>
    <w:lvl w:ilvl="8">
      <w:start w:val="1"/>
      <w:numFmt w:val="decimal"/>
      <w:isLgl/>
      <w:lvlText w:val="%1.%2.%3.%4.%5.%6.%7.%8.%9."/>
      <w:lvlJc w:val="left"/>
      <w:pPr>
        <w:ind w:left="2205" w:hanging="1800"/>
      </w:pPr>
      <w:rPr>
        <w:rFonts w:hint="default"/>
        <w:b/>
      </w:rPr>
    </w:lvl>
  </w:abstractNum>
  <w:abstractNum w:abstractNumId="48" w15:restartNumberingAfterBreak="0">
    <w:nsid w:val="5E8A246A"/>
    <w:multiLevelType w:val="multilevel"/>
    <w:tmpl w:val="1C52B6B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4554FC8"/>
    <w:multiLevelType w:val="multilevel"/>
    <w:tmpl w:val="B59A4E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5B06621"/>
    <w:multiLevelType w:val="hybridMultilevel"/>
    <w:tmpl w:val="A3CC50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62E3822"/>
    <w:multiLevelType w:val="hybridMultilevel"/>
    <w:tmpl w:val="3496A5AE"/>
    <w:lvl w:ilvl="0" w:tplc="C6E0371A">
      <w:start w:val="2"/>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686372BE"/>
    <w:multiLevelType w:val="multilevel"/>
    <w:tmpl w:val="64163734"/>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3" w15:restartNumberingAfterBreak="0">
    <w:nsid w:val="687933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ED36FDC"/>
    <w:multiLevelType w:val="hybridMultilevel"/>
    <w:tmpl w:val="F65250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16C110D"/>
    <w:multiLevelType w:val="multilevel"/>
    <w:tmpl w:val="B71C36DC"/>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25047F7"/>
    <w:multiLevelType w:val="hybridMultilevel"/>
    <w:tmpl w:val="C12AEEE6"/>
    <w:lvl w:ilvl="0" w:tplc="7BDAE426">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7" w15:restartNumberingAfterBreak="0">
    <w:nsid w:val="72987178"/>
    <w:multiLevelType w:val="hybridMultilevel"/>
    <w:tmpl w:val="98A20204"/>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58" w15:restartNumberingAfterBreak="0">
    <w:nsid w:val="75CF6330"/>
    <w:multiLevelType w:val="hybridMultilevel"/>
    <w:tmpl w:val="0C86E592"/>
    <w:lvl w:ilvl="0" w:tplc="0FD0089C">
      <w:start w:val="1"/>
      <w:numFmt w:val="bullet"/>
      <w:lvlText w:val="-"/>
      <w:lvlJc w:val="left"/>
      <w:pPr>
        <w:ind w:left="420" w:hanging="360"/>
      </w:pPr>
      <w:rPr>
        <w:rFonts w:ascii="Times New Roman" w:eastAsiaTheme="minorHAnsi" w:hAnsi="Times New Roman" w:cs="Times New Roman" w:hint="default"/>
      </w:rPr>
    </w:lvl>
    <w:lvl w:ilvl="1" w:tplc="B16E352E">
      <w:start w:val="1"/>
      <w:numFmt w:val="bullet"/>
      <w:lvlText w:val="o"/>
      <w:lvlJc w:val="left"/>
      <w:pPr>
        <w:ind w:left="1140" w:hanging="360"/>
      </w:pPr>
      <w:rPr>
        <w:rFonts w:ascii="Courier New" w:hAnsi="Courier New" w:cs="Courier New" w:hint="default"/>
      </w:rPr>
    </w:lvl>
    <w:lvl w:ilvl="2" w:tplc="856029E6">
      <w:start w:val="1"/>
      <w:numFmt w:val="bullet"/>
      <w:lvlText w:val=""/>
      <w:lvlJc w:val="left"/>
      <w:pPr>
        <w:ind w:left="1860" w:hanging="360"/>
      </w:pPr>
      <w:rPr>
        <w:rFonts w:ascii="Wingdings" w:hAnsi="Wingdings" w:hint="default"/>
      </w:rPr>
    </w:lvl>
    <w:lvl w:ilvl="3" w:tplc="E95293B6" w:tentative="1">
      <w:start w:val="1"/>
      <w:numFmt w:val="bullet"/>
      <w:lvlText w:val=""/>
      <w:lvlJc w:val="left"/>
      <w:pPr>
        <w:ind w:left="2580" w:hanging="360"/>
      </w:pPr>
      <w:rPr>
        <w:rFonts w:ascii="Symbol" w:hAnsi="Symbol" w:hint="default"/>
      </w:rPr>
    </w:lvl>
    <w:lvl w:ilvl="4" w:tplc="15607C74" w:tentative="1">
      <w:start w:val="1"/>
      <w:numFmt w:val="bullet"/>
      <w:lvlText w:val="o"/>
      <w:lvlJc w:val="left"/>
      <w:pPr>
        <w:ind w:left="3300" w:hanging="360"/>
      </w:pPr>
      <w:rPr>
        <w:rFonts w:ascii="Courier New" w:hAnsi="Courier New" w:cs="Courier New" w:hint="default"/>
      </w:rPr>
    </w:lvl>
    <w:lvl w:ilvl="5" w:tplc="DC0C3A48" w:tentative="1">
      <w:start w:val="1"/>
      <w:numFmt w:val="bullet"/>
      <w:lvlText w:val=""/>
      <w:lvlJc w:val="left"/>
      <w:pPr>
        <w:ind w:left="4020" w:hanging="360"/>
      </w:pPr>
      <w:rPr>
        <w:rFonts w:ascii="Wingdings" w:hAnsi="Wingdings" w:hint="default"/>
      </w:rPr>
    </w:lvl>
    <w:lvl w:ilvl="6" w:tplc="2ED89BE6" w:tentative="1">
      <w:start w:val="1"/>
      <w:numFmt w:val="bullet"/>
      <w:lvlText w:val=""/>
      <w:lvlJc w:val="left"/>
      <w:pPr>
        <w:ind w:left="4740" w:hanging="360"/>
      </w:pPr>
      <w:rPr>
        <w:rFonts w:ascii="Symbol" w:hAnsi="Symbol" w:hint="default"/>
      </w:rPr>
    </w:lvl>
    <w:lvl w:ilvl="7" w:tplc="657A90BC" w:tentative="1">
      <w:start w:val="1"/>
      <w:numFmt w:val="bullet"/>
      <w:lvlText w:val="o"/>
      <w:lvlJc w:val="left"/>
      <w:pPr>
        <w:ind w:left="5460" w:hanging="360"/>
      </w:pPr>
      <w:rPr>
        <w:rFonts w:ascii="Courier New" w:hAnsi="Courier New" w:cs="Courier New" w:hint="default"/>
      </w:rPr>
    </w:lvl>
    <w:lvl w:ilvl="8" w:tplc="250EDFB4" w:tentative="1">
      <w:start w:val="1"/>
      <w:numFmt w:val="bullet"/>
      <w:lvlText w:val=""/>
      <w:lvlJc w:val="left"/>
      <w:pPr>
        <w:ind w:left="6180" w:hanging="360"/>
      </w:pPr>
      <w:rPr>
        <w:rFonts w:ascii="Wingdings" w:hAnsi="Wingdings" w:hint="default"/>
      </w:rPr>
    </w:lvl>
  </w:abstractNum>
  <w:abstractNum w:abstractNumId="59" w15:restartNumberingAfterBreak="0">
    <w:nsid w:val="75ED5477"/>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67F26C9"/>
    <w:multiLevelType w:val="multilevel"/>
    <w:tmpl w:val="693A5B24"/>
    <w:lvl w:ilvl="0">
      <w:start w:val="3"/>
      <w:numFmt w:val="decimal"/>
      <w:lvlText w:val="%1."/>
      <w:lvlJc w:val="left"/>
      <w:pPr>
        <w:ind w:left="510" w:hanging="510"/>
      </w:pPr>
      <w:rPr>
        <w:rFonts w:hint="default"/>
      </w:rPr>
    </w:lvl>
    <w:lvl w:ilvl="1">
      <w:start w:val="2"/>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1" w15:restartNumberingAfterBreak="0">
    <w:nsid w:val="799354DD"/>
    <w:multiLevelType w:val="hybridMultilevel"/>
    <w:tmpl w:val="B510C85E"/>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62" w15:restartNumberingAfterBreak="0">
    <w:nsid w:val="7C0A5F0B"/>
    <w:multiLevelType w:val="hybridMultilevel"/>
    <w:tmpl w:val="F9D2B4B6"/>
    <w:lvl w:ilvl="0" w:tplc="04090001">
      <w:start w:val="1"/>
      <w:numFmt w:val="bullet"/>
      <w:lvlText w:val=""/>
      <w:lvlJc w:val="left"/>
      <w:pPr>
        <w:ind w:left="963" w:hanging="360"/>
      </w:pPr>
      <w:rPr>
        <w:rFonts w:ascii="Symbol" w:hAnsi="Symbol" w:hint="default"/>
      </w:rPr>
    </w:lvl>
    <w:lvl w:ilvl="1" w:tplc="04090003">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63" w15:restartNumberingAfterBreak="0">
    <w:nsid w:val="7CD426CC"/>
    <w:multiLevelType w:val="hybridMultilevel"/>
    <w:tmpl w:val="3B42D96C"/>
    <w:lvl w:ilvl="0" w:tplc="ADE829DA">
      <w:start w:val="1"/>
      <w:numFmt w:val="bullet"/>
      <w:lvlText w:val=""/>
      <w:lvlJc w:val="left"/>
      <w:pPr>
        <w:ind w:left="1494" w:hanging="360"/>
      </w:pPr>
      <w:rPr>
        <w:rFonts w:ascii="Symbol" w:hAnsi="Symbol" w:hint="default"/>
        <w:color w:val="auto"/>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64" w15:restartNumberingAfterBreak="0">
    <w:nsid w:val="7F35580A"/>
    <w:multiLevelType w:val="multilevel"/>
    <w:tmpl w:val="5A920B96"/>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bullet"/>
      <w:lvlText w:val=""/>
      <w:lvlJc w:val="left"/>
      <w:pPr>
        <w:tabs>
          <w:tab w:val="num" w:pos="862"/>
        </w:tabs>
        <w:ind w:left="862" w:hanging="720"/>
      </w:pPr>
      <w:rPr>
        <w:rFonts w:ascii="Symbol" w:hAnsi="Symbol" w:hint="default"/>
        <w:b w:val="0"/>
        <w:color w:val="auto"/>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7F676E7E"/>
    <w:multiLevelType w:val="multilevel"/>
    <w:tmpl w:val="80E2E9A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6" w15:restartNumberingAfterBreak="0">
    <w:nsid w:val="7F7D2EE9"/>
    <w:multiLevelType w:val="multilevel"/>
    <w:tmpl w:val="21C4A712"/>
    <w:lvl w:ilvl="0">
      <w:start w:val="1"/>
      <w:numFmt w:val="decimal"/>
      <w:lvlText w:val="%1."/>
      <w:lvlJc w:val="left"/>
      <w:pPr>
        <w:ind w:left="480" w:hanging="480"/>
      </w:pPr>
      <w:rPr>
        <w:rFonts w:hint="default"/>
      </w:rPr>
    </w:lvl>
    <w:lvl w:ilvl="1">
      <w:start w:val="8"/>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2112317807">
    <w:abstractNumId w:val="0"/>
  </w:num>
  <w:num w:numId="2" w16cid:durableId="1420369535">
    <w:abstractNumId w:val="56"/>
  </w:num>
  <w:num w:numId="3" w16cid:durableId="1458261695">
    <w:abstractNumId w:val="39"/>
  </w:num>
  <w:num w:numId="4" w16cid:durableId="1592424998">
    <w:abstractNumId w:val="11"/>
  </w:num>
  <w:num w:numId="5" w16cid:durableId="510293329">
    <w:abstractNumId w:val="47"/>
  </w:num>
  <w:num w:numId="6" w16cid:durableId="1017121010">
    <w:abstractNumId w:val="23"/>
  </w:num>
  <w:num w:numId="7" w16cid:durableId="433482539">
    <w:abstractNumId w:val="10"/>
  </w:num>
  <w:num w:numId="8" w16cid:durableId="914320296">
    <w:abstractNumId w:val="32"/>
  </w:num>
  <w:num w:numId="9" w16cid:durableId="676611774">
    <w:abstractNumId w:val="14"/>
  </w:num>
  <w:num w:numId="10" w16cid:durableId="1474132010">
    <w:abstractNumId w:val="43"/>
  </w:num>
  <w:num w:numId="11" w16cid:durableId="97649041">
    <w:abstractNumId w:val="59"/>
  </w:num>
  <w:num w:numId="12" w16cid:durableId="971715641">
    <w:abstractNumId w:val="6"/>
  </w:num>
  <w:num w:numId="13" w16cid:durableId="1385713859">
    <w:abstractNumId w:val="2"/>
  </w:num>
  <w:num w:numId="14" w16cid:durableId="1175195426">
    <w:abstractNumId w:val="66"/>
  </w:num>
  <w:num w:numId="15" w16cid:durableId="1738937703">
    <w:abstractNumId w:val="24"/>
  </w:num>
  <w:num w:numId="16" w16cid:durableId="1442257469">
    <w:abstractNumId w:val="31"/>
  </w:num>
  <w:num w:numId="17" w16cid:durableId="1998338334">
    <w:abstractNumId w:val="27"/>
  </w:num>
  <w:num w:numId="18" w16cid:durableId="1418938034">
    <w:abstractNumId w:val="4"/>
  </w:num>
  <w:num w:numId="19" w16cid:durableId="1306816547">
    <w:abstractNumId w:val="50"/>
  </w:num>
  <w:num w:numId="20" w16cid:durableId="1306620694">
    <w:abstractNumId w:val="49"/>
  </w:num>
  <w:num w:numId="21" w16cid:durableId="863371647">
    <w:abstractNumId w:val="55"/>
  </w:num>
  <w:num w:numId="22" w16cid:durableId="1421485121">
    <w:abstractNumId w:val="45"/>
  </w:num>
  <w:num w:numId="23" w16cid:durableId="782848880">
    <w:abstractNumId w:val="60"/>
  </w:num>
  <w:num w:numId="24" w16cid:durableId="1593509629">
    <w:abstractNumId w:val="3"/>
  </w:num>
  <w:num w:numId="25" w16cid:durableId="825975082">
    <w:abstractNumId w:val="64"/>
  </w:num>
  <w:num w:numId="26" w16cid:durableId="1998605595">
    <w:abstractNumId w:val="48"/>
  </w:num>
  <w:num w:numId="27" w16cid:durableId="1007708805">
    <w:abstractNumId w:val="53"/>
  </w:num>
  <w:num w:numId="28" w16cid:durableId="594170467">
    <w:abstractNumId w:val="51"/>
  </w:num>
  <w:num w:numId="29" w16cid:durableId="1482498581">
    <w:abstractNumId w:val="19"/>
  </w:num>
  <w:num w:numId="30" w16cid:durableId="1348210651">
    <w:abstractNumId w:val="29"/>
  </w:num>
  <w:num w:numId="31" w16cid:durableId="1114208954">
    <w:abstractNumId w:val="65"/>
  </w:num>
  <w:num w:numId="32" w16cid:durableId="348219275">
    <w:abstractNumId w:val="15"/>
  </w:num>
  <w:num w:numId="33" w16cid:durableId="1802502354">
    <w:abstractNumId w:val="13"/>
  </w:num>
  <w:num w:numId="34" w16cid:durableId="682166059">
    <w:abstractNumId w:val="8"/>
  </w:num>
  <w:num w:numId="35" w16cid:durableId="1750227832">
    <w:abstractNumId w:val="17"/>
  </w:num>
  <w:num w:numId="36" w16cid:durableId="775096743">
    <w:abstractNumId w:val="1"/>
  </w:num>
  <w:num w:numId="37" w16cid:durableId="1602184532">
    <w:abstractNumId w:val="22"/>
  </w:num>
  <w:num w:numId="38" w16cid:durableId="1467579391">
    <w:abstractNumId w:val="58"/>
  </w:num>
  <w:num w:numId="39" w16cid:durableId="2036996148">
    <w:abstractNumId w:val="34"/>
  </w:num>
  <w:num w:numId="40" w16cid:durableId="74597412">
    <w:abstractNumId w:val="42"/>
  </w:num>
  <w:num w:numId="41" w16cid:durableId="1252424061">
    <w:abstractNumId w:val="37"/>
  </w:num>
  <w:num w:numId="42" w16cid:durableId="1192182127">
    <w:abstractNumId w:val="20"/>
  </w:num>
  <w:num w:numId="43" w16cid:durableId="1864128122">
    <w:abstractNumId w:val="30"/>
  </w:num>
  <w:num w:numId="44" w16cid:durableId="431316496">
    <w:abstractNumId w:val="36"/>
  </w:num>
  <w:num w:numId="45" w16cid:durableId="914362949">
    <w:abstractNumId w:val="5"/>
  </w:num>
  <w:num w:numId="46" w16cid:durableId="312374825">
    <w:abstractNumId w:val="38"/>
  </w:num>
  <w:num w:numId="47" w16cid:durableId="1226524222">
    <w:abstractNumId w:val="57"/>
  </w:num>
  <w:num w:numId="48" w16cid:durableId="176895062">
    <w:abstractNumId w:val="61"/>
  </w:num>
  <w:num w:numId="49" w16cid:durableId="1664384211">
    <w:abstractNumId w:val="62"/>
  </w:num>
  <w:num w:numId="50" w16cid:durableId="1384796386">
    <w:abstractNumId w:val="21"/>
  </w:num>
  <w:num w:numId="51" w16cid:durableId="1153448307">
    <w:abstractNumId w:val="26"/>
  </w:num>
  <w:num w:numId="52" w16cid:durableId="942808372">
    <w:abstractNumId w:val="7"/>
  </w:num>
  <w:num w:numId="53" w16cid:durableId="1206138170">
    <w:abstractNumId w:val="44"/>
  </w:num>
  <w:num w:numId="54" w16cid:durableId="395055123">
    <w:abstractNumId w:val="28"/>
  </w:num>
  <w:num w:numId="55" w16cid:durableId="202448676">
    <w:abstractNumId w:val="63"/>
  </w:num>
  <w:num w:numId="56" w16cid:durableId="1655260023">
    <w:abstractNumId w:val="41"/>
  </w:num>
  <w:num w:numId="57" w16cid:durableId="2007899793">
    <w:abstractNumId w:val="18"/>
  </w:num>
  <w:num w:numId="58" w16cid:durableId="1636636715">
    <w:abstractNumId w:val="46"/>
  </w:num>
  <w:num w:numId="59" w16cid:durableId="344402604">
    <w:abstractNumId w:val="35"/>
  </w:num>
  <w:num w:numId="60" w16cid:durableId="52894816">
    <w:abstractNumId w:val="40"/>
  </w:num>
  <w:num w:numId="61" w16cid:durableId="876819542">
    <w:abstractNumId w:val="9"/>
  </w:num>
  <w:num w:numId="62" w16cid:durableId="772632429">
    <w:abstractNumId w:val="54"/>
  </w:num>
  <w:num w:numId="63" w16cid:durableId="361594511">
    <w:abstractNumId w:val="12"/>
  </w:num>
  <w:num w:numId="64" w16cid:durableId="1587808946">
    <w:abstractNumId w:val="25"/>
  </w:num>
  <w:num w:numId="65" w16cid:durableId="1009792499">
    <w:abstractNumId w:val="16"/>
  </w:num>
  <w:num w:numId="66" w16cid:durableId="765227472">
    <w:abstractNumId w:val="33"/>
  </w:num>
  <w:num w:numId="67" w16cid:durableId="713892893">
    <w:abstractNumId w:val="5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6D"/>
    <w:rsid w:val="0000051E"/>
    <w:rsid w:val="00000529"/>
    <w:rsid w:val="000064B4"/>
    <w:rsid w:val="000075AC"/>
    <w:rsid w:val="00007DFB"/>
    <w:rsid w:val="00035653"/>
    <w:rsid w:val="00076C3E"/>
    <w:rsid w:val="00090DDC"/>
    <w:rsid w:val="000926DF"/>
    <w:rsid w:val="000A795B"/>
    <w:rsid w:val="000A7F8C"/>
    <w:rsid w:val="000B481A"/>
    <w:rsid w:val="000C3550"/>
    <w:rsid w:val="000C3F14"/>
    <w:rsid w:val="000C5684"/>
    <w:rsid w:val="000C7BC2"/>
    <w:rsid w:val="000E2B5F"/>
    <w:rsid w:val="000E4257"/>
    <w:rsid w:val="00104630"/>
    <w:rsid w:val="001070E2"/>
    <w:rsid w:val="00107463"/>
    <w:rsid w:val="00110676"/>
    <w:rsid w:val="00113C81"/>
    <w:rsid w:val="00115E99"/>
    <w:rsid w:val="00120FFA"/>
    <w:rsid w:val="00127197"/>
    <w:rsid w:val="001362BB"/>
    <w:rsid w:val="001416D1"/>
    <w:rsid w:val="00157EBE"/>
    <w:rsid w:val="00162F91"/>
    <w:rsid w:val="00180C57"/>
    <w:rsid w:val="00181EB8"/>
    <w:rsid w:val="00185939"/>
    <w:rsid w:val="001940DC"/>
    <w:rsid w:val="00196662"/>
    <w:rsid w:val="001978AD"/>
    <w:rsid w:val="001A2AC4"/>
    <w:rsid w:val="001A7B5F"/>
    <w:rsid w:val="001B497B"/>
    <w:rsid w:val="001B624E"/>
    <w:rsid w:val="001C5AC0"/>
    <w:rsid w:val="001C6FE3"/>
    <w:rsid w:val="001D3134"/>
    <w:rsid w:val="001D77FB"/>
    <w:rsid w:val="001D7964"/>
    <w:rsid w:val="001E276E"/>
    <w:rsid w:val="001F142C"/>
    <w:rsid w:val="001F5BE9"/>
    <w:rsid w:val="001F7BC8"/>
    <w:rsid w:val="002239EC"/>
    <w:rsid w:val="0022588F"/>
    <w:rsid w:val="00231BC3"/>
    <w:rsid w:val="00234DEA"/>
    <w:rsid w:val="00234F7E"/>
    <w:rsid w:val="002425FD"/>
    <w:rsid w:val="00244272"/>
    <w:rsid w:val="00246E93"/>
    <w:rsid w:val="00257C42"/>
    <w:rsid w:val="00264621"/>
    <w:rsid w:val="00266ED3"/>
    <w:rsid w:val="00270B4C"/>
    <w:rsid w:val="002835CA"/>
    <w:rsid w:val="00284903"/>
    <w:rsid w:val="00286F54"/>
    <w:rsid w:val="00295166"/>
    <w:rsid w:val="00297E52"/>
    <w:rsid w:val="002A1750"/>
    <w:rsid w:val="002A514C"/>
    <w:rsid w:val="002B23D3"/>
    <w:rsid w:val="002B7127"/>
    <w:rsid w:val="002B72AC"/>
    <w:rsid w:val="002C635C"/>
    <w:rsid w:val="002C7B7A"/>
    <w:rsid w:val="002D40C1"/>
    <w:rsid w:val="002D782C"/>
    <w:rsid w:val="002E0E63"/>
    <w:rsid w:val="002E37BD"/>
    <w:rsid w:val="002E5F65"/>
    <w:rsid w:val="002F4304"/>
    <w:rsid w:val="002F50F8"/>
    <w:rsid w:val="003020F3"/>
    <w:rsid w:val="003078BC"/>
    <w:rsid w:val="00322F28"/>
    <w:rsid w:val="00323B0E"/>
    <w:rsid w:val="00336D1C"/>
    <w:rsid w:val="003438CB"/>
    <w:rsid w:val="00353E52"/>
    <w:rsid w:val="00360A65"/>
    <w:rsid w:val="00366F65"/>
    <w:rsid w:val="00374B81"/>
    <w:rsid w:val="003753EA"/>
    <w:rsid w:val="00375D93"/>
    <w:rsid w:val="00384256"/>
    <w:rsid w:val="00390380"/>
    <w:rsid w:val="003A19FE"/>
    <w:rsid w:val="003A3E03"/>
    <w:rsid w:val="003A59E6"/>
    <w:rsid w:val="003A78FF"/>
    <w:rsid w:val="003B1C29"/>
    <w:rsid w:val="003B2FCA"/>
    <w:rsid w:val="003B3E93"/>
    <w:rsid w:val="003C296A"/>
    <w:rsid w:val="003D34DF"/>
    <w:rsid w:val="003D7550"/>
    <w:rsid w:val="003E3C0D"/>
    <w:rsid w:val="003F4849"/>
    <w:rsid w:val="00401C92"/>
    <w:rsid w:val="004022CD"/>
    <w:rsid w:val="004051B7"/>
    <w:rsid w:val="00414782"/>
    <w:rsid w:val="004229D8"/>
    <w:rsid w:val="00424072"/>
    <w:rsid w:val="00427252"/>
    <w:rsid w:val="00442C8B"/>
    <w:rsid w:val="004440C4"/>
    <w:rsid w:val="00452A7F"/>
    <w:rsid w:val="004559EB"/>
    <w:rsid w:val="00455EEC"/>
    <w:rsid w:val="00457149"/>
    <w:rsid w:val="0046562D"/>
    <w:rsid w:val="00467BBB"/>
    <w:rsid w:val="00472893"/>
    <w:rsid w:val="00487B49"/>
    <w:rsid w:val="0049199F"/>
    <w:rsid w:val="00497760"/>
    <w:rsid w:val="004A59B7"/>
    <w:rsid w:val="004B1C89"/>
    <w:rsid w:val="004C332B"/>
    <w:rsid w:val="004C3778"/>
    <w:rsid w:val="004D41B8"/>
    <w:rsid w:val="004D6D41"/>
    <w:rsid w:val="004E05B2"/>
    <w:rsid w:val="004F202E"/>
    <w:rsid w:val="004F3FE8"/>
    <w:rsid w:val="004F6112"/>
    <w:rsid w:val="005117D4"/>
    <w:rsid w:val="00544203"/>
    <w:rsid w:val="0054457E"/>
    <w:rsid w:val="00544927"/>
    <w:rsid w:val="00544FBD"/>
    <w:rsid w:val="005521BA"/>
    <w:rsid w:val="00552E5F"/>
    <w:rsid w:val="005531A7"/>
    <w:rsid w:val="00561149"/>
    <w:rsid w:val="0056245C"/>
    <w:rsid w:val="00563B06"/>
    <w:rsid w:val="00572309"/>
    <w:rsid w:val="00576A0D"/>
    <w:rsid w:val="00581409"/>
    <w:rsid w:val="00586E57"/>
    <w:rsid w:val="005A02F6"/>
    <w:rsid w:val="005A3B93"/>
    <w:rsid w:val="005A48BA"/>
    <w:rsid w:val="005A7B48"/>
    <w:rsid w:val="005C500D"/>
    <w:rsid w:val="005D2D0C"/>
    <w:rsid w:val="005D2D57"/>
    <w:rsid w:val="005D4B68"/>
    <w:rsid w:val="005D6DAB"/>
    <w:rsid w:val="005E2052"/>
    <w:rsid w:val="005E71C7"/>
    <w:rsid w:val="005F2140"/>
    <w:rsid w:val="005F2EEB"/>
    <w:rsid w:val="005F7BF4"/>
    <w:rsid w:val="00600C14"/>
    <w:rsid w:val="00606F04"/>
    <w:rsid w:val="006143CD"/>
    <w:rsid w:val="00615B7F"/>
    <w:rsid w:val="0062152D"/>
    <w:rsid w:val="006240C7"/>
    <w:rsid w:val="0062718E"/>
    <w:rsid w:val="00630065"/>
    <w:rsid w:val="00634523"/>
    <w:rsid w:val="006360F1"/>
    <w:rsid w:val="00636B7B"/>
    <w:rsid w:val="0064184E"/>
    <w:rsid w:val="006552EB"/>
    <w:rsid w:val="00657978"/>
    <w:rsid w:val="00660F48"/>
    <w:rsid w:val="00664126"/>
    <w:rsid w:val="00667CB9"/>
    <w:rsid w:val="0067144E"/>
    <w:rsid w:val="00672B5F"/>
    <w:rsid w:val="00673721"/>
    <w:rsid w:val="00680A8D"/>
    <w:rsid w:val="00690EA5"/>
    <w:rsid w:val="00693F89"/>
    <w:rsid w:val="006A26D3"/>
    <w:rsid w:val="006A778F"/>
    <w:rsid w:val="006B33CC"/>
    <w:rsid w:val="006B63E1"/>
    <w:rsid w:val="006C7240"/>
    <w:rsid w:val="006C779C"/>
    <w:rsid w:val="006F46BA"/>
    <w:rsid w:val="006F56BA"/>
    <w:rsid w:val="007026A3"/>
    <w:rsid w:val="00712669"/>
    <w:rsid w:val="0071576D"/>
    <w:rsid w:val="00720F1A"/>
    <w:rsid w:val="00721A9D"/>
    <w:rsid w:val="00723FD1"/>
    <w:rsid w:val="00757CF1"/>
    <w:rsid w:val="00762722"/>
    <w:rsid w:val="007719B5"/>
    <w:rsid w:val="00781F44"/>
    <w:rsid w:val="00783C78"/>
    <w:rsid w:val="00792392"/>
    <w:rsid w:val="007A5003"/>
    <w:rsid w:val="007A5AC4"/>
    <w:rsid w:val="007B116C"/>
    <w:rsid w:val="007B270F"/>
    <w:rsid w:val="007B392F"/>
    <w:rsid w:val="007B7386"/>
    <w:rsid w:val="007C12C7"/>
    <w:rsid w:val="007D32E4"/>
    <w:rsid w:val="007E121A"/>
    <w:rsid w:val="007F05D2"/>
    <w:rsid w:val="007F5A25"/>
    <w:rsid w:val="007F7B1A"/>
    <w:rsid w:val="00815402"/>
    <w:rsid w:val="00816017"/>
    <w:rsid w:val="0082770C"/>
    <w:rsid w:val="008350C3"/>
    <w:rsid w:val="00842144"/>
    <w:rsid w:val="0084436D"/>
    <w:rsid w:val="00844C25"/>
    <w:rsid w:val="00857C40"/>
    <w:rsid w:val="00862652"/>
    <w:rsid w:val="00865CC5"/>
    <w:rsid w:val="0087466E"/>
    <w:rsid w:val="008829A2"/>
    <w:rsid w:val="0088360C"/>
    <w:rsid w:val="008879F3"/>
    <w:rsid w:val="00890AAA"/>
    <w:rsid w:val="008913D6"/>
    <w:rsid w:val="00891839"/>
    <w:rsid w:val="008A176E"/>
    <w:rsid w:val="008A4B4A"/>
    <w:rsid w:val="008B0DF1"/>
    <w:rsid w:val="008B2C8B"/>
    <w:rsid w:val="008B538D"/>
    <w:rsid w:val="008E0EDB"/>
    <w:rsid w:val="008F4DB4"/>
    <w:rsid w:val="00902DF4"/>
    <w:rsid w:val="00904581"/>
    <w:rsid w:val="00906F34"/>
    <w:rsid w:val="00907C01"/>
    <w:rsid w:val="00910694"/>
    <w:rsid w:val="00910B4F"/>
    <w:rsid w:val="009122C6"/>
    <w:rsid w:val="009142E1"/>
    <w:rsid w:val="00914789"/>
    <w:rsid w:val="00917DFA"/>
    <w:rsid w:val="00931DB1"/>
    <w:rsid w:val="00956E76"/>
    <w:rsid w:val="00956E8B"/>
    <w:rsid w:val="00960101"/>
    <w:rsid w:val="00964070"/>
    <w:rsid w:val="00966682"/>
    <w:rsid w:val="00967714"/>
    <w:rsid w:val="0097219A"/>
    <w:rsid w:val="009867C7"/>
    <w:rsid w:val="00991BCF"/>
    <w:rsid w:val="00993716"/>
    <w:rsid w:val="009A63B8"/>
    <w:rsid w:val="009C7A56"/>
    <w:rsid w:val="009E1100"/>
    <w:rsid w:val="009E2740"/>
    <w:rsid w:val="009E2A9A"/>
    <w:rsid w:val="009E2EF7"/>
    <w:rsid w:val="00A1628F"/>
    <w:rsid w:val="00A256C4"/>
    <w:rsid w:val="00A26814"/>
    <w:rsid w:val="00A306B8"/>
    <w:rsid w:val="00A41734"/>
    <w:rsid w:val="00A527DE"/>
    <w:rsid w:val="00A54523"/>
    <w:rsid w:val="00A6084D"/>
    <w:rsid w:val="00A635AC"/>
    <w:rsid w:val="00A6705E"/>
    <w:rsid w:val="00A67307"/>
    <w:rsid w:val="00A72384"/>
    <w:rsid w:val="00A73815"/>
    <w:rsid w:val="00A749E7"/>
    <w:rsid w:val="00A762A4"/>
    <w:rsid w:val="00A81601"/>
    <w:rsid w:val="00A8531D"/>
    <w:rsid w:val="00A85697"/>
    <w:rsid w:val="00A9336B"/>
    <w:rsid w:val="00AA2485"/>
    <w:rsid w:val="00AA76BC"/>
    <w:rsid w:val="00AB2295"/>
    <w:rsid w:val="00AD41D5"/>
    <w:rsid w:val="00AD64F8"/>
    <w:rsid w:val="00AF105F"/>
    <w:rsid w:val="00AF1E05"/>
    <w:rsid w:val="00B04A54"/>
    <w:rsid w:val="00B11D95"/>
    <w:rsid w:val="00B13CB6"/>
    <w:rsid w:val="00B20A47"/>
    <w:rsid w:val="00B21EE3"/>
    <w:rsid w:val="00B34871"/>
    <w:rsid w:val="00B41E56"/>
    <w:rsid w:val="00B448E6"/>
    <w:rsid w:val="00B44FC0"/>
    <w:rsid w:val="00B45A59"/>
    <w:rsid w:val="00B466A2"/>
    <w:rsid w:val="00B54980"/>
    <w:rsid w:val="00B54DD6"/>
    <w:rsid w:val="00B623DF"/>
    <w:rsid w:val="00B64B83"/>
    <w:rsid w:val="00B85FC2"/>
    <w:rsid w:val="00B86D70"/>
    <w:rsid w:val="00B903A3"/>
    <w:rsid w:val="00B92969"/>
    <w:rsid w:val="00BA223D"/>
    <w:rsid w:val="00BA5E59"/>
    <w:rsid w:val="00BC56D9"/>
    <w:rsid w:val="00BC7EB5"/>
    <w:rsid w:val="00BE169C"/>
    <w:rsid w:val="00BF0F0D"/>
    <w:rsid w:val="00BF77F1"/>
    <w:rsid w:val="00C0388B"/>
    <w:rsid w:val="00C03F38"/>
    <w:rsid w:val="00C04CC3"/>
    <w:rsid w:val="00C11FC4"/>
    <w:rsid w:val="00C255C2"/>
    <w:rsid w:val="00C304FB"/>
    <w:rsid w:val="00C35519"/>
    <w:rsid w:val="00C40889"/>
    <w:rsid w:val="00C41B84"/>
    <w:rsid w:val="00C4299F"/>
    <w:rsid w:val="00C45362"/>
    <w:rsid w:val="00C46820"/>
    <w:rsid w:val="00C47F52"/>
    <w:rsid w:val="00C520D3"/>
    <w:rsid w:val="00C542D1"/>
    <w:rsid w:val="00C54485"/>
    <w:rsid w:val="00C75B8E"/>
    <w:rsid w:val="00C834F6"/>
    <w:rsid w:val="00C94BFF"/>
    <w:rsid w:val="00CA293D"/>
    <w:rsid w:val="00CA2B43"/>
    <w:rsid w:val="00CB0514"/>
    <w:rsid w:val="00CB08E3"/>
    <w:rsid w:val="00CB326C"/>
    <w:rsid w:val="00CC0071"/>
    <w:rsid w:val="00CC350E"/>
    <w:rsid w:val="00CE5EC4"/>
    <w:rsid w:val="00D04F62"/>
    <w:rsid w:val="00D14DC0"/>
    <w:rsid w:val="00D1575F"/>
    <w:rsid w:val="00D15F98"/>
    <w:rsid w:val="00D17309"/>
    <w:rsid w:val="00D41560"/>
    <w:rsid w:val="00D4375B"/>
    <w:rsid w:val="00D53105"/>
    <w:rsid w:val="00D60951"/>
    <w:rsid w:val="00D63890"/>
    <w:rsid w:val="00D641CB"/>
    <w:rsid w:val="00D757C2"/>
    <w:rsid w:val="00D84A6F"/>
    <w:rsid w:val="00D92001"/>
    <w:rsid w:val="00D96EC7"/>
    <w:rsid w:val="00DA11A8"/>
    <w:rsid w:val="00DA627F"/>
    <w:rsid w:val="00DB7AD0"/>
    <w:rsid w:val="00DC2DB2"/>
    <w:rsid w:val="00DC706B"/>
    <w:rsid w:val="00DD69AE"/>
    <w:rsid w:val="00DE6458"/>
    <w:rsid w:val="00DE7111"/>
    <w:rsid w:val="00DF1A68"/>
    <w:rsid w:val="00DF2321"/>
    <w:rsid w:val="00DF25DB"/>
    <w:rsid w:val="00DF689B"/>
    <w:rsid w:val="00E0321D"/>
    <w:rsid w:val="00E0716D"/>
    <w:rsid w:val="00E073C2"/>
    <w:rsid w:val="00E11086"/>
    <w:rsid w:val="00E147AC"/>
    <w:rsid w:val="00E265B2"/>
    <w:rsid w:val="00E265BF"/>
    <w:rsid w:val="00E32612"/>
    <w:rsid w:val="00E70F6C"/>
    <w:rsid w:val="00E751C7"/>
    <w:rsid w:val="00E80341"/>
    <w:rsid w:val="00E8729E"/>
    <w:rsid w:val="00E9355D"/>
    <w:rsid w:val="00EA23FD"/>
    <w:rsid w:val="00EA24A8"/>
    <w:rsid w:val="00EA7ACC"/>
    <w:rsid w:val="00EB1205"/>
    <w:rsid w:val="00EB74E9"/>
    <w:rsid w:val="00EC08FA"/>
    <w:rsid w:val="00ED4ED9"/>
    <w:rsid w:val="00EF110D"/>
    <w:rsid w:val="00EF1DF7"/>
    <w:rsid w:val="00EF1EB9"/>
    <w:rsid w:val="00F019C2"/>
    <w:rsid w:val="00F04B01"/>
    <w:rsid w:val="00F17AAB"/>
    <w:rsid w:val="00F205B4"/>
    <w:rsid w:val="00F21740"/>
    <w:rsid w:val="00F331B5"/>
    <w:rsid w:val="00F413AF"/>
    <w:rsid w:val="00F42E72"/>
    <w:rsid w:val="00F456F5"/>
    <w:rsid w:val="00F507C7"/>
    <w:rsid w:val="00F61276"/>
    <w:rsid w:val="00F654C0"/>
    <w:rsid w:val="00F6719C"/>
    <w:rsid w:val="00F722A9"/>
    <w:rsid w:val="00F95CAF"/>
    <w:rsid w:val="00FA29AA"/>
    <w:rsid w:val="00FA7304"/>
    <w:rsid w:val="00FB0066"/>
    <w:rsid w:val="00FB5DC2"/>
    <w:rsid w:val="00FB6B66"/>
    <w:rsid w:val="00FD4740"/>
    <w:rsid w:val="00FD49CE"/>
    <w:rsid w:val="00FD4CD3"/>
    <w:rsid w:val="00FD50D4"/>
    <w:rsid w:val="00FF0BEA"/>
    <w:rsid w:val="00FF3FE0"/>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AB425"/>
  <w15:docId w15:val="{F4E36D64-3329-407F-9783-6EA9E9CC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402"/>
    <w:rPr>
      <w:lang w:val="lv-LV"/>
    </w:rPr>
  </w:style>
  <w:style w:type="paragraph" w:styleId="Heading1">
    <w:name w:val="heading 1"/>
    <w:basedOn w:val="Normal"/>
    <w:next w:val="Normal"/>
    <w:link w:val="Heading1Char"/>
    <w:uiPriority w:val="9"/>
    <w:qFormat/>
    <w:rsid w:val="00815402"/>
    <w:pPr>
      <w:keepNext/>
      <w:numPr>
        <w:numId w:val="3"/>
      </w:numPr>
      <w:spacing w:before="240" w:after="60" w:line="240" w:lineRule="auto"/>
      <w:jc w:val="both"/>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815402"/>
    <w:pPr>
      <w:keepNext/>
      <w:numPr>
        <w:ilvl w:val="1"/>
        <w:numId w:val="3"/>
      </w:numPr>
      <w:spacing w:before="240" w:after="60" w:line="240" w:lineRule="auto"/>
      <w:jc w:val="both"/>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815402"/>
    <w:pPr>
      <w:keepNext/>
      <w:numPr>
        <w:ilvl w:val="2"/>
        <w:numId w:val="3"/>
      </w:numPr>
      <w:spacing w:before="240" w:after="60" w:line="240" w:lineRule="auto"/>
      <w:jc w:val="both"/>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815402"/>
    <w:pPr>
      <w:keepNext/>
      <w:numPr>
        <w:ilvl w:val="3"/>
        <w:numId w:val="3"/>
      </w:numPr>
      <w:tabs>
        <w:tab w:val="clear" w:pos="2880"/>
        <w:tab w:val="num" w:pos="360"/>
      </w:tabs>
      <w:spacing w:before="240" w:after="60" w:line="240" w:lineRule="auto"/>
      <w:ind w:left="0" w:firstLine="0"/>
      <w:jc w:val="both"/>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815402"/>
    <w:pPr>
      <w:numPr>
        <w:ilvl w:val="4"/>
        <w:numId w:val="3"/>
      </w:numPr>
      <w:spacing w:before="240" w:after="60" w:line="240" w:lineRule="auto"/>
      <w:jc w:val="both"/>
      <w:outlineLvl w:val="4"/>
    </w:pPr>
    <w:rPr>
      <w:rFonts w:eastAsiaTheme="minorEastAsia"/>
      <w:b/>
      <w:bCs/>
      <w:i/>
      <w:iCs/>
      <w:sz w:val="26"/>
      <w:szCs w:val="26"/>
      <w:lang w:val="en-US"/>
    </w:rPr>
  </w:style>
  <w:style w:type="paragraph" w:styleId="Heading6">
    <w:name w:val="heading 6"/>
    <w:basedOn w:val="Normal"/>
    <w:next w:val="Normal"/>
    <w:link w:val="Heading6Char"/>
    <w:qFormat/>
    <w:rsid w:val="00815402"/>
    <w:pPr>
      <w:numPr>
        <w:ilvl w:val="5"/>
        <w:numId w:val="3"/>
      </w:numPr>
      <w:spacing w:before="240" w:after="60" w:line="240" w:lineRule="auto"/>
      <w:jc w:val="both"/>
      <w:outlineLvl w:val="5"/>
    </w:pPr>
    <w:rPr>
      <w:rFonts w:eastAsia="Times New Roman" w:cs="Times New Roman"/>
      <w:b/>
      <w:bCs/>
      <w:lang w:val="en-US"/>
    </w:rPr>
  </w:style>
  <w:style w:type="paragraph" w:styleId="Heading7">
    <w:name w:val="heading 7"/>
    <w:basedOn w:val="Normal"/>
    <w:next w:val="Normal"/>
    <w:link w:val="Heading7Char"/>
    <w:uiPriority w:val="9"/>
    <w:semiHidden/>
    <w:unhideWhenUsed/>
    <w:qFormat/>
    <w:rsid w:val="00815402"/>
    <w:pPr>
      <w:numPr>
        <w:ilvl w:val="6"/>
        <w:numId w:val="3"/>
      </w:numPr>
      <w:spacing w:before="240" w:after="60" w:line="240" w:lineRule="auto"/>
      <w:jc w:val="both"/>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815402"/>
    <w:pPr>
      <w:numPr>
        <w:ilvl w:val="7"/>
        <w:numId w:val="3"/>
      </w:numPr>
      <w:spacing w:before="240" w:after="60" w:line="240" w:lineRule="auto"/>
      <w:jc w:val="both"/>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815402"/>
    <w:pPr>
      <w:numPr>
        <w:ilvl w:val="8"/>
        <w:numId w:val="3"/>
      </w:numPr>
      <w:spacing w:before="240" w:after="60" w:line="240" w:lineRule="auto"/>
      <w:jc w:val="both"/>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40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1540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1540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15402"/>
    <w:rPr>
      <w:rFonts w:eastAsiaTheme="minorEastAsia"/>
      <w:b/>
      <w:bCs/>
      <w:sz w:val="28"/>
      <w:szCs w:val="28"/>
    </w:rPr>
  </w:style>
  <w:style w:type="character" w:customStyle="1" w:styleId="Heading5Char">
    <w:name w:val="Heading 5 Char"/>
    <w:basedOn w:val="DefaultParagraphFont"/>
    <w:link w:val="Heading5"/>
    <w:uiPriority w:val="9"/>
    <w:semiHidden/>
    <w:rsid w:val="00815402"/>
    <w:rPr>
      <w:rFonts w:eastAsiaTheme="minorEastAsia"/>
      <w:b/>
      <w:bCs/>
      <w:i/>
      <w:iCs/>
      <w:sz w:val="26"/>
      <w:szCs w:val="26"/>
    </w:rPr>
  </w:style>
  <w:style w:type="character" w:customStyle="1" w:styleId="Heading6Char">
    <w:name w:val="Heading 6 Char"/>
    <w:basedOn w:val="DefaultParagraphFont"/>
    <w:link w:val="Heading6"/>
    <w:rsid w:val="00815402"/>
    <w:rPr>
      <w:rFonts w:eastAsia="Times New Roman" w:cs="Times New Roman"/>
      <w:b/>
      <w:bCs/>
    </w:rPr>
  </w:style>
  <w:style w:type="character" w:customStyle="1" w:styleId="Heading7Char">
    <w:name w:val="Heading 7 Char"/>
    <w:basedOn w:val="DefaultParagraphFont"/>
    <w:link w:val="Heading7"/>
    <w:uiPriority w:val="9"/>
    <w:semiHidden/>
    <w:rsid w:val="00815402"/>
    <w:rPr>
      <w:rFonts w:eastAsiaTheme="minorEastAsia"/>
      <w:sz w:val="24"/>
      <w:szCs w:val="24"/>
    </w:rPr>
  </w:style>
  <w:style w:type="character" w:customStyle="1" w:styleId="Heading8Char">
    <w:name w:val="Heading 8 Char"/>
    <w:basedOn w:val="DefaultParagraphFont"/>
    <w:link w:val="Heading8"/>
    <w:uiPriority w:val="9"/>
    <w:semiHidden/>
    <w:rsid w:val="00815402"/>
    <w:rPr>
      <w:rFonts w:eastAsiaTheme="minorEastAsia"/>
      <w:i/>
      <w:iCs/>
      <w:sz w:val="24"/>
      <w:szCs w:val="24"/>
    </w:rPr>
  </w:style>
  <w:style w:type="character" w:customStyle="1" w:styleId="Heading9Char">
    <w:name w:val="Heading 9 Char"/>
    <w:basedOn w:val="DefaultParagraphFont"/>
    <w:link w:val="Heading9"/>
    <w:uiPriority w:val="9"/>
    <w:semiHidden/>
    <w:rsid w:val="00815402"/>
    <w:rPr>
      <w:rFonts w:asciiTheme="majorHAnsi" w:eastAsiaTheme="majorEastAsia" w:hAnsiTheme="majorHAnsi" w:cstheme="majorBidi"/>
    </w:rPr>
  </w:style>
  <w:style w:type="paragraph" w:styleId="ListParagraph">
    <w:name w:val="List Paragraph"/>
    <w:aliases w:val="Strip,2,H&amp;P List Paragraph,Normal bullet 2,Bullet list,Syle 1,Satura rādītājs,Numbered Para 1,Dot pt,No Spacing1,List Paragraph Char Char Char,Indicator Text,List Paragraph1,Bullet Points,MAIN CONTENT,IFCL - List Paragraph,Numurets"/>
    <w:basedOn w:val="Normal"/>
    <w:link w:val="ListParagraphChar"/>
    <w:uiPriority w:val="34"/>
    <w:qFormat/>
    <w:rsid w:val="00815402"/>
    <w:pPr>
      <w:ind w:left="720"/>
      <w:contextualSpacing/>
    </w:pPr>
  </w:style>
  <w:style w:type="character" w:customStyle="1" w:styleId="ListParagraphChar">
    <w:name w:val="List Paragraph Char"/>
    <w:aliases w:val="Strip Char,2 Char,H&amp;P List Paragraph Char,Normal bullet 2 Char,Bullet list Char,Syle 1 Char,Satura rādītājs Char,Numbered Para 1 Char,Dot pt Char,No Spacing1 Char,List Paragraph Char Char Char Char,Indicator Text Char,Numurets Char"/>
    <w:link w:val="ListParagraph"/>
    <w:uiPriority w:val="34"/>
    <w:qFormat/>
    <w:locked/>
    <w:rsid w:val="00815402"/>
    <w:rPr>
      <w:lang w:val="lv-LV"/>
    </w:rPr>
  </w:style>
  <w:style w:type="character" w:styleId="Hyperlink">
    <w:name w:val="Hyperlink"/>
    <w:basedOn w:val="DefaultParagraphFont"/>
    <w:uiPriority w:val="99"/>
    <w:unhideWhenUsed/>
    <w:rsid w:val="00815402"/>
    <w:rPr>
      <w:color w:val="0000FF"/>
      <w:u w:val="single"/>
    </w:rPr>
  </w:style>
  <w:style w:type="paragraph" w:customStyle="1" w:styleId="Default">
    <w:name w:val="Default"/>
    <w:rsid w:val="00815402"/>
    <w:pPr>
      <w:autoSpaceDE w:val="0"/>
      <w:autoSpaceDN w:val="0"/>
      <w:adjustRightInd w:val="0"/>
      <w:spacing w:after="0" w:line="240" w:lineRule="auto"/>
    </w:pPr>
    <w:rPr>
      <w:rFonts w:ascii="Calibri" w:eastAsia="Calibri" w:hAnsi="Calibri" w:cs="Calibri"/>
      <w:color w:val="000000"/>
      <w:sz w:val="24"/>
      <w:szCs w:val="24"/>
      <w:lang w:val="lv-LV"/>
    </w:rPr>
  </w:style>
  <w:style w:type="paragraph" w:styleId="ListNumber2">
    <w:name w:val="List Number 2"/>
    <w:basedOn w:val="Normal"/>
    <w:uiPriority w:val="99"/>
    <w:semiHidden/>
    <w:rsid w:val="00815402"/>
    <w:pPr>
      <w:numPr>
        <w:numId w:val="1"/>
      </w:numPr>
      <w:suppressAutoHyphens/>
      <w:ind w:left="360"/>
    </w:pPr>
    <w:rPr>
      <w:rFonts w:ascii="Calibri" w:eastAsia="Calibri" w:hAnsi="Calibri" w:cs="Calibri"/>
      <w:lang w:eastAsia="ar-SA"/>
    </w:rPr>
  </w:style>
  <w:style w:type="paragraph" w:styleId="NoSpacing">
    <w:name w:val="No Spacing"/>
    <w:uiPriority w:val="1"/>
    <w:qFormat/>
    <w:rsid w:val="00815402"/>
    <w:pPr>
      <w:spacing w:after="0" w:line="240" w:lineRule="auto"/>
    </w:pPr>
    <w:rPr>
      <w:rFonts w:ascii="Times New Roman" w:eastAsia="Times New Roman" w:hAnsi="Times New Roman" w:cs="Times New Roman"/>
      <w:sz w:val="24"/>
      <w:szCs w:val="24"/>
      <w:lang w:val="el-GR" w:eastAsia="el-GR"/>
    </w:rPr>
  </w:style>
  <w:style w:type="paragraph" w:styleId="Title">
    <w:name w:val="Title"/>
    <w:basedOn w:val="Normal"/>
    <w:link w:val="TitleChar"/>
    <w:qFormat/>
    <w:rsid w:val="00815402"/>
    <w:pPr>
      <w:spacing w:after="0" w:line="240" w:lineRule="auto"/>
      <w:jc w:val="center"/>
    </w:pPr>
    <w:rPr>
      <w:rFonts w:eastAsia="Times New Roman" w:cs="Times New Roman"/>
      <w:b/>
      <w:sz w:val="28"/>
      <w:szCs w:val="24"/>
      <w:lang w:val="fr-BE"/>
    </w:rPr>
  </w:style>
  <w:style w:type="character" w:customStyle="1" w:styleId="TitleChar">
    <w:name w:val="Title Char"/>
    <w:basedOn w:val="DefaultParagraphFont"/>
    <w:link w:val="Title"/>
    <w:rsid w:val="00815402"/>
    <w:rPr>
      <w:rFonts w:eastAsia="Times New Roman" w:cs="Times New Roman"/>
      <w:b/>
      <w:sz w:val="28"/>
      <w:szCs w:val="24"/>
      <w:lang w:val="fr-BE"/>
    </w:rPr>
  </w:style>
  <w:style w:type="paragraph" w:customStyle="1" w:styleId="1">
    <w:name w:val="1 Знак"/>
    <w:basedOn w:val="Normal"/>
    <w:rsid w:val="00815402"/>
    <w:pPr>
      <w:keepNext/>
      <w:keepLines/>
      <w:spacing w:before="40" w:after="0" w:line="240" w:lineRule="auto"/>
      <w:ind w:firstLine="709"/>
      <w:jc w:val="both"/>
    </w:pPr>
    <w:rPr>
      <w:rFonts w:eastAsia="Times New Roman" w:cs="Times New Roman"/>
      <w:sz w:val="24"/>
      <w:szCs w:val="24"/>
      <w:lang w:val="pl-PL" w:eastAsia="pl-PL"/>
    </w:rPr>
  </w:style>
  <w:style w:type="character" w:styleId="Strong">
    <w:name w:val="Strong"/>
    <w:basedOn w:val="DefaultParagraphFont"/>
    <w:uiPriority w:val="22"/>
    <w:qFormat/>
    <w:rsid w:val="00815402"/>
    <w:rPr>
      <w:b/>
      <w:bCs/>
    </w:rPr>
  </w:style>
  <w:style w:type="character" w:customStyle="1" w:styleId="apple-converted-space">
    <w:name w:val="apple-converted-space"/>
    <w:basedOn w:val="DefaultParagraphFont"/>
    <w:rsid w:val="00815402"/>
  </w:style>
  <w:style w:type="character" w:styleId="Emphasis">
    <w:name w:val="Emphasis"/>
    <w:basedOn w:val="DefaultParagraphFont"/>
    <w:uiPriority w:val="20"/>
    <w:qFormat/>
    <w:rsid w:val="00815402"/>
    <w:rPr>
      <w:i/>
      <w:iCs/>
    </w:rPr>
  </w:style>
  <w:style w:type="paragraph" w:styleId="Header">
    <w:name w:val="header"/>
    <w:basedOn w:val="Normal"/>
    <w:link w:val="HeaderChar"/>
    <w:uiPriority w:val="99"/>
    <w:unhideWhenUsed/>
    <w:rsid w:val="00815402"/>
    <w:pPr>
      <w:tabs>
        <w:tab w:val="center" w:pos="4153"/>
        <w:tab w:val="right" w:pos="8306"/>
      </w:tabs>
      <w:spacing w:after="0" w:line="240" w:lineRule="auto"/>
      <w:jc w:val="both"/>
    </w:pPr>
    <w:rPr>
      <w:rFonts w:eastAsia="Times New Roman" w:cs="Times New Roman"/>
      <w:szCs w:val="20"/>
      <w:lang w:val="en-US"/>
    </w:rPr>
  </w:style>
  <w:style w:type="character" w:customStyle="1" w:styleId="HeaderChar">
    <w:name w:val="Header Char"/>
    <w:basedOn w:val="DefaultParagraphFont"/>
    <w:link w:val="Header"/>
    <w:uiPriority w:val="99"/>
    <w:rsid w:val="00815402"/>
    <w:rPr>
      <w:rFonts w:eastAsia="Times New Roman" w:cs="Times New Roman"/>
      <w:szCs w:val="20"/>
    </w:rPr>
  </w:style>
  <w:style w:type="paragraph" w:styleId="Footer">
    <w:name w:val="footer"/>
    <w:basedOn w:val="Normal"/>
    <w:link w:val="FooterChar"/>
    <w:uiPriority w:val="99"/>
    <w:unhideWhenUsed/>
    <w:rsid w:val="00815402"/>
    <w:pPr>
      <w:tabs>
        <w:tab w:val="center" w:pos="4153"/>
        <w:tab w:val="right" w:pos="8306"/>
      </w:tabs>
      <w:spacing w:after="0" w:line="240" w:lineRule="auto"/>
      <w:jc w:val="both"/>
    </w:pPr>
    <w:rPr>
      <w:rFonts w:eastAsia="Times New Roman" w:cs="Times New Roman"/>
      <w:szCs w:val="20"/>
      <w:lang w:val="en-US"/>
    </w:rPr>
  </w:style>
  <w:style w:type="character" w:customStyle="1" w:styleId="FooterChar">
    <w:name w:val="Footer Char"/>
    <w:basedOn w:val="DefaultParagraphFont"/>
    <w:link w:val="Footer"/>
    <w:uiPriority w:val="99"/>
    <w:rsid w:val="00815402"/>
    <w:rPr>
      <w:rFonts w:eastAsia="Times New Roman" w:cs="Times New Roman"/>
      <w:szCs w:val="20"/>
    </w:rPr>
  </w:style>
  <w:style w:type="paragraph" w:styleId="BodyTextIndent2">
    <w:name w:val="Body Text Indent 2"/>
    <w:basedOn w:val="Normal"/>
    <w:link w:val="BodyTextIndent2Char"/>
    <w:semiHidden/>
    <w:unhideWhenUsed/>
    <w:rsid w:val="00815402"/>
    <w:pPr>
      <w:spacing w:after="0" w:line="240" w:lineRule="auto"/>
      <w:ind w:left="720"/>
      <w:jc w:val="both"/>
    </w:pPr>
    <w:rPr>
      <w:rFonts w:eastAsia="Times New Roman" w:cs="Times New Roman"/>
      <w:sz w:val="24"/>
      <w:szCs w:val="24"/>
    </w:rPr>
  </w:style>
  <w:style w:type="character" w:customStyle="1" w:styleId="BodyTextIndent2Char">
    <w:name w:val="Body Text Indent 2 Char"/>
    <w:basedOn w:val="DefaultParagraphFont"/>
    <w:link w:val="BodyTextIndent2"/>
    <w:semiHidden/>
    <w:rsid w:val="00815402"/>
    <w:rPr>
      <w:rFonts w:eastAsia="Times New Roman" w:cs="Times New Roman"/>
      <w:sz w:val="24"/>
      <w:szCs w:val="24"/>
      <w:lang w:val="lv-LV"/>
    </w:rPr>
  </w:style>
  <w:style w:type="character" w:customStyle="1" w:styleId="BalloonTextChar">
    <w:name w:val="Balloon Text Char"/>
    <w:basedOn w:val="DefaultParagraphFont"/>
    <w:link w:val="BalloonText"/>
    <w:uiPriority w:val="99"/>
    <w:semiHidden/>
    <w:rsid w:val="00815402"/>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15402"/>
    <w:pPr>
      <w:spacing w:after="0" w:line="240" w:lineRule="auto"/>
      <w:jc w:val="both"/>
    </w:pPr>
    <w:rPr>
      <w:rFonts w:ascii="Tahoma" w:eastAsia="Times New Roman" w:hAnsi="Tahoma" w:cs="Tahoma"/>
      <w:sz w:val="16"/>
      <w:szCs w:val="16"/>
      <w:lang w:val="en-US"/>
    </w:rPr>
  </w:style>
  <w:style w:type="character" w:customStyle="1" w:styleId="BalloonTextChar1">
    <w:name w:val="Balloon Text Char1"/>
    <w:basedOn w:val="DefaultParagraphFont"/>
    <w:uiPriority w:val="99"/>
    <w:semiHidden/>
    <w:rsid w:val="00815402"/>
    <w:rPr>
      <w:rFonts w:ascii="Tahoma" w:hAnsi="Tahoma" w:cs="Tahoma"/>
      <w:sz w:val="16"/>
      <w:szCs w:val="16"/>
      <w:lang w:val="lv-LV"/>
    </w:rPr>
  </w:style>
  <w:style w:type="character" w:customStyle="1" w:styleId="st">
    <w:name w:val="st"/>
    <w:basedOn w:val="DefaultParagraphFont"/>
    <w:rsid w:val="00815402"/>
  </w:style>
  <w:style w:type="character" w:customStyle="1" w:styleId="body6">
    <w:name w:val="body6"/>
    <w:rsid w:val="00815402"/>
    <w:rPr>
      <w:rFonts w:ascii="Verdana" w:hAnsi="Verdana" w:hint="default"/>
      <w:color w:val="000000"/>
      <w:sz w:val="18"/>
      <w:szCs w:val="18"/>
    </w:rPr>
  </w:style>
  <w:style w:type="paragraph" w:customStyle="1" w:styleId="naisf">
    <w:name w:val="naisf"/>
    <w:basedOn w:val="Normal"/>
    <w:uiPriority w:val="99"/>
    <w:rsid w:val="00815402"/>
    <w:pPr>
      <w:spacing w:before="100" w:beforeAutospacing="1" w:after="100" w:afterAutospacing="1" w:line="240" w:lineRule="auto"/>
      <w:jc w:val="both"/>
    </w:pPr>
    <w:rPr>
      <w:rFonts w:eastAsia="Times New Roman" w:cs="Times New Roman"/>
      <w:sz w:val="24"/>
      <w:szCs w:val="24"/>
      <w:lang w:val="en-GB"/>
    </w:rPr>
  </w:style>
  <w:style w:type="paragraph" w:styleId="CommentText">
    <w:name w:val="annotation text"/>
    <w:basedOn w:val="Normal"/>
    <w:link w:val="CommentTextChar"/>
    <w:unhideWhenUsed/>
    <w:rsid w:val="00815402"/>
    <w:pPr>
      <w:spacing w:after="0" w:line="240" w:lineRule="auto"/>
      <w:jc w:val="both"/>
    </w:pPr>
    <w:rPr>
      <w:rFonts w:eastAsia="Times New Roman" w:cs="Times New Roman"/>
      <w:sz w:val="20"/>
      <w:szCs w:val="20"/>
      <w:lang w:val="en-US"/>
    </w:rPr>
  </w:style>
  <w:style w:type="character" w:customStyle="1" w:styleId="CommentTextChar">
    <w:name w:val="Comment Text Char"/>
    <w:basedOn w:val="DefaultParagraphFont"/>
    <w:link w:val="CommentText"/>
    <w:rsid w:val="00815402"/>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815402"/>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815402"/>
    <w:rPr>
      <w:b/>
      <w:bCs/>
    </w:rPr>
  </w:style>
  <w:style w:type="character" w:customStyle="1" w:styleId="CommentSubjectChar1">
    <w:name w:val="Comment Subject Char1"/>
    <w:basedOn w:val="CommentTextChar"/>
    <w:uiPriority w:val="99"/>
    <w:semiHidden/>
    <w:rsid w:val="00815402"/>
    <w:rPr>
      <w:rFonts w:eastAsia="Times New Roman" w:cs="Times New Roman"/>
      <w:b/>
      <w:bCs/>
      <w:sz w:val="20"/>
      <w:szCs w:val="20"/>
    </w:rPr>
  </w:style>
  <w:style w:type="character" w:customStyle="1" w:styleId="HeaderChar1">
    <w:name w:val="Header Char1"/>
    <w:rsid w:val="00815402"/>
    <w:rPr>
      <w:sz w:val="24"/>
      <w:szCs w:val="24"/>
      <w:lang w:val="lv-LV" w:eastAsia="lv-LV" w:bidi="ar-SA"/>
    </w:rPr>
  </w:style>
  <w:style w:type="paragraph" w:customStyle="1" w:styleId="Punkts">
    <w:name w:val="Punkts"/>
    <w:basedOn w:val="Normal"/>
    <w:next w:val="Apakpunkts"/>
    <w:rsid w:val="00815402"/>
    <w:pPr>
      <w:tabs>
        <w:tab w:val="num" w:pos="851"/>
      </w:tabs>
      <w:spacing w:after="0" w:line="240" w:lineRule="auto"/>
      <w:ind w:left="851" w:hanging="851"/>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815402"/>
    <w:pPr>
      <w:numPr>
        <w:ilvl w:val="1"/>
        <w:numId w:val="4"/>
      </w:numPr>
      <w:spacing w:after="0" w:line="240" w:lineRule="auto"/>
    </w:pPr>
    <w:rPr>
      <w:rFonts w:ascii="Arial" w:eastAsia="Times New Roman" w:hAnsi="Arial" w:cs="Times New Roman"/>
      <w:b/>
      <w:sz w:val="20"/>
      <w:szCs w:val="24"/>
      <w:lang w:eastAsia="lv-LV"/>
    </w:rPr>
  </w:style>
  <w:style w:type="character" w:customStyle="1" w:styleId="ApakpunktsChar">
    <w:name w:val="Apakšpunkts Char"/>
    <w:link w:val="Apakpunkts"/>
    <w:rsid w:val="00815402"/>
    <w:rPr>
      <w:rFonts w:ascii="Arial" w:eastAsia="Times New Roman" w:hAnsi="Arial" w:cs="Times New Roman"/>
      <w:b/>
      <w:sz w:val="20"/>
      <w:szCs w:val="24"/>
      <w:lang w:val="lv-LV" w:eastAsia="lv-LV"/>
    </w:rPr>
  </w:style>
  <w:style w:type="paragraph" w:customStyle="1" w:styleId="Paragrfs">
    <w:name w:val="Paragrāfs"/>
    <w:basedOn w:val="Normal"/>
    <w:next w:val="Normal"/>
    <w:rsid w:val="00815402"/>
    <w:pPr>
      <w:numPr>
        <w:ilvl w:val="2"/>
        <w:numId w:val="4"/>
      </w:numPr>
      <w:spacing w:after="0" w:line="240" w:lineRule="auto"/>
      <w:jc w:val="both"/>
    </w:pPr>
    <w:rPr>
      <w:rFonts w:ascii="Arial" w:eastAsia="Times New Roman" w:hAnsi="Arial" w:cs="Times New Roman"/>
      <w:sz w:val="20"/>
      <w:szCs w:val="24"/>
      <w:lang w:eastAsia="lv-LV"/>
    </w:rPr>
  </w:style>
  <w:style w:type="character" w:customStyle="1" w:styleId="EndnoteTextChar">
    <w:name w:val="Endnote Text Char"/>
    <w:basedOn w:val="DefaultParagraphFont"/>
    <w:link w:val="EndnoteText"/>
    <w:uiPriority w:val="99"/>
    <w:semiHidden/>
    <w:rsid w:val="00815402"/>
    <w:rPr>
      <w:rFonts w:eastAsia="Times New Roman" w:cs="Times New Roman"/>
      <w:sz w:val="20"/>
      <w:szCs w:val="20"/>
    </w:rPr>
  </w:style>
  <w:style w:type="paragraph" w:styleId="EndnoteText">
    <w:name w:val="endnote text"/>
    <w:basedOn w:val="Normal"/>
    <w:link w:val="EndnoteTextChar"/>
    <w:uiPriority w:val="99"/>
    <w:semiHidden/>
    <w:unhideWhenUsed/>
    <w:rsid w:val="00815402"/>
    <w:pPr>
      <w:spacing w:after="0" w:line="240" w:lineRule="auto"/>
      <w:jc w:val="both"/>
    </w:pPr>
    <w:rPr>
      <w:rFonts w:eastAsia="Times New Roman" w:cs="Times New Roman"/>
      <w:sz w:val="20"/>
      <w:szCs w:val="20"/>
      <w:lang w:val="en-US"/>
    </w:rPr>
  </w:style>
  <w:style w:type="character" w:customStyle="1" w:styleId="EndnoteTextChar1">
    <w:name w:val="Endnote Text Char1"/>
    <w:basedOn w:val="DefaultParagraphFont"/>
    <w:uiPriority w:val="99"/>
    <w:semiHidden/>
    <w:rsid w:val="00815402"/>
    <w:rPr>
      <w:sz w:val="20"/>
      <w:szCs w:val="20"/>
      <w:lang w:val="lv-LV"/>
    </w:rPr>
  </w:style>
  <w:style w:type="paragraph" w:styleId="FootnoteText">
    <w:name w:val="footnote text"/>
    <w:aliases w:val="Footnote,Fußnote,Footnote text,Style 5,fn,FT,ft,SD Footnote Text,Footnote Text AG, Rakstz. Rakstz.,Footnote Text Char2 Char,Footnote Text Char1 Char2 Char,Footnote Text Char Char Char Char,Footnote Text Char1 Char Char Char Char,Rakstz.,f"/>
    <w:basedOn w:val="Normal"/>
    <w:link w:val="FootnoteTextChar"/>
    <w:uiPriority w:val="99"/>
    <w:qFormat/>
    <w:rsid w:val="0000051E"/>
    <w:pPr>
      <w:spacing w:after="0" w:line="240" w:lineRule="auto"/>
    </w:pPr>
    <w:rPr>
      <w:rFonts w:ascii="Calibri" w:eastAsia="Calibri" w:hAnsi="Calibri" w:cs="Calibri"/>
      <w:sz w:val="20"/>
      <w:szCs w:val="20"/>
      <w:lang w:eastAsia="lv-LV"/>
    </w:rPr>
  </w:style>
  <w:style w:type="character" w:customStyle="1" w:styleId="FootnoteTextChar">
    <w:name w:val="Footnote Text Char"/>
    <w:aliases w:val="Footnote Char,Fußnote Char,Footnote text Char,Style 5 Char,fn Char,FT Char,ft Char,SD Footnote Text Char,Footnote Text AG Char, Rakstz. Rakstz. Char,Footnote Text Char2 Char Char,Footnote Text Char1 Char2 Char Char,Rakstz. Char,f Char"/>
    <w:basedOn w:val="DefaultParagraphFont"/>
    <w:link w:val="FootnoteText"/>
    <w:uiPriority w:val="99"/>
    <w:qFormat/>
    <w:rsid w:val="0000051E"/>
    <w:rPr>
      <w:rFonts w:ascii="Calibri" w:eastAsia="Calibri" w:hAnsi="Calibri" w:cs="Calibri"/>
      <w:sz w:val="20"/>
      <w:szCs w:val="20"/>
      <w:lang w:val="lv-LV" w:eastAsia="lv-LV"/>
    </w:rPr>
  </w:style>
  <w:style w:type="character" w:styleId="FootnoteReference">
    <w:name w:val="footnote reference"/>
    <w:aliases w:val="Footnote symbol,Footnote sign,Style 4,Footnote Reference Number,fr,Footnote Refernece,Footnote Reference Superscript,ftref,BVI fnr,Footnotes refss,SUPERS,Ref,de nota al pie,-E Fußnotenzeichen,Footnote reference number,Times 10 Point,E"/>
    <w:basedOn w:val="DefaultParagraphFont"/>
    <w:link w:val="Odwoanieprzypisu"/>
    <w:uiPriority w:val="99"/>
    <w:unhideWhenUsed/>
    <w:qFormat/>
    <w:rsid w:val="0000051E"/>
    <w:rPr>
      <w:vertAlign w:val="superscript"/>
    </w:rPr>
  </w:style>
  <w:style w:type="paragraph" w:styleId="BodyText2">
    <w:name w:val="Body Text 2"/>
    <w:basedOn w:val="Normal"/>
    <w:link w:val="BodyText2Char"/>
    <w:uiPriority w:val="99"/>
    <w:semiHidden/>
    <w:unhideWhenUsed/>
    <w:rsid w:val="005531A7"/>
    <w:pPr>
      <w:spacing w:after="120" w:line="480" w:lineRule="auto"/>
    </w:pPr>
  </w:style>
  <w:style w:type="character" w:customStyle="1" w:styleId="BodyText2Char">
    <w:name w:val="Body Text 2 Char"/>
    <w:basedOn w:val="DefaultParagraphFont"/>
    <w:link w:val="BodyText2"/>
    <w:uiPriority w:val="99"/>
    <w:semiHidden/>
    <w:rsid w:val="005531A7"/>
    <w:rPr>
      <w:lang w:val="lv-LV"/>
    </w:rPr>
  </w:style>
  <w:style w:type="paragraph" w:customStyle="1" w:styleId="Standard">
    <w:name w:val="Standard"/>
    <w:rsid w:val="005531A7"/>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val="en-GB" w:eastAsia="zh-CN"/>
    </w:rPr>
  </w:style>
  <w:style w:type="character" w:customStyle="1" w:styleId="UnresolvedMention1">
    <w:name w:val="Unresolved Mention1"/>
    <w:basedOn w:val="DefaultParagraphFont"/>
    <w:uiPriority w:val="99"/>
    <w:semiHidden/>
    <w:unhideWhenUsed/>
    <w:rsid w:val="00BF0F0D"/>
    <w:rPr>
      <w:color w:val="605E5C"/>
      <w:shd w:val="clear" w:color="auto" w:fill="E1DFDD"/>
    </w:rPr>
  </w:style>
  <w:style w:type="character" w:styleId="CommentReference">
    <w:name w:val="annotation reference"/>
    <w:basedOn w:val="DefaultParagraphFont"/>
    <w:uiPriority w:val="99"/>
    <w:semiHidden/>
    <w:unhideWhenUsed/>
    <w:rsid w:val="00BF0F0D"/>
    <w:rPr>
      <w:sz w:val="16"/>
      <w:szCs w:val="16"/>
    </w:rPr>
  </w:style>
  <w:style w:type="paragraph" w:customStyle="1" w:styleId="Parasts1">
    <w:name w:val="Parasts1"/>
    <w:qFormat/>
    <w:rsid w:val="00A6705E"/>
    <w:rPr>
      <w:rFonts w:ascii="Calibri" w:eastAsia="Calibri" w:hAnsi="Calibri" w:cs="Times New Roman"/>
    </w:rPr>
  </w:style>
  <w:style w:type="character" w:customStyle="1" w:styleId="ApakpunktsCharChar">
    <w:name w:val="Apakšpunkts Char Char"/>
    <w:basedOn w:val="DefaultParagraphFont"/>
    <w:rsid w:val="00E32612"/>
    <w:rPr>
      <w:rFonts w:ascii="Arial" w:hAnsi="Arial"/>
      <w:b/>
      <w:szCs w:val="24"/>
      <w:lang w:val="lv-LV" w:eastAsia="lv-LV"/>
    </w:rPr>
  </w:style>
  <w:style w:type="paragraph" w:customStyle="1" w:styleId="Rindkopa">
    <w:name w:val="Rindkopa"/>
    <w:basedOn w:val="Normal"/>
    <w:next w:val="Punkts"/>
    <w:rsid w:val="00E32612"/>
    <w:pPr>
      <w:widowControl w:val="0"/>
      <w:adjustRightInd w:val="0"/>
      <w:spacing w:after="0" w:line="360" w:lineRule="atLeast"/>
      <w:ind w:left="851"/>
      <w:jc w:val="both"/>
      <w:textAlignment w:val="baseline"/>
    </w:pPr>
    <w:rPr>
      <w:rFonts w:ascii="Arial" w:eastAsia="Times New Roman" w:hAnsi="Arial" w:cs="Times New Roman"/>
      <w:sz w:val="20"/>
      <w:szCs w:val="24"/>
      <w:lang w:eastAsia="lv-LV"/>
    </w:rPr>
  </w:style>
  <w:style w:type="character" w:styleId="EndnoteReference">
    <w:name w:val="endnote reference"/>
    <w:basedOn w:val="DefaultParagraphFont"/>
    <w:uiPriority w:val="99"/>
    <w:semiHidden/>
    <w:unhideWhenUsed/>
    <w:rsid w:val="00452A7F"/>
    <w:rPr>
      <w:vertAlign w:val="superscript"/>
    </w:rPr>
  </w:style>
  <w:style w:type="paragraph" w:styleId="Revision">
    <w:name w:val="Revision"/>
    <w:hidden/>
    <w:uiPriority w:val="99"/>
    <w:semiHidden/>
    <w:rsid w:val="00680A8D"/>
    <w:pPr>
      <w:spacing w:after="0" w:line="240" w:lineRule="auto"/>
    </w:pPr>
    <w:rPr>
      <w:lang w:val="lv-LV"/>
    </w:rPr>
  </w:style>
  <w:style w:type="character" w:styleId="UnresolvedMention">
    <w:name w:val="Unresolved Mention"/>
    <w:basedOn w:val="DefaultParagraphFont"/>
    <w:uiPriority w:val="99"/>
    <w:semiHidden/>
    <w:unhideWhenUsed/>
    <w:rsid w:val="00FB5DC2"/>
    <w:rPr>
      <w:color w:val="605E5C"/>
      <w:shd w:val="clear" w:color="auto" w:fill="E1DFDD"/>
    </w:rPr>
  </w:style>
  <w:style w:type="character" w:styleId="FollowedHyperlink">
    <w:name w:val="FollowedHyperlink"/>
    <w:basedOn w:val="DefaultParagraphFont"/>
    <w:uiPriority w:val="99"/>
    <w:semiHidden/>
    <w:unhideWhenUsed/>
    <w:rsid w:val="00757CF1"/>
    <w:rPr>
      <w:color w:val="800080" w:themeColor="followedHyperlink"/>
      <w:u w:val="single"/>
    </w:rPr>
  </w:style>
  <w:style w:type="paragraph" w:styleId="BodyText">
    <w:name w:val="Body Text"/>
    <w:basedOn w:val="Normal"/>
    <w:link w:val="BodyTextChar"/>
    <w:uiPriority w:val="99"/>
    <w:unhideWhenUsed/>
    <w:rsid w:val="00414782"/>
    <w:pPr>
      <w:spacing w:after="120"/>
    </w:pPr>
  </w:style>
  <w:style w:type="character" w:customStyle="1" w:styleId="BodyTextChar">
    <w:name w:val="Body Text Char"/>
    <w:basedOn w:val="DefaultParagraphFont"/>
    <w:link w:val="BodyText"/>
    <w:uiPriority w:val="99"/>
    <w:rsid w:val="00414782"/>
    <w:rPr>
      <w:lang w:val="lv-LV"/>
    </w:rPr>
  </w:style>
  <w:style w:type="table" w:styleId="TableGrid">
    <w:name w:val="Table Grid"/>
    <w:basedOn w:val="TableNormal"/>
    <w:uiPriority w:val="39"/>
    <w:rsid w:val="000926DF"/>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woanieprzypisu">
    <w:name w:val="Odwołanie przypisu"/>
    <w:aliases w:val="E FNZ"/>
    <w:basedOn w:val="Normal"/>
    <w:next w:val="Normal"/>
    <w:link w:val="FootnoteReference"/>
    <w:uiPriority w:val="99"/>
    <w:rsid w:val="00721A9D"/>
    <w:pPr>
      <w:spacing w:after="160" w:line="240" w:lineRule="exact"/>
      <w:jc w:val="both"/>
      <w:textAlignment w:val="baseline"/>
    </w:pPr>
    <w:rPr>
      <w:vertAlign w:val="superscript"/>
      <w:lang w:val="en-US"/>
    </w:rPr>
  </w:style>
  <w:style w:type="paragraph" w:styleId="Index1">
    <w:name w:val="index 1"/>
    <w:basedOn w:val="Normal"/>
    <w:next w:val="Normal"/>
    <w:autoRedefine/>
    <w:uiPriority w:val="99"/>
    <w:unhideWhenUsed/>
    <w:rsid w:val="002835CA"/>
    <w:pPr>
      <w:tabs>
        <w:tab w:val="left" w:pos="1134"/>
      </w:tabs>
      <w:suppressAutoHyphens/>
      <w:spacing w:after="120" w:line="240" w:lineRule="auto"/>
    </w:pPr>
    <w:rPr>
      <w:rFonts w:ascii="Times New Roman" w:eastAsia="Calibri" w:hAnsi="Times New Roman" w:cs="Times New Roman"/>
      <w:i/>
      <w:i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2625">
      <w:bodyDiv w:val="1"/>
      <w:marLeft w:val="0"/>
      <w:marRight w:val="0"/>
      <w:marTop w:val="0"/>
      <w:marBottom w:val="0"/>
      <w:divBdr>
        <w:top w:val="none" w:sz="0" w:space="0" w:color="auto"/>
        <w:left w:val="none" w:sz="0" w:space="0" w:color="auto"/>
        <w:bottom w:val="none" w:sz="0" w:space="0" w:color="auto"/>
        <w:right w:val="none" w:sz="0" w:space="0" w:color="auto"/>
      </w:divBdr>
    </w:div>
    <w:div w:id="1346903078">
      <w:bodyDiv w:val="1"/>
      <w:marLeft w:val="0"/>
      <w:marRight w:val="0"/>
      <w:marTop w:val="0"/>
      <w:marBottom w:val="0"/>
      <w:divBdr>
        <w:top w:val="none" w:sz="0" w:space="0" w:color="auto"/>
        <w:left w:val="none" w:sz="0" w:space="0" w:color="auto"/>
        <w:bottom w:val="none" w:sz="0" w:space="0" w:color="auto"/>
        <w:right w:val="none" w:sz="0" w:space="0" w:color="auto"/>
      </w:divBdr>
    </w:div>
    <w:div w:id="16604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utini.lv/salcietibas_zonas_latvij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pr@zpr.gov.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borscevska@jelgavas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371%202626156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el:+371%2063086023" TargetMode="External"/><Relationship Id="rId14" Type="http://schemas.openxmlformats.org/officeDocument/2006/relationships/hyperlink" Target="https://www.houzz.com/europeZoneF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4F777-1005-4B54-8833-29A72F92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7133</Words>
  <Characters>40664</Characters>
  <Application>Microsoft Office Word</Application>
  <DocSecurity>0</DocSecurity>
  <Lines>338</Lines>
  <Paragraphs>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normunds</dc:creator>
  <cp:keywords/>
  <dc:description/>
  <cp:lastModifiedBy>Sigita</cp:lastModifiedBy>
  <cp:revision>2</cp:revision>
  <cp:lastPrinted>2020-07-10T10:47:00Z</cp:lastPrinted>
  <dcterms:created xsi:type="dcterms:W3CDTF">2026-03-06T12:36:00Z</dcterms:created>
  <dcterms:modified xsi:type="dcterms:W3CDTF">2026-03-06T12:36:00Z</dcterms:modified>
</cp:coreProperties>
</file>